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27" w:rsidRDefault="00D72227" w:rsidP="00D722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Старооскольские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пенсионеры представят Белгородскую область в спортивных состязаниях в Новосибирске</w:t>
      </w:r>
    </w:p>
    <w:bookmarkEnd w:id="0"/>
    <w:p w:rsidR="00D72227" w:rsidRDefault="00D72227" w:rsidP="00D72227">
      <w:pPr>
        <w:pStyle w:val="a7"/>
        <w:spacing w:before="0" w:beforeAutospacing="0" w:after="0" w:afterAutospacing="0" w:line="276" w:lineRule="auto"/>
        <w:ind w:firstLine="567"/>
        <w:jc w:val="both"/>
      </w:pPr>
    </w:p>
    <w:p w:rsidR="00D72227" w:rsidRDefault="00D72227" w:rsidP="00D72227">
      <w:pPr>
        <w:pStyle w:val="a7"/>
        <w:spacing w:before="0" w:beforeAutospacing="0" w:after="0" w:afterAutospacing="0" w:line="276" w:lineRule="auto"/>
        <w:ind w:firstLine="567"/>
        <w:jc w:val="both"/>
      </w:pPr>
      <w:r>
        <w:t>Стали известны имена победителей IV  Спартакиады  пенсионеров  Белгородской области, инициированной Белгородским отделением организации «Союз пенсионеров России».  </w:t>
      </w:r>
    </w:p>
    <w:p w:rsidR="00D72227" w:rsidRDefault="00D72227" w:rsidP="00D72227">
      <w:pPr>
        <w:pStyle w:val="a7"/>
        <w:spacing w:before="0" w:beforeAutospacing="0" w:after="0" w:afterAutospacing="0" w:line="276" w:lineRule="auto"/>
        <w:ind w:firstLine="567"/>
        <w:jc w:val="both"/>
      </w:pPr>
      <w:r>
        <w:t xml:space="preserve">Напомним, пожилые люди соревновались по таким видам спорта, как легкая атлетика, плавание, настольный теннис, пулевая стрельба, </w:t>
      </w:r>
      <w:proofErr w:type="spellStart"/>
      <w:r>
        <w:t>дартс</w:t>
      </w:r>
      <w:proofErr w:type="spellEnd"/>
      <w:r>
        <w:t>, комбинированная эстафета.</w:t>
      </w:r>
    </w:p>
    <w:p w:rsidR="00D72227" w:rsidRDefault="00D72227" w:rsidP="00D72227">
      <w:pPr>
        <w:pStyle w:val="a7"/>
        <w:spacing w:before="0" w:beforeAutospacing="0" w:after="0" w:afterAutospacing="0" w:line="276" w:lineRule="auto"/>
        <w:ind w:firstLine="567"/>
        <w:jc w:val="both"/>
      </w:pPr>
      <w:r>
        <w:rPr>
          <w:rStyle w:val="a8"/>
        </w:rPr>
        <w:t xml:space="preserve">В общекомандном первенстве </w:t>
      </w:r>
      <w:r>
        <w:t>победила команда из</w:t>
      </w:r>
      <w:r>
        <w:rPr>
          <w:rStyle w:val="a8"/>
        </w:rPr>
        <w:t xml:space="preserve"> г. Старый Оскол  - I место, </w:t>
      </w:r>
      <w:r>
        <w:t>команда из</w:t>
      </w:r>
      <w:r>
        <w:rPr>
          <w:rStyle w:val="a8"/>
        </w:rPr>
        <w:t xml:space="preserve"> Алексеевского района </w:t>
      </w:r>
      <w:r>
        <w:t xml:space="preserve">заняла </w:t>
      </w:r>
      <w:r>
        <w:rPr>
          <w:rStyle w:val="a8"/>
        </w:rPr>
        <w:t xml:space="preserve">II место, </w:t>
      </w:r>
      <w:r>
        <w:t>команда</w:t>
      </w:r>
      <w:r>
        <w:rPr>
          <w:rStyle w:val="a8"/>
        </w:rPr>
        <w:t xml:space="preserve"> из г. Белгорода - III место. Также призовые места были выделены для женщин и мужчин по различным видам спорта. </w:t>
      </w:r>
      <w:r>
        <w:t xml:space="preserve">В комбинированной эстафете места распределились следующим образом: </w:t>
      </w:r>
      <w:r>
        <w:rPr>
          <w:rStyle w:val="a8"/>
        </w:rPr>
        <w:t xml:space="preserve">I место – </w:t>
      </w:r>
      <w:r>
        <w:t xml:space="preserve">команда </w:t>
      </w:r>
      <w:proofErr w:type="spellStart"/>
      <w:r>
        <w:t>Грайворонского</w:t>
      </w:r>
      <w:proofErr w:type="spellEnd"/>
      <w:r>
        <w:t xml:space="preserve"> района, </w:t>
      </w:r>
      <w:r>
        <w:rPr>
          <w:rStyle w:val="a8"/>
        </w:rPr>
        <w:t xml:space="preserve">II место – </w:t>
      </w:r>
      <w:r>
        <w:t xml:space="preserve">команда Алексеевского района, </w:t>
      </w:r>
      <w:r>
        <w:rPr>
          <w:rStyle w:val="a8"/>
        </w:rPr>
        <w:t xml:space="preserve">III место – </w:t>
      </w:r>
      <w:proofErr w:type="spellStart"/>
      <w:r>
        <w:t>Корочанский</w:t>
      </w:r>
      <w:proofErr w:type="spellEnd"/>
      <w:r>
        <w:t xml:space="preserve"> район.</w:t>
      </w:r>
    </w:p>
    <w:p w:rsidR="00D72227" w:rsidRDefault="00D72227" w:rsidP="00D72227">
      <w:pPr>
        <w:pStyle w:val="a7"/>
        <w:spacing w:before="0" w:beforeAutospacing="0" w:after="0" w:afterAutospacing="0" w:line="276" w:lineRule="auto"/>
        <w:ind w:firstLine="567"/>
        <w:jc w:val="both"/>
      </w:pPr>
      <w:r>
        <w:t>Победители и призеры Спартакиады получили дипломы, медали, кубки и памятные сувениры от Правления Белгородского «Союза пенсионеров России» и управления физической культуры и спорта области. Команды, победившие и занявшие призовые места в общекомандном зачете и комбинированной эстафете, получили благодарности и  призы от  Белгородского регионального Совета сторонников партии «Единая Россия» и регионального  филиала ОАО «</w:t>
      </w:r>
      <w:proofErr w:type="spellStart"/>
      <w:r>
        <w:t>Россельхозбанк</w:t>
      </w:r>
      <w:proofErr w:type="spellEnd"/>
      <w:r>
        <w:t>».</w:t>
      </w:r>
    </w:p>
    <w:p w:rsidR="00D72227" w:rsidRDefault="00D72227" w:rsidP="00D72227">
      <w:pPr>
        <w:pStyle w:val="a7"/>
        <w:spacing w:before="0" w:beforeAutospacing="0" w:after="0" w:afterAutospacing="0" w:line="276" w:lineRule="auto"/>
        <w:ind w:firstLine="567"/>
        <w:jc w:val="both"/>
      </w:pPr>
      <w:r>
        <w:t>На закрытии Спартакиады председатель БРО «Союз пенсионеров России» Лидия Белая выразила слова глубокой признательности участникам соревнований за их активный и  здоровый образ жизни, за тот пример, который они подают молодежи, и пожелала всем доброго здоровья и дальнейших спортивных успехов.</w:t>
      </w:r>
    </w:p>
    <w:p w:rsidR="00D72227" w:rsidRDefault="00D72227" w:rsidP="00D72227">
      <w:pPr>
        <w:pStyle w:val="a7"/>
        <w:spacing w:before="0" w:beforeAutospacing="0" w:after="0" w:afterAutospacing="0" w:line="276" w:lineRule="auto"/>
        <w:ind w:firstLine="567"/>
        <w:jc w:val="both"/>
      </w:pPr>
      <w:r>
        <w:t>Победители примут участие в V Спартакиаде пенсионеров России, которая пройдет в августе в г. Новосибирске.</w:t>
      </w:r>
    </w:p>
    <w:p w:rsidR="006B7A2D" w:rsidRDefault="006B7A2D"/>
    <w:sectPr w:rsidR="006B7A2D" w:rsidSect="00D72227">
      <w:headerReference w:type="default" r:id="rId7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2BD" w:rsidRDefault="006502BD" w:rsidP="00D72227">
      <w:pPr>
        <w:spacing w:after="0" w:line="240" w:lineRule="auto"/>
      </w:pPr>
      <w:r>
        <w:separator/>
      </w:r>
    </w:p>
  </w:endnote>
  <w:endnote w:type="continuationSeparator" w:id="0">
    <w:p w:rsidR="006502BD" w:rsidRDefault="006502BD" w:rsidP="00D7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2BD" w:rsidRDefault="006502BD" w:rsidP="00D72227">
      <w:pPr>
        <w:spacing w:after="0" w:line="240" w:lineRule="auto"/>
      </w:pPr>
      <w:r>
        <w:separator/>
      </w:r>
    </w:p>
  </w:footnote>
  <w:footnote w:type="continuationSeparator" w:id="0">
    <w:p w:rsidR="006502BD" w:rsidRDefault="006502BD" w:rsidP="00D7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227" w:rsidRDefault="00D72227">
    <w:pPr>
      <w:pStyle w:val="a3"/>
    </w:pPr>
    <w:r w:rsidRPr="00D72227">
      <w:drawing>
        <wp:anchor distT="0" distB="0" distL="114300" distR="114300" simplePos="0" relativeHeight="251660288" behindDoc="1" locked="0" layoutInCell="1" allowOverlap="1" wp14:anchorId="7EF6DE71" wp14:editId="5FC09B78">
          <wp:simplePos x="0" y="0"/>
          <wp:positionH relativeFrom="column">
            <wp:posOffset>2753360</wp:posOffset>
          </wp:positionH>
          <wp:positionV relativeFrom="paragraph">
            <wp:posOffset>-273050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2227">
      <mc:AlternateContent>
        <mc:Choice Requires="wps">
          <w:drawing>
            <wp:anchor distT="0" distB="0" distL="114300" distR="114300" simplePos="0" relativeHeight="251659264" behindDoc="0" locked="0" layoutInCell="1" allowOverlap="1" wp14:anchorId="07CCA9EF" wp14:editId="519FEA93">
              <wp:simplePos x="0" y="0"/>
              <wp:positionH relativeFrom="column">
                <wp:posOffset>158116</wp:posOffset>
              </wp:positionH>
              <wp:positionV relativeFrom="paragraph">
                <wp:posOffset>440906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5pt,34.7pt" to="472.0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27"/>
    <w:rsid w:val="006502BD"/>
    <w:rsid w:val="006B7A2D"/>
    <w:rsid w:val="00D7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227"/>
  </w:style>
  <w:style w:type="paragraph" w:styleId="a5">
    <w:name w:val="footer"/>
    <w:basedOn w:val="a"/>
    <w:link w:val="a6"/>
    <w:uiPriority w:val="99"/>
    <w:unhideWhenUsed/>
    <w:rsid w:val="00D72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2227"/>
  </w:style>
  <w:style w:type="paragraph" w:styleId="a7">
    <w:name w:val="Normal (Web)"/>
    <w:basedOn w:val="a"/>
    <w:uiPriority w:val="99"/>
    <w:semiHidden/>
    <w:unhideWhenUsed/>
    <w:rsid w:val="00D7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722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227"/>
  </w:style>
  <w:style w:type="paragraph" w:styleId="a5">
    <w:name w:val="footer"/>
    <w:basedOn w:val="a"/>
    <w:link w:val="a6"/>
    <w:uiPriority w:val="99"/>
    <w:unhideWhenUsed/>
    <w:rsid w:val="00D72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2227"/>
  </w:style>
  <w:style w:type="paragraph" w:styleId="a7">
    <w:name w:val="Normal (Web)"/>
    <w:basedOn w:val="a"/>
    <w:uiPriority w:val="99"/>
    <w:semiHidden/>
    <w:unhideWhenUsed/>
    <w:rsid w:val="00D7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722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1</cp:revision>
  <dcterms:created xsi:type="dcterms:W3CDTF">2018-05-28T07:04:00Z</dcterms:created>
  <dcterms:modified xsi:type="dcterms:W3CDTF">2018-05-28T07:06:00Z</dcterms:modified>
</cp:coreProperties>
</file>