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754" w:rsidRPr="00BA0BF2" w:rsidRDefault="00AB2CAA" w:rsidP="00336FF5">
      <w:pPr>
        <w:pStyle w:val="ConsPlusTitle"/>
        <w:widowControl/>
        <w:ind w:left="5103" w:right="-144"/>
        <w:rPr>
          <w:rFonts w:ascii="Times New Roman" w:hAnsi="Times New Roman" w:cs="Times New Roman"/>
          <w:sz w:val="26"/>
          <w:szCs w:val="26"/>
        </w:rPr>
      </w:pPr>
      <w:r w:rsidRPr="00BA0BF2">
        <w:rPr>
          <w:rFonts w:ascii="Times New Roman" w:hAnsi="Times New Roman" w:cs="Times New Roman"/>
          <w:sz w:val="26"/>
          <w:szCs w:val="26"/>
        </w:rPr>
        <w:t>Приложение</w:t>
      </w:r>
    </w:p>
    <w:p w:rsidR="00AB2CAA" w:rsidRPr="00BA0BF2" w:rsidRDefault="00AB2CAA" w:rsidP="00384DDD">
      <w:pPr>
        <w:pStyle w:val="ConsPlusTitle"/>
        <w:widowControl/>
        <w:ind w:left="5103" w:right="-144"/>
        <w:rPr>
          <w:rFonts w:ascii="Times New Roman" w:hAnsi="Times New Roman" w:cs="Times New Roman"/>
          <w:sz w:val="26"/>
          <w:szCs w:val="26"/>
        </w:rPr>
      </w:pPr>
      <w:r w:rsidRPr="00BA0BF2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  <w:r w:rsidR="00384DDD">
        <w:rPr>
          <w:rFonts w:ascii="Times New Roman" w:hAnsi="Times New Roman" w:cs="Times New Roman"/>
          <w:sz w:val="26"/>
          <w:szCs w:val="26"/>
        </w:rPr>
        <w:t>администрации Шебекинского городского округа</w:t>
      </w:r>
    </w:p>
    <w:p w:rsidR="00AB2CAA" w:rsidRPr="00BA0BF2" w:rsidRDefault="00B75C12" w:rsidP="00336FF5">
      <w:pPr>
        <w:pStyle w:val="ConsPlusTitle"/>
        <w:widowControl/>
        <w:ind w:left="5103" w:right="-14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</w:t>
      </w:r>
      <w:r w:rsidR="00AB2CAA" w:rsidRPr="00BA0BF2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__</w:t>
      </w:r>
      <w:r w:rsidR="00AB2CAA" w:rsidRPr="00BA0BF2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="00AB2CAA" w:rsidRPr="00BA0BF2">
        <w:rPr>
          <w:rFonts w:ascii="Times New Roman" w:hAnsi="Times New Roman" w:cs="Times New Roman"/>
          <w:sz w:val="26"/>
          <w:szCs w:val="26"/>
        </w:rPr>
        <w:t>_ 2019 г</w:t>
      </w:r>
      <w:r w:rsidR="00384DDD">
        <w:rPr>
          <w:rFonts w:ascii="Times New Roman" w:hAnsi="Times New Roman" w:cs="Times New Roman"/>
          <w:sz w:val="26"/>
          <w:szCs w:val="26"/>
        </w:rPr>
        <w:t>ода</w:t>
      </w:r>
      <w:r w:rsidR="00AB2CAA" w:rsidRPr="00BA0BF2">
        <w:rPr>
          <w:rFonts w:ascii="Times New Roman" w:hAnsi="Times New Roman" w:cs="Times New Roman"/>
          <w:sz w:val="26"/>
          <w:szCs w:val="26"/>
        </w:rPr>
        <w:t>.</w:t>
      </w:r>
      <w:r w:rsidR="00682F1C">
        <w:rPr>
          <w:rFonts w:ascii="Times New Roman" w:hAnsi="Times New Roman" w:cs="Times New Roman"/>
          <w:sz w:val="26"/>
          <w:szCs w:val="26"/>
        </w:rPr>
        <w:t xml:space="preserve"> </w:t>
      </w:r>
      <w:r w:rsidR="00AB2CAA" w:rsidRPr="00BA0BF2">
        <w:rPr>
          <w:rFonts w:ascii="Times New Roman" w:hAnsi="Times New Roman" w:cs="Times New Roman"/>
          <w:sz w:val="26"/>
          <w:szCs w:val="26"/>
        </w:rPr>
        <w:t>№ ___</w:t>
      </w:r>
    </w:p>
    <w:p w:rsidR="00AB2CAA" w:rsidRPr="00BA0BF2" w:rsidRDefault="00AB2CAA" w:rsidP="00AB2CAA">
      <w:pPr>
        <w:pStyle w:val="ConsPlusTitle"/>
        <w:widowControl/>
        <w:ind w:left="5954"/>
        <w:rPr>
          <w:rFonts w:ascii="Times New Roman" w:hAnsi="Times New Roman" w:cs="Times New Roman"/>
          <w:sz w:val="26"/>
          <w:szCs w:val="26"/>
        </w:rPr>
      </w:pPr>
    </w:p>
    <w:p w:rsidR="001F3754" w:rsidRDefault="001F3754" w:rsidP="009A42D3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</w:p>
    <w:p w:rsidR="00384DDD" w:rsidRDefault="00384DDD" w:rsidP="00336FF5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Муниципальная </w:t>
      </w:r>
      <w:r w:rsidR="00336FF5">
        <w:rPr>
          <w:rFonts w:ascii="Times New Roman" w:hAnsi="Times New Roman" w:cs="Times New Roman"/>
          <w:sz w:val="26"/>
          <w:szCs w:val="26"/>
        </w:rPr>
        <w:t>программа</w:t>
      </w:r>
    </w:p>
    <w:p w:rsidR="00336FF5" w:rsidRPr="00FF0DF4" w:rsidRDefault="00336FF5" w:rsidP="00336FF5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  <w:r w:rsidRPr="00BA0BF2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 xml:space="preserve">Социальная </w:t>
      </w:r>
      <w:r w:rsidRPr="00BA0BF2">
        <w:rPr>
          <w:rFonts w:ascii="Times New Roman" w:hAnsi="Times New Roman" w:cs="Times New Roman"/>
          <w:sz w:val="26"/>
          <w:szCs w:val="26"/>
        </w:rPr>
        <w:t xml:space="preserve">поддержка граждан </w:t>
      </w:r>
      <w:proofErr w:type="spellStart"/>
      <w:r w:rsidR="00384DDD" w:rsidRPr="00FF0DF4">
        <w:rPr>
          <w:rFonts w:ascii="Times New Roman" w:hAnsi="Times New Roman" w:cs="Times New Roman"/>
          <w:sz w:val="26"/>
          <w:szCs w:val="26"/>
        </w:rPr>
        <w:t>Шебекинско</w:t>
      </w:r>
      <w:r w:rsidR="00FF0DF4" w:rsidRPr="00FF0DF4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="00BB2A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4DDD" w:rsidRPr="00FF0DF4">
        <w:rPr>
          <w:rFonts w:ascii="Times New Roman" w:hAnsi="Times New Roman" w:cs="Times New Roman"/>
          <w:sz w:val="26"/>
          <w:szCs w:val="26"/>
        </w:rPr>
        <w:t>гродско</w:t>
      </w:r>
      <w:r w:rsidR="00FF0DF4" w:rsidRPr="00FF0DF4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="00384DDD" w:rsidRPr="00FF0DF4">
        <w:rPr>
          <w:rFonts w:ascii="Times New Roman" w:hAnsi="Times New Roman" w:cs="Times New Roman"/>
          <w:sz w:val="26"/>
          <w:szCs w:val="26"/>
        </w:rPr>
        <w:t xml:space="preserve"> округ</w:t>
      </w:r>
      <w:r w:rsidR="00FF0DF4" w:rsidRPr="00FF0DF4">
        <w:rPr>
          <w:rFonts w:ascii="Times New Roman" w:hAnsi="Times New Roman" w:cs="Times New Roman"/>
          <w:sz w:val="26"/>
          <w:szCs w:val="26"/>
        </w:rPr>
        <w:t>а</w:t>
      </w:r>
      <w:r w:rsidRPr="00FF0DF4">
        <w:rPr>
          <w:rFonts w:ascii="Times New Roman" w:hAnsi="Times New Roman" w:cs="Times New Roman"/>
          <w:sz w:val="26"/>
          <w:szCs w:val="26"/>
        </w:rPr>
        <w:t>»</w:t>
      </w:r>
    </w:p>
    <w:p w:rsidR="00336FF5" w:rsidRPr="00FF0DF4" w:rsidRDefault="00336FF5" w:rsidP="00336FF5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</w:p>
    <w:p w:rsidR="00336FF5" w:rsidRPr="00BA0BF2" w:rsidRDefault="00336FF5" w:rsidP="00336FF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A0BF2">
        <w:rPr>
          <w:rFonts w:ascii="Times New Roman" w:hAnsi="Times New Roman" w:cs="Times New Roman"/>
          <w:b/>
          <w:sz w:val="26"/>
          <w:szCs w:val="26"/>
        </w:rPr>
        <w:t>П</w:t>
      </w:r>
      <w:r>
        <w:rPr>
          <w:rFonts w:ascii="Times New Roman" w:hAnsi="Times New Roman" w:cs="Times New Roman"/>
          <w:b/>
          <w:sz w:val="26"/>
          <w:szCs w:val="26"/>
        </w:rPr>
        <w:t>аспорт</w:t>
      </w:r>
    </w:p>
    <w:p w:rsidR="00FF0DF4" w:rsidRDefault="00384DDD" w:rsidP="009A42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="00E51856" w:rsidRPr="00BA0BF2">
        <w:rPr>
          <w:rFonts w:ascii="Times New Roman" w:hAnsi="Times New Roman" w:cs="Times New Roman"/>
          <w:b/>
          <w:sz w:val="26"/>
          <w:szCs w:val="26"/>
        </w:rPr>
        <w:t xml:space="preserve"> программы</w:t>
      </w:r>
    </w:p>
    <w:p w:rsidR="00A12BFF" w:rsidRPr="00FF0DF4" w:rsidRDefault="00E51856" w:rsidP="009A42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A0BF2">
        <w:rPr>
          <w:rFonts w:ascii="Times New Roman" w:hAnsi="Times New Roman" w:cs="Times New Roman"/>
          <w:b/>
          <w:sz w:val="26"/>
          <w:szCs w:val="26"/>
        </w:rPr>
        <w:t xml:space="preserve"> «Социальная поддержка </w:t>
      </w:r>
      <w:r w:rsidRPr="00FF0DF4">
        <w:rPr>
          <w:rFonts w:ascii="Times New Roman" w:hAnsi="Times New Roman" w:cs="Times New Roman"/>
          <w:b/>
          <w:sz w:val="26"/>
          <w:szCs w:val="26"/>
        </w:rPr>
        <w:t xml:space="preserve">граждан </w:t>
      </w:r>
      <w:r w:rsidR="00384DDD" w:rsidRPr="00FF0DF4">
        <w:rPr>
          <w:rFonts w:ascii="Times New Roman" w:hAnsi="Times New Roman" w:cs="Times New Roman"/>
          <w:b/>
          <w:sz w:val="26"/>
          <w:szCs w:val="26"/>
        </w:rPr>
        <w:t>Шебекинск</w:t>
      </w:r>
      <w:r w:rsidR="00FF0DF4" w:rsidRPr="00FF0DF4">
        <w:rPr>
          <w:rFonts w:ascii="Times New Roman" w:hAnsi="Times New Roman" w:cs="Times New Roman"/>
          <w:b/>
          <w:sz w:val="26"/>
          <w:szCs w:val="26"/>
        </w:rPr>
        <w:t>ого</w:t>
      </w:r>
      <w:r w:rsidR="00384DDD" w:rsidRPr="00FF0DF4">
        <w:rPr>
          <w:rFonts w:ascii="Times New Roman" w:hAnsi="Times New Roman" w:cs="Times New Roman"/>
          <w:b/>
          <w:sz w:val="26"/>
          <w:szCs w:val="26"/>
        </w:rPr>
        <w:t xml:space="preserve"> городско</w:t>
      </w:r>
      <w:r w:rsidR="00FF0DF4" w:rsidRPr="00FF0DF4">
        <w:rPr>
          <w:rFonts w:ascii="Times New Roman" w:hAnsi="Times New Roman" w:cs="Times New Roman"/>
          <w:b/>
          <w:sz w:val="26"/>
          <w:szCs w:val="26"/>
        </w:rPr>
        <w:t>го</w:t>
      </w:r>
      <w:r w:rsidR="00384DDD" w:rsidRPr="00FF0DF4">
        <w:rPr>
          <w:rFonts w:ascii="Times New Roman" w:hAnsi="Times New Roman" w:cs="Times New Roman"/>
          <w:b/>
          <w:sz w:val="26"/>
          <w:szCs w:val="26"/>
        </w:rPr>
        <w:t xml:space="preserve"> округ</w:t>
      </w:r>
      <w:r w:rsidR="00FF0DF4" w:rsidRPr="00FF0DF4">
        <w:rPr>
          <w:rFonts w:ascii="Times New Roman" w:hAnsi="Times New Roman" w:cs="Times New Roman"/>
          <w:b/>
          <w:sz w:val="26"/>
          <w:szCs w:val="26"/>
        </w:rPr>
        <w:t>а</w:t>
      </w:r>
      <w:r w:rsidRPr="00FF0DF4">
        <w:rPr>
          <w:rFonts w:ascii="Times New Roman" w:hAnsi="Times New Roman" w:cs="Times New Roman"/>
          <w:b/>
          <w:sz w:val="26"/>
          <w:szCs w:val="26"/>
        </w:rPr>
        <w:t>»</w:t>
      </w:r>
    </w:p>
    <w:p w:rsidR="00A12BFF" w:rsidRPr="00BA0BF2" w:rsidRDefault="00A12BFF" w:rsidP="009A42D3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268"/>
        <w:gridCol w:w="6849"/>
      </w:tblGrid>
      <w:tr w:rsidR="00A12BFF" w:rsidRPr="00BA0BF2">
        <w:tc>
          <w:tcPr>
            <w:tcW w:w="510" w:type="dxa"/>
          </w:tcPr>
          <w:p w:rsidR="00A12BFF" w:rsidRPr="00770BA4" w:rsidRDefault="00E51856" w:rsidP="009A42D3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0BA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770BA4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770BA4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9117" w:type="dxa"/>
            <w:gridSpan w:val="2"/>
          </w:tcPr>
          <w:p w:rsidR="00A12BFF" w:rsidRPr="00FF0DF4" w:rsidRDefault="00E51856" w:rsidP="00FF0D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0DF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</w:t>
            </w:r>
            <w:r w:rsidR="00384DDD" w:rsidRPr="00FF0DF4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муниципальной</w:t>
            </w:r>
            <w:r w:rsidRPr="00FF0DF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программы: «Социальная поддержка граждан </w:t>
            </w:r>
            <w:r w:rsidR="00FF0DF4" w:rsidRPr="00FF0DF4">
              <w:rPr>
                <w:rFonts w:ascii="Times New Roman" w:hAnsi="Times New Roman" w:cs="Times New Roman"/>
                <w:b/>
                <w:sz w:val="26"/>
                <w:szCs w:val="26"/>
              </w:rPr>
              <w:t>Шебекинского городского округа</w:t>
            </w:r>
            <w:r w:rsidRPr="00FF0DF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» (далее – </w:t>
            </w:r>
            <w:r w:rsidR="00F10A26" w:rsidRPr="00FF0DF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муниципальная </w:t>
            </w:r>
            <w:r w:rsidRPr="00FF0DF4">
              <w:rPr>
                <w:rFonts w:ascii="Times New Roman" w:hAnsi="Times New Roman" w:cs="Times New Roman"/>
                <w:b/>
                <w:sz w:val="26"/>
                <w:szCs w:val="26"/>
              </w:rPr>
              <w:t>программа)</w:t>
            </w:r>
          </w:p>
        </w:tc>
      </w:tr>
      <w:tr w:rsidR="00A12BFF" w:rsidRPr="00E87274">
        <w:tc>
          <w:tcPr>
            <w:tcW w:w="510" w:type="dxa"/>
          </w:tcPr>
          <w:p w:rsidR="00A12BFF" w:rsidRPr="00E87274" w:rsidRDefault="00E51856" w:rsidP="009A42D3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8727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268" w:type="dxa"/>
          </w:tcPr>
          <w:p w:rsidR="00A12BFF" w:rsidRPr="00E87274" w:rsidRDefault="00E51856" w:rsidP="00F10A26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87274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исполнитель </w:t>
            </w:r>
            <w:r w:rsidR="00F10A26" w:rsidRPr="00E87274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муниципальной </w:t>
            </w:r>
            <w:r w:rsidRPr="00E87274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849" w:type="dxa"/>
          </w:tcPr>
          <w:p w:rsidR="00A12BFF" w:rsidRPr="00E87274" w:rsidRDefault="00E51856" w:rsidP="00F10A2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7274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социальной защиты населения </w:t>
            </w:r>
            <w:r w:rsidR="00F10A26" w:rsidRPr="00E87274">
              <w:rPr>
                <w:rFonts w:ascii="Times New Roman" w:hAnsi="Times New Roman" w:cs="Times New Roman"/>
                <w:sz w:val="26"/>
                <w:szCs w:val="26"/>
              </w:rPr>
              <w:t>администрации Шебекинского городского округа</w:t>
            </w:r>
          </w:p>
        </w:tc>
      </w:tr>
      <w:tr w:rsidR="00A12BFF" w:rsidRPr="00E87274" w:rsidTr="003B16E7">
        <w:tc>
          <w:tcPr>
            <w:tcW w:w="510" w:type="dxa"/>
            <w:tcBorders>
              <w:bottom w:val="single" w:sz="4" w:space="0" w:color="auto"/>
            </w:tcBorders>
          </w:tcPr>
          <w:p w:rsidR="00A12BFF" w:rsidRPr="00E87274" w:rsidRDefault="00E51856" w:rsidP="009A42D3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87274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12BFF" w:rsidRPr="00E87274" w:rsidRDefault="00E51856" w:rsidP="00F10A26">
            <w:pPr>
              <w:pStyle w:val="ConsPlusNormal"/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87274">
              <w:rPr>
                <w:rFonts w:ascii="Times New Roman" w:hAnsi="Times New Roman" w:cs="Times New Roman"/>
                <w:sz w:val="26"/>
                <w:szCs w:val="26"/>
              </w:rPr>
              <w:t xml:space="preserve">Соисполнители </w:t>
            </w:r>
            <w:r w:rsidR="00F10A26" w:rsidRPr="00E87274"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 w:rsidRPr="00E87274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6849" w:type="dxa"/>
            <w:tcBorders>
              <w:bottom w:val="single" w:sz="4" w:space="0" w:color="auto"/>
            </w:tcBorders>
          </w:tcPr>
          <w:p w:rsidR="00A12BFF" w:rsidRPr="00E87274" w:rsidRDefault="00E51856" w:rsidP="00D542C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7274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социальной защиты населения </w:t>
            </w:r>
            <w:r w:rsidR="00076F0C" w:rsidRPr="00E8727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администрации Шебекинского городского округа</w:t>
            </w:r>
            <w:r w:rsidR="00282B70" w:rsidRPr="00E8727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D542C8" w:rsidRPr="00E87274">
              <w:rPr>
                <w:rFonts w:ascii="Times New Roman" w:hAnsi="Times New Roman" w:cs="Times New Roman"/>
                <w:sz w:val="26"/>
                <w:szCs w:val="26"/>
              </w:rPr>
              <w:t>комитет финансов и бюджетной политики</w:t>
            </w:r>
            <w:r w:rsidR="00BB33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542C8" w:rsidRPr="00E87274">
              <w:rPr>
                <w:rFonts w:ascii="Times New Roman" w:hAnsi="Times New Roman" w:cs="Times New Roman"/>
                <w:sz w:val="26"/>
                <w:szCs w:val="26"/>
              </w:rPr>
              <w:t>администрации Шебекинского городского округа</w:t>
            </w:r>
          </w:p>
        </w:tc>
      </w:tr>
      <w:tr w:rsidR="00A12BFF" w:rsidRPr="00E87274" w:rsidTr="003B16E7">
        <w:tblPrEx>
          <w:tblBorders>
            <w:insideH w:val="nil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A12BFF" w:rsidRPr="00E87274" w:rsidRDefault="00E51856" w:rsidP="009A42D3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87274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12BFF" w:rsidRPr="00E87274" w:rsidRDefault="00E51856" w:rsidP="001B7270">
            <w:pPr>
              <w:pStyle w:val="ConsPlusNormal"/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87274">
              <w:rPr>
                <w:rFonts w:ascii="Times New Roman" w:hAnsi="Times New Roman" w:cs="Times New Roman"/>
                <w:sz w:val="26"/>
                <w:szCs w:val="26"/>
              </w:rPr>
              <w:t xml:space="preserve">Участники </w:t>
            </w:r>
            <w:r w:rsidR="001B7270" w:rsidRPr="00E87274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муниципальной </w:t>
            </w:r>
            <w:r w:rsidRPr="00E87274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8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B7270" w:rsidRPr="00E87274" w:rsidRDefault="001B7270" w:rsidP="003E1502">
            <w:pPr>
              <w:pStyle w:val="3"/>
              <w:jc w:val="both"/>
              <w:rPr>
                <w:spacing w:val="-4"/>
                <w:sz w:val="26"/>
                <w:szCs w:val="26"/>
                <w:lang w:val="ru-RU"/>
              </w:rPr>
            </w:pPr>
            <w:r w:rsidRPr="00E87274">
              <w:rPr>
                <w:spacing w:val="-4"/>
                <w:sz w:val="26"/>
                <w:szCs w:val="26"/>
                <w:lang w:val="ru-RU"/>
              </w:rPr>
              <w:t>Управление социальной защиты населения администрации Шебекинского городского округа,</w:t>
            </w:r>
          </w:p>
          <w:p w:rsidR="001B7270" w:rsidRPr="00E87274" w:rsidRDefault="001B7270" w:rsidP="003E1502">
            <w:pPr>
              <w:pStyle w:val="3"/>
              <w:jc w:val="both"/>
              <w:rPr>
                <w:spacing w:val="-4"/>
                <w:sz w:val="26"/>
                <w:szCs w:val="26"/>
                <w:lang w:val="ru-RU"/>
              </w:rPr>
            </w:pPr>
            <w:r w:rsidRPr="00E87274">
              <w:rPr>
                <w:spacing w:val="-4"/>
                <w:sz w:val="26"/>
                <w:szCs w:val="26"/>
                <w:lang w:val="ru-RU"/>
              </w:rPr>
              <w:t>МБУ СС</w:t>
            </w:r>
            <w:r w:rsidR="0076692B" w:rsidRPr="00E87274">
              <w:rPr>
                <w:spacing w:val="-4"/>
                <w:sz w:val="26"/>
                <w:szCs w:val="26"/>
                <w:lang w:val="ru-RU"/>
              </w:rPr>
              <w:t>ЗН</w:t>
            </w:r>
            <w:r w:rsidRPr="00E87274">
              <w:rPr>
                <w:spacing w:val="-4"/>
                <w:sz w:val="26"/>
                <w:szCs w:val="26"/>
                <w:lang w:val="ru-RU"/>
              </w:rPr>
              <w:t xml:space="preserve"> «</w:t>
            </w:r>
            <w:r w:rsidR="0076692B" w:rsidRPr="00E87274">
              <w:rPr>
                <w:spacing w:val="-4"/>
                <w:sz w:val="26"/>
                <w:szCs w:val="26"/>
                <w:lang w:val="ru-RU"/>
              </w:rPr>
              <w:t>Комплексный  центр социального обслуживания населения Шебекинского городского округа»,</w:t>
            </w:r>
          </w:p>
          <w:p w:rsidR="0076692B" w:rsidRPr="00E87274" w:rsidRDefault="0076692B" w:rsidP="003E1502">
            <w:pPr>
              <w:pStyle w:val="3"/>
              <w:jc w:val="both"/>
              <w:rPr>
                <w:spacing w:val="-4"/>
                <w:sz w:val="26"/>
                <w:szCs w:val="26"/>
                <w:lang w:val="ru-RU"/>
              </w:rPr>
            </w:pPr>
            <w:r w:rsidRPr="00E87274">
              <w:rPr>
                <w:spacing w:val="-4"/>
                <w:sz w:val="26"/>
                <w:szCs w:val="26"/>
                <w:lang w:val="ru-RU"/>
              </w:rPr>
              <w:t>Администрация Шебекинского</w:t>
            </w:r>
            <w:r w:rsidR="00682F1C" w:rsidRPr="00E87274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E87274">
              <w:rPr>
                <w:spacing w:val="-4"/>
                <w:sz w:val="26"/>
                <w:szCs w:val="26"/>
                <w:lang w:val="ru-RU"/>
              </w:rPr>
              <w:t>г</w:t>
            </w:r>
            <w:r w:rsidR="00682F1C" w:rsidRPr="00E87274">
              <w:rPr>
                <w:spacing w:val="-4"/>
                <w:sz w:val="26"/>
                <w:szCs w:val="26"/>
                <w:lang w:val="ru-RU"/>
              </w:rPr>
              <w:t>о</w:t>
            </w:r>
            <w:r w:rsidRPr="00E87274">
              <w:rPr>
                <w:spacing w:val="-4"/>
                <w:sz w:val="26"/>
                <w:szCs w:val="26"/>
                <w:lang w:val="ru-RU"/>
              </w:rPr>
              <w:t>родского округа,</w:t>
            </w:r>
          </w:p>
          <w:p w:rsidR="001B7270" w:rsidRPr="00E87274" w:rsidRDefault="001B7270" w:rsidP="003E1502">
            <w:pPr>
              <w:pStyle w:val="3"/>
              <w:jc w:val="both"/>
              <w:rPr>
                <w:spacing w:val="-4"/>
                <w:sz w:val="26"/>
                <w:szCs w:val="26"/>
                <w:lang w:val="ru-RU"/>
              </w:rPr>
            </w:pPr>
            <w:r w:rsidRPr="00E87274">
              <w:rPr>
                <w:spacing w:val="-4"/>
                <w:sz w:val="26"/>
                <w:szCs w:val="26"/>
                <w:lang w:val="ru-RU"/>
              </w:rPr>
              <w:t>комитет финансов и бюджетной политики администрации Шебекинского городского округа,</w:t>
            </w:r>
          </w:p>
          <w:p w:rsidR="001B7270" w:rsidRPr="00E87274" w:rsidRDefault="001B7270" w:rsidP="003E1502">
            <w:pPr>
              <w:pStyle w:val="3"/>
              <w:jc w:val="both"/>
              <w:rPr>
                <w:spacing w:val="-4"/>
                <w:sz w:val="26"/>
                <w:szCs w:val="26"/>
                <w:lang w:val="ru-RU"/>
              </w:rPr>
            </w:pPr>
            <w:r w:rsidRPr="00E87274">
              <w:rPr>
                <w:spacing w:val="-4"/>
                <w:sz w:val="26"/>
                <w:szCs w:val="26"/>
                <w:lang w:val="ru-RU"/>
              </w:rPr>
              <w:t>комитет строительства</w:t>
            </w:r>
            <w:r w:rsidR="00FC479A">
              <w:rPr>
                <w:spacing w:val="-4"/>
                <w:sz w:val="26"/>
                <w:szCs w:val="26"/>
                <w:lang w:val="ru-RU"/>
              </w:rPr>
              <w:t>,</w:t>
            </w:r>
            <w:r w:rsidRPr="00E87274">
              <w:rPr>
                <w:spacing w:val="-4"/>
                <w:sz w:val="26"/>
                <w:szCs w:val="26"/>
                <w:lang w:val="ru-RU"/>
              </w:rPr>
              <w:t xml:space="preserve"> транспорта и ЖКХ администрации Шебекинского городского округа,</w:t>
            </w:r>
          </w:p>
          <w:p w:rsidR="0076692B" w:rsidRPr="00E87274" w:rsidRDefault="0076692B" w:rsidP="003E1502">
            <w:pPr>
              <w:pStyle w:val="3"/>
              <w:jc w:val="both"/>
              <w:rPr>
                <w:spacing w:val="-4"/>
                <w:sz w:val="26"/>
                <w:szCs w:val="26"/>
                <w:lang w:val="ru-RU"/>
              </w:rPr>
            </w:pPr>
            <w:r w:rsidRPr="00E87274">
              <w:rPr>
                <w:spacing w:val="-4"/>
                <w:sz w:val="26"/>
                <w:szCs w:val="26"/>
                <w:lang w:val="ru-RU"/>
              </w:rPr>
              <w:t>комитет экономического развития администрации Шебекинского городского округа,</w:t>
            </w:r>
          </w:p>
          <w:p w:rsidR="00B02730" w:rsidRPr="00E87274" w:rsidRDefault="00B02730" w:rsidP="003E1502">
            <w:pPr>
              <w:pStyle w:val="3"/>
              <w:jc w:val="both"/>
              <w:rPr>
                <w:spacing w:val="-4"/>
                <w:sz w:val="26"/>
                <w:szCs w:val="26"/>
                <w:lang w:val="ru-RU"/>
              </w:rPr>
            </w:pPr>
            <w:r w:rsidRPr="00E87274">
              <w:rPr>
                <w:spacing w:val="-4"/>
                <w:sz w:val="26"/>
                <w:szCs w:val="26"/>
                <w:lang w:val="ru-RU"/>
              </w:rPr>
              <w:t>комитет муницип</w:t>
            </w:r>
            <w:r w:rsidR="00682F1C" w:rsidRPr="00E87274">
              <w:rPr>
                <w:spacing w:val="-4"/>
                <w:sz w:val="26"/>
                <w:szCs w:val="26"/>
                <w:lang w:val="ru-RU"/>
              </w:rPr>
              <w:t>а</w:t>
            </w:r>
            <w:r w:rsidRPr="00E87274">
              <w:rPr>
                <w:spacing w:val="-4"/>
                <w:sz w:val="26"/>
                <w:szCs w:val="26"/>
                <w:lang w:val="ru-RU"/>
              </w:rPr>
              <w:t>льной собственности и земельных отношений</w:t>
            </w:r>
            <w:r w:rsidR="0002396F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02396F">
              <w:rPr>
                <w:spacing w:val="-4"/>
                <w:sz w:val="26"/>
                <w:szCs w:val="26"/>
                <w:lang w:val="ru-RU"/>
              </w:rPr>
              <w:t>администарции</w:t>
            </w:r>
            <w:proofErr w:type="spellEnd"/>
            <w:r w:rsidR="0002396F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02396F">
              <w:rPr>
                <w:spacing w:val="-4"/>
                <w:sz w:val="26"/>
                <w:szCs w:val="26"/>
                <w:lang w:val="ru-RU"/>
              </w:rPr>
              <w:t>Шебекинского</w:t>
            </w:r>
            <w:proofErr w:type="spellEnd"/>
            <w:r w:rsidR="0002396F">
              <w:rPr>
                <w:spacing w:val="-4"/>
                <w:sz w:val="26"/>
                <w:szCs w:val="26"/>
                <w:lang w:val="ru-RU"/>
              </w:rPr>
              <w:t xml:space="preserve"> городского округа</w:t>
            </w:r>
            <w:r w:rsidR="004C4B10">
              <w:rPr>
                <w:spacing w:val="-4"/>
                <w:sz w:val="26"/>
                <w:szCs w:val="26"/>
                <w:lang w:val="ru-RU"/>
              </w:rPr>
              <w:t xml:space="preserve">,                                                                            </w:t>
            </w:r>
          </w:p>
          <w:p w:rsidR="001B7270" w:rsidRPr="00E87274" w:rsidRDefault="001B7270" w:rsidP="003E1502">
            <w:pPr>
              <w:pStyle w:val="3"/>
              <w:jc w:val="both"/>
              <w:rPr>
                <w:spacing w:val="-4"/>
                <w:sz w:val="26"/>
                <w:szCs w:val="26"/>
                <w:lang w:val="ru-RU"/>
              </w:rPr>
            </w:pPr>
            <w:r w:rsidRPr="00E87274">
              <w:rPr>
                <w:spacing w:val="-4"/>
                <w:sz w:val="26"/>
                <w:szCs w:val="26"/>
                <w:lang w:val="ru-RU"/>
              </w:rPr>
              <w:t>МКУ «Управление образовани</w:t>
            </w:r>
            <w:r w:rsidR="00DF6DE5">
              <w:rPr>
                <w:spacing w:val="-4"/>
                <w:sz w:val="26"/>
                <w:szCs w:val="26"/>
                <w:lang w:val="ru-RU"/>
              </w:rPr>
              <w:t>е</w:t>
            </w:r>
            <w:r w:rsidR="002164F4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="00DF6DE5">
              <w:rPr>
                <w:spacing w:val="-4"/>
                <w:sz w:val="26"/>
                <w:szCs w:val="26"/>
                <w:lang w:val="ru-RU"/>
              </w:rPr>
              <w:t>Шебекинского городского округа</w:t>
            </w:r>
            <w:r w:rsidRPr="00E87274">
              <w:rPr>
                <w:spacing w:val="-4"/>
                <w:sz w:val="26"/>
                <w:szCs w:val="26"/>
                <w:lang w:val="ru-RU"/>
              </w:rPr>
              <w:t>»,</w:t>
            </w:r>
          </w:p>
          <w:p w:rsidR="001B7270" w:rsidRPr="00E87274" w:rsidRDefault="001B7270" w:rsidP="003E1502">
            <w:pPr>
              <w:pStyle w:val="3"/>
              <w:jc w:val="both"/>
              <w:rPr>
                <w:spacing w:val="-4"/>
                <w:sz w:val="26"/>
                <w:szCs w:val="26"/>
                <w:lang w:val="ru-RU"/>
              </w:rPr>
            </w:pPr>
            <w:r w:rsidRPr="00E87274">
              <w:rPr>
                <w:spacing w:val="-4"/>
                <w:sz w:val="26"/>
                <w:szCs w:val="26"/>
                <w:lang w:val="ru-RU"/>
              </w:rPr>
              <w:t>МКУ «Управление физкультуры и спорта Шебекинского городского округа»,</w:t>
            </w:r>
          </w:p>
          <w:p w:rsidR="0076692B" w:rsidRPr="00E87274" w:rsidRDefault="0076692B" w:rsidP="0076692B">
            <w:pPr>
              <w:pStyle w:val="3"/>
              <w:jc w:val="both"/>
              <w:rPr>
                <w:spacing w:val="-4"/>
                <w:sz w:val="26"/>
                <w:szCs w:val="26"/>
                <w:lang w:val="ru-RU"/>
              </w:rPr>
            </w:pPr>
            <w:r w:rsidRPr="00E87274">
              <w:rPr>
                <w:spacing w:val="-4"/>
                <w:sz w:val="26"/>
                <w:szCs w:val="26"/>
                <w:lang w:val="ru-RU"/>
              </w:rPr>
              <w:t xml:space="preserve">МКУ «Управление культуры, молодежной политики и туризма Шебекинского </w:t>
            </w:r>
            <w:r w:rsidR="002164F4">
              <w:rPr>
                <w:spacing w:val="-4"/>
                <w:sz w:val="26"/>
                <w:szCs w:val="26"/>
                <w:lang w:val="ru-RU"/>
              </w:rPr>
              <w:t>городского округа</w:t>
            </w:r>
            <w:r w:rsidRPr="00E87274">
              <w:rPr>
                <w:spacing w:val="-4"/>
                <w:sz w:val="26"/>
                <w:szCs w:val="26"/>
                <w:lang w:val="ru-RU"/>
              </w:rPr>
              <w:t>»,</w:t>
            </w:r>
          </w:p>
          <w:p w:rsidR="001B7270" w:rsidRPr="00E87274" w:rsidRDefault="0076692B" w:rsidP="0076692B">
            <w:pPr>
              <w:pStyle w:val="3"/>
              <w:jc w:val="both"/>
              <w:rPr>
                <w:spacing w:val="-4"/>
                <w:sz w:val="26"/>
                <w:szCs w:val="26"/>
                <w:lang w:val="ru-RU"/>
              </w:rPr>
            </w:pPr>
            <w:r w:rsidRPr="00E87274">
              <w:rPr>
                <w:spacing w:val="-4"/>
                <w:sz w:val="26"/>
                <w:szCs w:val="26"/>
                <w:lang w:val="ru-RU"/>
              </w:rPr>
              <w:t>ОГБУЗ «</w:t>
            </w:r>
            <w:proofErr w:type="spellStart"/>
            <w:r w:rsidRPr="00E87274">
              <w:rPr>
                <w:spacing w:val="-4"/>
                <w:sz w:val="26"/>
                <w:szCs w:val="26"/>
                <w:lang w:val="ru-RU"/>
              </w:rPr>
              <w:t>Шебекинская</w:t>
            </w:r>
            <w:proofErr w:type="spellEnd"/>
            <w:r w:rsidRPr="00E87274">
              <w:rPr>
                <w:spacing w:val="-4"/>
                <w:sz w:val="26"/>
                <w:szCs w:val="26"/>
                <w:lang w:val="ru-RU"/>
              </w:rPr>
              <w:t xml:space="preserve"> ЦРБ»</w:t>
            </w:r>
            <w:r w:rsidR="00316C18">
              <w:rPr>
                <w:spacing w:val="-4"/>
                <w:sz w:val="26"/>
                <w:szCs w:val="26"/>
                <w:lang w:val="ru-RU"/>
              </w:rPr>
              <w:t xml:space="preserve"> (по согласованию)</w:t>
            </w:r>
            <w:r w:rsidRPr="00E87274">
              <w:rPr>
                <w:spacing w:val="-4"/>
                <w:sz w:val="26"/>
                <w:szCs w:val="26"/>
                <w:lang w:val="ru-RU"/>
              </w:rPr>
              <w:t>,</w:t>
            </w:r>
          </w:p>
          <w:p w:rsidR="00E54159" w:rsidRPr="00E87274" w:rsidRDefault="0076692B" w:rsidP="0076692B">
            <w:pPr>
              <w:pStyle w:val="3"/>
              <w:jc w:val="both"/>
              <w:rPr>
                <w:spacing w:val="-4"/>
                <w:sz w:val="26"/>
                <w:szCs w:val="26"/>
                <w:lang w:val="ru-RU"/>
              </w:rPr>
            </w:pPr>
            <w:r w:rsidRPr="00E87274">
              <w:rPr>
                <w:spacing w:val="-4"/>
                <w:sz w:val="26"/>
                <w:szCs w:val="26"/>
                <w:lang w:val="ru-RU"/>
              </w:rPr>
              <w:t>ОКУ «</w:t>
            </w:r>
            <w:proofErr w:type="spellStart"/>
            <w:r w:rsidRPr="00E87274">
              <w:rPr>
                <w:spacing w:val="-4"/>
                <w:sz w:val="26"/>
                <w:szCs w:val="26"/>
                <w:lang w:val="ru-RU"/>
              </w:rPr>
              <w:t>Шебекинский</w:t>
            </w:r>
            <w:proofErr w:type="spellEnd"/>
            <w:r w:rsidR="00682F1C" w:rsidRPr="00E87274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E87274">
              <w:rPr>
                <w:spacing w:val="-4"/>
                <w:sz w:val="26"/>
                <w:szCs w:val="26"/>
                <w:lang w:val="ru-RU"/>
              </w:rPr>
              <w:t>городской</w:t>
            </w:r>
            <w:proofErr w:type="gramEnd"/>
            <w:r w:rsidRPr="00E87274">
              <w:rPr>
                <w:spacing w:val="-4"/>
                <w:sz w:val="26"/>
                <w:szCs w:val="26"/>
                <w:lang w:val="ru-RU"/>
              </w:rPr>
              <w:t xml:space="preserve"> ЦЗН»</w:t>
            </w:r>
            <w:r w:rsidR="00316C18">
              <w:rPr>
                <w:spacing w:val="-4"/>
                <w:sz w:val="26"/>
                <w:szCs w:val="26"/>
                <w:lang w:val="ru-RU"/>
              </w:rPr>
              <w:t xml:space="preserve"> (по согласованию)</w:t>
            </w:r>
            <w:r w:rsidR="00E54159" w:rsidRPr="00E87274">
              <w:rPr>
                <w:spacing w:val="-4"/>
                <w:sz w:val="26"/>
                <w:szCs w:val="26"/>
                <w:lang w:val="ru-RU"/>
              </w:rPr>
              <w:t xml:space="preserve">, </w:t>
            </w:r>
          </w:p>
          <w:p w:rsidR="00E54159" w:rsidRPr="00E87274" w:rsidRDefault="00E54159" w:rsidP="0076692B">
            <w:pPr>
              <w:pStyle w:val="3"/>
              <w:jc w:val="both"/>
              <w:rPr>
                <w:spacing w:val="-4"/>
                <w:sz w:val="26"/>
                <w:szCs w:val="26"/>
                <w:lang w:val="ru-RU"/>
              </w:rPr>
            </w:pPr>
            <w:r w:rsidRPr="00E87274">
              <w:rPr>
                <w:spacing w:val="-4"/>
                <w:sz w:val="26"/>
                <w:szCs w:val="26"/>
                <w:lang w:val="ru-RU"/>
              </w:rPr>
              <w:lastRenderedPageBreak/>
              <w:t>МКУ</w:t>
            </w:r>
            <w:r w:rsidR="00421B6C" w:rsidRPr="00E87274">
              <w:rPr>
                <w:spacing w:val="-4"/>
                <w:sz w:val="26"/>
                <w:szCs w:val="26"/>
                <w:lang w:val="ru-RU"/>
              </w:rPr>
              <w:t xml:space="preserve"> «</w:t>
            </w:r>
            <w:r w:rsidR="00A81020">
              <w:rPr>
                <w:spacing w:val="-4"/>
                <w:sz w:val="26"/>
                <w:szCs w:val="26"/>
                <w:lang w:val="ru-RU"/>
              </w:rPr>
              <w:t>Управление</w:t>
            </w:r>
            <w:r w:rsidRPr="00E87274">
              <w:rPr>
                <w:spacing w:val="-4"/>
                <w:sz w:val="26"/>
                <w:szCs w:val="26"/>
                <w:lang w:val="ru-RU"/>
              </w:rPr>
              <w:t xml:space="preserve"> капитального строительства»</w:t>
            </w:r>
          </w:p>
          <w:p w:rsidR="0076692B" w:rsidRPr="00E87274" w:rsidRDefault="0076692B" w:rsidP="00E54159">
            <w:pPr>
              <w:pStyle w:val="3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A12BFF" w:rsidRPr="00E87274" w:rsidTr="003B16E7">
        <w:tc>
          <w:tcPr>
            <w:tcW w:w="510" w:type="dxa"/>
            <w:tcBorders>
              <w:top w:val="single" w:sz="4" w:space="0" w:color="auto"/>
            </w:tcBorders>
          </w:tcPr>
          <w:p w:rsidR="00A12BFF" w:rsidRPr="00E87274" w:rsidRDefault="00E51856" w:rsidP="009A42D3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8727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12BFF" w:rsidRPr="00E87274" w:rsidRDefault="00E51856" w:rsidP="00336FF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8727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Подпрограммы </w:t>
            </w:r>
            <w:r w:rsidR="0076692B" w:rsidRPr="00E87274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муниципальной </w:t>
            </w:r>
            <w:r w:rsidRPr="00E87274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программы</w:t>
            </w:r>
          </w:p>
          <w:p w:rsidR="00A12BFF" w:rsidRPr="00E87274" w:rsidRDefault="00A12BFF" w:rsidP="00336FF5">
            <w:pPr>
              <w:pStyle w:val="ConsPlusNormal"/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9" w:type="dxa"/>
            <w:tcBorders>
              <w:top w:val="single" w:sz="4" w:space="0" w:color="auto"/>
            </w:tcBorders>
          </w:tcPr>
          <w:p w:rsidR="00A12BFF" w:rsidRPr="00E87274" w:rsidRDefault="00E51856" w:rsidP="003E1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87274">
              <w:rPr>
                <w:rFonts w:ascii="Times New Roman" w:hAnsi="Times New Roman" w:cs="Times New Roman"/>
                <w:bCs/>
                <w:sz w:val="26"/>
                <w:szCs w:val="26"/>
              </w:rPr>
              <w:t>Подпрограмма 1. «</w:t>
            </w:r>
            <w:hyperlink r:id="rId9" w:history="1">
              <w:r w:rsidRPr="00E87274">
                <w:rPr>
                  <w:rFonts w:ascii="Times New Roman" w:hAnsi="Times New Roman" w:cs="Times New Roman"/>
                  <w:bCs/>
                  <w:sz w:val="26"/>
                  <w:szCs w:val="26"/>
                </w:rPr>
                <w:t>Развитие</w:t>
              </w:r>
            </w:hyperlink>
            <w:r w:rsidRPr="00E8727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мер социальной поддержки отдельных категорий граждан».</w:t>
            </w:r>
          </w:p>
          <w:p w:rsidR="00A12BFF" w:rsidRPr="00E87274" w:rsidRDefault="00E51856" w:rsidP="003E1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87274">
              <w:rPr>
                <w:rFonts w:ascii="Times New Roman" w:hAnsi="Times New Roman" w:cs="Times New Roman"/>
                <w:bCs/>
                <w:sz w:val="26"/>
                <w:szCs w:val="26"/>
              </w:rPr>
              <w:t>Подпрограмма 2. «</w:t>
            </w:r>
            <w:hyperlink r:id="rId10" w:history="1">
              <w:r w:rsidRPr="00E87274">
                <w:rPr>
                  <w:rFonts w:ascii="Times New Roman" w:hAnsi="Times New Roman" w:cs="Times New Roman"/>
                  <w:bCs/>
                  <w:sz w:val="26"/>
                  <w:szCs w:val="26"/>
                </w:rPr>
                <w:t>Модернизация</w:t>
              </w:r>
            </w:hyperlink>
            <w:r w:rsidRPr="00E8727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 развитие социального обслуживания населения».</w:t>
            </w:r>
          </w:p>
          <w:p w:rsidR="00A12BFF" w:rsidRPr="00E87274" w:rsidRDefault="00E51856" w:rsidP="003E1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87274">
              <w:rPr>
                <w:rFonts w:ascii="Times New Roman" w:hAnsi="Times New Roman" w:cs="Times New Roman"/>
                <w:bCs/>
                <w:sz w:val="26"/>
                <w:szCs w:val="26"/>
              </w:rPr>
              <w:t>Подпрограмма 3. «</w:t>
            </w:r>
            <w:hyperlink r:id="rId11" w:history="1">
              <w:r w:rsidRPr="00E87274">
                <w:rPr>
                  <w:rFonts w:ascii="Times New Roman" w:hAnsi="Times New Roman" w:cs="Times New Roman"/>
                  <w:bCs/>
                  <w:sz w:val="26"/>
                  <w:szCs w:val="26"/>
                </w:rPr>
                <w:t>Социальная</w:t>
              </w:r>
            </w:hyperlink>
            <w:r w:rsidRPr="00E8727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поддержка семьи и детей».</w:t>
            </w:r>
          </w:p>
          <w:p w:rsidR="00A12BFF" w:rsidRPr="00E87274" w:rsidRDefault="0076692B" w:rsidP="003E1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7274">
              <w:rPr>
                <w:rFonts w:ascii="Times New Roman" w:hAnsi="Times New Roman" w:cs="Times New Roman"/>
                <w:bCs/>
                <w:sz w:val="26"/>
                <w:szCs w:val="26"/>
              </w:rPr>
              <w:t>Подпрограмма </w:t>
            </w:r>
            <w:r w:rsidR="00E51856" w:rsidRPr="00E87274">
              <w:rPr>
                <w:rFonts w:ascii="Times New Roman" w:hAnsi="Times New Roman" w:cs="Times New Roman"/>
                <w:bCs/>
                <w:sz w:val="26"/>
                <w:szCs w:val="26"/>
              </w:rPr>
              <w:t>4.</w:t>
            </w:r>
            <w:r w:rsidRPr="00E87274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="00E51856" w:rsidRPr="00E87274"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hyperlink r:id="rId12" w:history="1">
              <w:r w:rsidR="00E51856" w:rsidRPr="00E87274">
                <w:rPr>
                  <w:rFonts w:ascii="Times New Roman" w:hAnsi="Times New Roman" w:cs="Times New Roman"/>
                  <w:sz w:val="26"/>
                  <w:szCs w:val="26"/>
                </w:rPr>
                <w:t>Повышение</w:t>
              </w:r>
            </w:hyperlink>
            <w:r w:rsidR="003267C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E51856" w:rsidRPr="00E87274">
              <w:rPr>
                <w:rFonts w:ascii="Times New Roman" w:hAnsi="Times New Roman" w:cs="Times New Roman"/>
                <w:sz w:val="26"/>
                <w:szCs w:val="26"/>
              </w:rPr>
              <w:t>эффективности государственной поддержки социально ориентированных некоммерческих организаций»</w:t>
            </w:r>
            <w:r w:rsidR="003E1502" w:rsidRPr="00E8727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12BFF" w:rsidRPr="00E87274" w:rsidRDefault="00E51856" w:rsidP="003E1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8727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Подпрограмма 5. </w:t>
            </w:r>
            <w:hyperlink r:id="rId13" w:history="1">
              <w:r w:rsidRPr="00E87274">
                <w:rPr>
                  <w:rFonts w:ascii="Times New Roman" w:hAnsi="Times New Roman" w:cs="Times New Roman"/>
                  <w:bCs/>
                  <w:sz w:val="26"/>
                  <w:szCs w:val="26"/>
                </w:rPr>
                <w:t>«Доступная среда</w:t>
              </w:r>
            </w:hyperlink>
            <w:r w:rsidRPr="00E8727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E87274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A12BFF" w:rsidRPr="00E87274" w:rsidRDefault="00E51856" w:rsidP="003267C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7274">
              <w:rPr>
                <w:rFonts w:ascii="Times New Roman" w:hAnsi="Times New Roman" w:cs="Times New Roman"/>
                <w:bCs/>
                <w:sz w:val="26"/>
                <w:szCs w:val="26"/>
              </w:rPr>
              <w:t>Подпрограмма</w:t>
            </w:r>
            <w:r w:rsidR="0076692B" w:rsidRPr="00E87274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Pr="00E87274">
              <w:rPr>
                <w:rFonts w:ascii="Times New Roman" w:hAnsi="Times New Roman" w:cs="Times New Roman"/>
                <w:bCs/>
                <w:sz w:val="26"/>
                <w:szCs w:val="26"/>
              </w:rPr>
              <w:t>6.</w:t>
            </w:r>
            <w:r w:rsidR="0076692B" w:rsidRPr="00E87274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Pr="00E87274"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hyperlink r:id="rId14" w:history="1">
              <w:r w:rsidRPr="00E87274">
                <w:rPr>
                  <w:rFonts w:ascii="Times New Roman" w:hAnsi="Times New Roman" w:cs="Times New Roman"/>
                  <w:bCs/>
                  <w:sz w:val="26"/>
                  <w:szCs w:val="26"/>
                </w:rPr>
                <w:t>Обеспечение</w:t>
              </w:r>
            </w:hyperlink>
            <w:r w:rsidR="003267C6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Pr="00E87274">
              <w:rPr>
                <w:rFonts w:ascii="Times New Roman" w:hAnsi="Times New Roman" w:cs="Times New Roman"/>
                <w:bCs/>
                <w:sz w:val="26"/>
                <w:szCs w:val="26"/>
              </w:rPr>
              <w:t>реализации государственной программы»</w:t>
            </w:r>
          </w:p>
        </w:tc>
      </w:tr>
      <w:tr w:rsidR="00A12BFF" w:rsidRPr="00E87274">
        <w:tc>
          <w:tcPr>
            <w:tcW w:w="510" w:type="dxa"/>
          </w:tcPr>
          <w:p w:rsidR="00A12BFF" w:rsidRPr="00E87274" w:rsidRDefault="00E51856" w:rsidP="009A42D3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87274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268" w:type="dxa"/>
          </w:tcPr>
          <w:p w:rsidR="00A12BFF" w:rsidRPr="00E87274" w:rsidRDefault="00E51856" w:rsidP="0076692B">
            <w:pPr>
              <w:pStyle w:val="ConsPlusNormal"/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87274">
              <w:rPr>
                <w:rFonts w:ascii="Times New Roman" w:hAnsi="Times New Roman" w:cs="Times New Roman"/>
                <w:sz w:val="26"/>
                <w:szCs w:val="26"/>
              </w:rPr>
              <w:t xml:space="preserve">Цель (цели) </w:t>
            </w:r>
            <w:r w:rsidR="0076692B" w:rsidRPr="00E87274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муниципальной </w:t>
            </w:r>
            <w:r w:rsidRPr="00E87274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849" w:type="dxa"/>
          </w:tcPr>
          <w:p w:rsidR="00A12BFF" w:rsidRPr="00E87274" w:rsidRDefault="00E51856" w:rsidP="00316C18">
            <w:pPr>
              <w:pStyle w:val="ConsPlusNormal"/>
              <w:widowControl/>
              <w:spacing w:before="22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7274">
              <w:rPr>
                <w:rFonts w:ascii="Times New Roman" w:eastAsiaTheme="minorHAnsi" w:hAnsi="Times New Roman" w:cs="Times New Roman"/>
                <w:bCs/>
                <w:sz w:val="26"/>
                <w:szCs w:val="26"/>
              </w:rPr>
              <w:t>Создание условий для роста благосостояния граждан - получателей мер социальной поддержки</w:t>
            </w:r>
            <w:r w:rsidR="00316C18">
              <w:rPr>
                <w:rFonts w:ascii="Times New Roman" w:eastAsiaTheme="minorHAnsi" w:hAnsi="Times New Roman" w:cs="Times New Roman"/>
                <w:bCs/>
                <w:sz w:val="26"/>
                <w:szCs w:val="26"/>
              </w:rPr>
              <w:t xml:space="preserve"> </w:t>
            </w:r>
            <w:r w:rsidR="003E1502" w:rsidRPr="00E8727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316C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E1502" w:rsidRPr="00E87274">
              <w:rPr>
                <w:rFonts w:ascii="Times New Roman" w:hAnsi="Times New Roman" w:cs="Times New Roman"/>
                <w:sz w:val="26"/>
                <w:szCs w:val="26"/>
              </w:rPr>
              <w:t>повышение доступности социального обслуживания населения</w:t>
            </w:r>
          </w:p>
        </w:tc>
      </w:tr>
      <w:tr w:rsidR="00A12BFF" w:rsidRPr="00E87274">
        <w:tc>
          <w:tcPr>
            <w:tcW w:w="510" w:type="dxa"/>
          </w:tcPr>
          <w:p w:rsidR="00A12BFF" w:rsidRPr="00E87274" w:rsidRDefault="00E51856" w:rsidP="009A42D3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87274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12BFF" w:rsidRPr="00E87274" w:rsidRDefault="00E51856" w:rsidP="00336FF5">
            <w:pPr>
              <w:pStyle w:val="ConsPlusNormal"/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87274">
              <w:rPr>
                <w:rFonts w:ascii="Times New Roman" w:hAnsi="Times New Roman" w:cs="Times New Roman"/>
                <w:sz w:val="26"/>
                <w:szCs w:val="26"/>
              </w:rPr>
              <w:t xml:space="preserve">Задачи </w:t>
            </w:r>
            <w:r w:rsidR="00E54159" w:rsidRPr="00E87274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муниципальной </w:t>
            </w:r>
            <w:r w:rsidRPr="00E87274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849" w:type="dxa"/>
            <w:tcBorders>
              <w:bottom w:val="single" w:sz="4" w:space="0" w:color="auto"/>
            </w:tcBorders>
          </w:tcPr>
          <w:p w:rsidR="00A12BFF" w:rsidRPr="00E87274" w:rsidRDefault="00E51856" w:rsidP="003E1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8727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1. Выполнение </w:t>
            </w:r>
            <w:r w:rsidR="00D876A7" w:rsidRPr="00E87274">
              <w:rPr>
                <w:rFonts w:ascii="Times New Roman" w:hAnsi="Times New Roman" w:cs="Times New Roman"/>
                <w:bCs/>
                <w:sz w:val="26"/>
                <w:szCs w:val="26"/>
              </w:rPr>
              <w:t>обязательств государства</w:t>
            </w:r>
            <w:r w:rsidRPr="00E8727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 социальной поддержке граждан.</w:t>
            </w:r>
          </w:p>
          <w:p w:rsidR="00A12BFF" w:rsidRPr="00E87274" w:rsidRDefault="00E51856" w:rsidP="003E1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87274">
              <w:rPr>
                <w:rFonts w:ascii="Times New Roman" w:hAnsi="Times New Roman" w:cs="Times New Roman"/>
                <w:bCs/>
                <w:sz w:val="26"/>
                <w:szCs w:val="26"/>
              </w:rPr>
              <w:t>2. Повышение качества и обеспечение доступности социальных услуг.</w:t>
            </w:r>
          </w:p>
          <w:p w:rsidR="00A12BFF" w:rsidRPr="00E87274" w:rsidRDefault="00E51856" w:rsidP="003E1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87274">
              <w:rPr>
                <w:rFonts w:ascii="Times New Roman" w:hAnsi="Times New Roman" w:cs="Times New Roman"/>
                <w:bCs/>
                <w:sz w:val="26"/>
                <w:szCs w:val="26"/>
              </w:rPr>
              <w:t>3. Обеспечение социальной и экономической устойчивости семьи и детей, реализация права ребенка жить и воспитываться в семье.</w:t>
            </w:r>
          </w:p>
          <w:p w:rsidR="00A12BFF" w:rsidRPr="00E87274" w:rsidRDefault="00E51856" w:rsidP="003E1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87274">
              <w:rPr>
                <w:rFonts w:ascii="Times New Roman" w:hAnsi="Times New Roman" w:cs="Times New Roman"/>
                <w:bCs/>
                <w:sz w:val="26"/>
                <w:szCs w:val="26"/>
              </w:rPr>
              <w:t>4. Повышение роли сектора социально ориентированных некоммерческих организаций в предоставлении социальных услуг.</w:t>
            </w:r>
          </w:p>
          <w:p w:rsidR="00A12BFF" w:rsidRPr="00E87274" w:rsidRDefault="00E51856" w:rsidP="003E1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8727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5.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(далее </w:t>
            </w:r>
            <w:r w:rsidR="003E1502" w:rsidRPr="00E87274">
              <w:rPr>
                <w:rFonts w:ascii="Times New Roman" w:hAnsi="Times New Roman" w:cs="Times New Roman"/>
                <w:bCs/>
                <w:sz w:val="26"/>
                <w:szCs w:val="26"/>
              </w:rPr>
              <w:t>–</w:t>
            </w:r>
            <w:r w:rsidRPr="00E8727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МГН) в </w:t>
            </w:r>
            <w:proofErr w:type="spellStart"/>
            <w:r w:rsidR="00E54159" w:rsidRPr="00E87274">
              <w:rPr>
                <w:rFonts w:ascii="Times New Roman" w:hAnsi="Times New Roman" w:cs="Times New Roman"/>
                <w:bCs/>
                <w:sz w:val="26"/>
                <w:szCs w:val="26"/>
              </w:rPr>
              <w:t>Шебекинском</w:t>
            </w:r>
            <w:proofErr w:type="spellEnd"/>
            <w:r w:rsidR="003360B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E54159" w:rsidRPr="00E87274">
              <w:rPr>
                <w:rFonts w:ascii="Times New Roman" w:hAnsi="Times New Roman" w:cs="Times New Roman"/>
                <w:bCs/>
                <w:sz w:val="26"/>
                <w:szCs w:val="26"/>
              </w:rPr>
              <w:t>г</w:t>
            </w:r>
            <w:r w:rsidR="003360BD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="00E54159" w:rsidRPr="00E87274">
              <w:rPr>
                <w:rFonts w:ascii="Times New Roman" w:hAnsi="Times New Roman" w:cs="Times New Roman"/>
                <w:bCs/>
                <w:sz w:val="26"/>
                <w:szCs w:val="26"/>
              </w:rPr>
              <w:t>родском округе.</w:t>
            </w:r>
          </w:p>
          <w:p w:rsidR="00A12BFF" w:rsidRPr="00E87274" w:rsidRDefault="00E51856" w:rsidP="003E1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8727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6. Обеспечение эффективной </w:t>
            </w:r>
            <w:proofErr w:type="gramStart"/>
            <w:r w:rsidRPr="00E87274">
              <w:rPr>
                <w:rFonts w:ascii="Times New Roman" w:hAnsi="Times New Roman" w:cs="Times New Roman"/>
                <w:bCs/>
                <w:sz w:val="26"/>
                <w:szCs w:val="26"/>
              </w:rPr>
              <w:t>деятельности</w:t>
            </w:r>
            <w:r w:rsidR="009D6F2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1F38A4">
              <w:rPr>
                <w:rFonts w:ascii="Times New Roman" w:hAnsi="Times New Roman" w:cs="Times New Roman"/>
                <w:bCs/>
                <w:sz w:val="26"/>
                <w:szCs w:val="26"/>
              </w:rPr>
              <w:t>управления социальной защиты населения администрации</w:t>
            </w:r>
            <w:proofErr w:type="gramEnd"/>
            <w:r w:rsidR="001F38A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Шебекинского городского округа</w:t>
            </w:r>
            <w:r w:rsidR="00E54159" w:rsidRPr="00E8727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E87274">
              <w:rPr>
                <w:rFonts w:ascii="Times New Roman" w:hAnsi="Times New Roman" w:cs="Times New Roman"/>
                <w:bCs/>
                <w:sz w:val="26"/>
                <w:szCs w:val="26"/>
              </w:rPr>
              <w:t>в сфере социальной защиты населения</w:t>
            </w:r>
            <w:r w:rsidR="003E1502" w:rsidRPr="00E87274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A12BFF" w:rsidRPr="00E87274" w:rsidRDefault="00E51856" w:rsidP="003E150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7274">
              <w:rPr>
                <w:rFonts w:ascii="Times New Roman" w:hAnsi="Times New Roman" w:cs="Times New Roman"/>
                <w:sz w:val="26"/>
                <w:szCs w:val="26"/>
              </w:rPr>
              <w:t>7. Создание благоприятных условий для жизни семей и рождения детей</w:t>
            </w:r>
            <w:r w:rsidR="005426C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12BFF" w:rsidRPr="00E87274">
        <w:tc>
          <w:tcPr>
            <w:tcW w:w="510" w:type="dxa"/>
            <w:tcBorders>
              <w:bottom w:val="single" w:sz="4" w:space="0" w:color="auto"/>
            </w:tcBorders>
          </w:tcPr>
          <w:p w:rsidR="00A12BFF" w:rsidRPr="00E87274" w:rsidRDefault="00E51856" w:rsidP="009A42D3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87274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12BFF" w:rsidRPr="00E87274" w:rsidRDefault="00E51856" w:rsidP="00E54159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8727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Сроки и этапы реализации </w:t>
            </w:r>
            <w:r w:rsidR="00E54159" w:rsidRPr="00E87274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муниципальной</w:t>
            </w:r>
            <w:r w:rsidRPr="00E8727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6849" w:type="dxa"/>
            <w:tcBorders>
              <w:bottom w:val="single" w:sz="4" w:space="0" w:color="auto"/>
            </w:tcBorders>
          </w:tcPr>
          <w:p w:rsidR="00A12BFF" w:rsidRPr="00E87274" w:rsidRDefault="00E51856" w:rsidP="003E15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E8727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Реализация </w:t>
            </w:r>
            <w:r w:rsidR="003C0D77" w:rsidRPr="00E87274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муниципальной</w:t>
            </w:r>
            <w:r w:rsidRPr="00E8727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программы</w:t>
            </w:r>
            <w:r w:rsidRPr="00E8727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осуществляется в 2 этапа:</w:t>
            </w:r>
          </w:p>
          <w:p w:rsidR="00A12BFF" w:rsidRPr="00E87274" w:rsidRDefault="00E51856" w:rsidP="003E15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E8727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1 этап </w:t>
            </w:r>
            <w:r w:rsidR="003E1502" w:rsidRPr="00E8727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–</w:t>
            </w:r>
            <w:r w:rsidRPr="00E8727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2014-2020 годы;</w:t>
            </w:r>
          </w:p>
          <w:p w:rsidR="00A12BFF" w:rsidRPr="00E87274" w:rsidRDefault="003E1502" w:rsidP="003E15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E8727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 этап –</w:t>
            </w:r>
            <w:r w:rsidR="00E51856" w:rsidRPr="00E8727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2021-2025 годы.</w:t>
            </w:r>
          </w:p>
        </w:tc>
      </w:tr>
      <w:tr w:rsidR="00A12BFF" w:rsidRPr="00E87274">
        <w:tblPrEx>
          <w:tblBorders>
            <w:insideH w:val="nil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A12BFF" w:rsidRPr="00E87274" w:rsidRDefault="00E51856" w:rsidP="00A03B1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8727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12BFF" w:rsidRPr="00E87274" w:rsidRDefault="00E51856" w:rsidP="00336FF5">
            <w:pPr>
              <w:pStyle w:val="ConsPlusNormal"/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87274">
              <w:rPr>
                <w:rFonts w:ascii="Times New Roman" w:hAnsi="Times New Roman" w:cs="Times New Roman"/>
                <w:sz w:val="26"/>
                <w:szCs w:val="26"/>
              </w:rPr>
              <w:t xml:space="preserve">Объемы бюджетных ассигнований </w:t>
            </w:r>
            <w:proofErr w:type="spellStart"/>
            <w:r w:rsidR="00E54159" w:rsidRPr="00E87274"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 w:rsidRPr="00E87274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  <w:proofErr w:type="spellEnd"/>
            <w:r w:rsidRPr="00E87274">
              <w:rPr>
                <w:rFonts w:ascii="Times New Roman" w:hAnsi="Times New Roman" w:cs="Times New Roman"/>
                <w:sz w:val="26"/>
                <w:szCs w:val="26"/>
              </w:rPr>
              <w:t xml:space="preserve"> за счет средств </w:t>
            </w:r>
            <w:r w:rsidR="003C0D77" w:rsidRPr="00E87274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Pr="00E87274">
              <w:rPr>
                <w:rFonts w:ascii="Times New Roman" w:hAnsi="Times New Roman" w:cs="Times New Roman"/>
                <w:sz w:val="26"/>
                <w:szCs w:val="26"/>
              </w:rPr>
              <w:t xml:space="preserve"> бюджета, </w:t>
            </w:r>
            <w:r w:rsidR="003C0D77" w:rsidRPr="00E87274">
              <w:rPr>
                <w:rFonts w:ascii="Times New Roman" w:hAnsi="Times New Roman" w:cs="Times New Roman"/>
                <w:sz w:val="26"/>
                <w:szCs w:val="26"/>
              </w:rPr>
              <w:t>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  <w:p w:rsidR="00A12BFF" w:rsidRPr="00E87274" w:rsidRDefault="00A12BFF" w:rsidP="00336FF5">
            <w:pPr>
              <w:pStyle w:val="ConsPlusNormal"/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F7C7F" w:rsidRPr="003C1465" w:rsidRDefault="00AF7C7F" w:rsidP="003E1502">
            <w:pPr>
              <w:pStyle w:val="3"/>
              <w:jc w:val="both"/>
              <w:rPr>
                <w:spacing w:val="-4"/>
                <w:sz w:val="26"/>
                <w:szCs w:val="26"/>
                <w:lang w:val="ru-RU"/>
              </w:rPr>
            </w:pPr>
            <w:r w:rsidRPr="003C1465">
              <w:rPr>
                <w:spacing w:val="-4"/>
                <w:sz w:val="26"/>
                <w:szCs w:val="26"/>
                <w:lang w:val="ru-RU"/>
              </w:rPr>
              <w:t>Общее финансирование муниципальной программы осуществляется за счет средств бюджета Шебекинского городского округа (далее - бюджет городского округа), областного бюджета, федерального бюджета и иных источников.</w:t>
            </w:r>
          </w:p>
          <w:p w:rsidR="00AF7C7F" w:rsidRPr="003C1465" w:rsidRDefault="00AF7C7F" w:rsidP="00AF7C7F">
            <w:pPr>
              <w:pStyle w:val="3"/>
              <w:jc w:val="both"/>
              <w:rPr>
                <w:spacing w:val="-4"/>
                <w:sz w:val="26"/>
                <w:szCs w:val="26"/>
                <w:lang w:val="ru-RU"/>
              </w:rPr>
            </w:pPr>
            <w:r w:rsidRPr="003C1465">
              <w:rPr>
                <w:spacing w:val="-4"/>
                <w:sz w:val="26"/>
                <w:szCs w:val="26"/>
                <w:lang w:val="ru-RU"/>
              </w:rPr>
              <w:t xml:space="preserve">Планируемый объем финансирования </w:t>
            </w:r>
            <w:r w:rsidR="00E51856" w:rsidRPr="003C1465">
              <w:rPr>
                <w:spacing w:val="-4"/>
                <w:sz w:val="26"/>
                <w:szCs w:val="26"/>
                <w:lang w:val="ru-RU"/>
              </w:rPr>
              <w:t>состав</w:t>
            </w:r>
            <w:r w:rsidRPr="003C1465">
              <w:rPr>
                <w:spacing w:val="-4"/>
                <w:sz w:val="26"/>
                <w:szCs w:val="26"/>
                <w:lang w:val="ru-RU"/>
              </w:rPr>
              <w:t>ит</w:t>
            </w:r>
            <w:r w:rsidR="00B10043" w:rsidRPr="003C1465">
              <w:rPr>
                <w:spacing w:val="-4"/>
                <w:sz w:val="26"/>
                <w:szCs w:val="26"/>
                <w:lang w:val="ru-RU"/>
              </w:rPr>
              <w:t xml:space="preserve">  5 356 218 ты</w:t>
            </w:r>
            <w:r w:rsidR="00E51856" w:rsidRPr="003C1465">
              <w:rPr>
                <w:spacing w:val="-4"/>
                <w:sz w:val="26"/>
                <w:szCs w:val="26"/>
                <w:lang w:val="ru-RU"/>
              </w:rPr>
              <w:t>с</w:t>
            </w:r>
            <w:r w:rsidR="00DC4418">
              <w:rPr>
                <w:spacing w:val="-4"/>
                <w:sz w:val="26"/>
                <w:szCs w:val="26"/>
                <w:lang w:val="ru-RU"/>
              </w:rPr>
              <w:t>.</w:t>
            </w:r>
            <w:r w:rsidR="00E51856" w:rsidRPr="003C1465">
              <w:rPr>
                <w:spacing w:val="-4"/>
                <w:sz w:val="26"/>
                <w:szCs w:val="26"/>
                <w:lang w:val="ru-RU"/>
              </w:rPr>
              <w:t xml:space="preserve"> руб</w:t>
            </w:r>
            <w:r w:rsidR="00DC4418">
              <w:rPr>
                <w:spacing w:val="-4"/>
                <w:sz w:val="26"/>
                <w:szCs w:val="26"/>
                <w:lang w:val="ru-RU"/>
              </w:rPr>
              <w:t xml:space="preserve">. </w:t>
            </w:r>
            <w:r w:rsidRPr="003C1465">
              <w:rPr>
                <w:spacing w:val="-4"/>
                <w:sz w:val="26"/>
                <w:szCs w:val="26"/>
                <w:lang w:val="ru-RU"/>
              </w:rPr>
              <w:t>в том числе</w:t>
            </w:r>
            <w:r w:rsidR="00DC4418">
              <w:rPr>
                <w:spacing w:val="-4"/>
                <w:sz w:val="26"/>
                <w:szCs w:val="26"/>
                <w:lang w:val="ru-RU"/>
              </w:rPr>
              <w:t xml:space="preserve"> по годам</w:t>
            </w:r>
            <w:r w:rsidRPr="003C1465">
              <w:rPr>
                <w:spacing w:val="-4"/>
                <w:sz w:val="26"/>
                <w:szCs w:val="26"/>
                <w:lang w:val="ru-RU"/>
              </w:rPr>
              <w:t>:</w:t>
            </w:r>
          </w:p>
          <w:p w:rsidR="00A12BFF" w:rsidRPr="003C1465" w:rsidRDefault="00E51856" w:rsidP="00AF7C7F">
            <w:pPr>
              <w:pStyle w:val="3"/>
              <w:jc w:val="both"/>
              <w:rPr>
                <w:spacing w:val="-4"/>
                <w:sz w:val="26"/>
                <w:szCs w:val="26"/>
                <w:lang w:val="ru-RU"/>
              </w:rPr>
            </w:pPr>
            <w:r w:rsidRPr="003C1465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="00B10043" w:rsidRPr="003C1465">
              <w:rPr>
                <w:spacing w:val="-4"/>
                <w:sz w:val="26"/>
                <w:szCs w:val="26"/>
                <w:lang w:val="ru-RU"/>
              </w:rPr>
              <w:t xml:space="preserve">     </w:t>
            </w:r>
            <w:r w:rsidRPr="003C1465">
              <w:rPr>
                <w:spacing w:val="-4"/>
                <w:sz w:val="26"/>
                <w:szCs w:val="26"/>
                <w:lang w:val="ru-RU"/>
              </w:rPr>
              <w:t xml:space="preserve">2014 год </w:t>
            </w:r>
            <w:r w:rsidR="003E1502" w:rsidRPr="003C1465">
              <w:rPr>
                <w:spacing w:val="-4"/>
                <w:sz w:val="26"/>
                <w:szCs w:val="26"/>
                <w:lang w:val="ru-RU"/>
              </w:rPr>
              <w:t>–</w:t>
            </w:r>
            <w:r w:rsidR="0090732B" w:rsidRPr="003C1465">
              <w:rPr>
                <w:spacing w:val="-4"/>
                <w:sz w:val="26"/>
                <w:szCs w:val="26"/>
                <w:lang w:val="ru-RU"/>
              </w:rPr>
              <w:t>402 105</w:t>
            </w:r>
            <w:r w:rsidRPr="003C1465">
              <w:rPr>
                <w:spacing w:val="-4"/>
                <w:sz w:val="26"/>
                <w:szCs w:val="26"/>
                <w:lang w:val="ru-RU"/>
              </w:rPr>
              <w:t>тыс. рублей;</w:t>
            </w:r>
          </w:p>
          <w:p w:rsidR="00A12BFF" w:rsidRPr="003C1465" w:rsidRDefault="003E1502" w:rsidP="003E1502">
            <w:pPr>
              <w:pStyle w:val="3"/>
              <w:ind w:firstLine="414"/>
              <w:jc w:val="both"/>
              <w:rPr>
                <w:spacing w:val="-4"/>
                <w:sz w:val="26"/>
                <w:szCs w:val="26"/>
                <w:lang w:val="ru-RU"/>
              </w:rPr>
            </w:pPr>
            <w:r w:rsidRPr="003C1465">
              <w:rPr>
                <w:spacing w:val="-4"/>
                <w:sz w:val="26"/>
                <w:szCs w:val="26"/>
                <w:lang w:val="ru-RU"/>
              </w:rPr>
              <w:t>2015 год –</w:t>
            </w:r>
            <w:r w:rsidR="00B10043" w:rsidRPr="003C1465">
              <w:rPr>
                <w:spacing w:val="-4"/>
                <w:sz w:val="26"/>
                <w:szCs w:val="26"/>
                <w:lang w:val="ru-RU"/>
              </w:rPr>
              <w:t xml:space="preserve"> 403 488</w:t>
            </w:r>
            <w:r w:rsidR="00E51856" w:rsidRPr="003C1465">
              <w:rPr>
                <w:spacing w:val="-4"/>
                <w:sz w:val="26"/>
                <w:szCs w:val="26"/>
                <w:lang w:val="ru-RU"/>
              </w:rPr>
              <w:t xml:space="preserve"> тыс. рублей;</w:t>
            </w:r>
          </w:p>
          <w:p w:rsidR="00A12BFF" w:rsidRPr="003C1465" w:rsidRDefault="003E1502" w:rsidP="003E1502">
            <w:pPr>
              <w:pStyle w:val="3"/>
              <w:ind w:firstLine="414"/>
              <w:jc w:val="both"/>
              <w:rPr>
                <w:spacing w:val="-4"/>
                <w:sz w:val="26"/>
                <w:szCs w:val="26"/>
                <w:lang w:val="ru-RU"/>
              </w:rPr>
            </w:pPr>
            <w:r w:rsidRPr="003C1465">
              <w:rPr>
                <w:spacing w:val="-4"/>
                <w:sz w:val="26"/>
                <w:szCs w:val="26"/>
                <w:lang w:val="ru-RU"/>
              </w:rPr>
              <w:t>2016 год –</w:t>
            </w:r>
            <w:r w:rsidR="00B10043" w:rsidRPr="003C1465">
              <w:rPr>
                <w:spacing w:val="-4"/>
                <w:sz w:val="26"/>
                <w:szCs w:val="26"/>
                <w:lang w:val="ru-RU"/>
              </w:rPr>
              <w:t xml:space="preserve"> 423 567</w:t>
            </w:r>
            <w:r w:rsidR="00E51856" w:rsidRPr="003C1465">
              <w:rPr>
                <w:spacing w:val="-4"/>
                <w:sz w:val="26"/>
                <w:szCs w:val="26"/>
                <w:lang w:val="ru-RU"/>
              </w:rPr>
              <w:t xml:space="preserve"> тыс. рублей;</w:t>
            </w:r>
          </w:p>
          <w:p w:rsidR="00A12BFF" w:rsidRPr="003C1465" w:rsidRDefault="003E1502" w:rsidP="003E1502">
            <w:pPr>
              <w:pStyle w:val="3"/>
              <w:ind w:firstLine="414"/>
              <w:jc w:val="both"/>
              <w:rPr>
                <w:spacing w:val="-4"/>
                <w:sz w:val="26"/>
                <w:szCs w:val="26"/>
                <w:lang w:val="ru-RU"/>
              </w:rPr>
            </w:pPr>
            <w:r w:rsidRPr="003C1465">
              <w:rPr>
                <w:spacing w:val="-4"/>
                <w:sz w:val="26"/>
                <w:szCs w:val="26"/>
                <w:lang w:val="ru-RU"/>
              </w:rPr>
              <w:t>2017 год –</w:t>
            </w:r>
            <w:r w:rsidR="00B10043" w:rsidRPr="003C1465">
              <w:rPr>
                <w:spacing w:val="-4"/>
                <w:sz w:val="26"/>
                <w:szCs w:val="26"/>
                <w:lang w:val="ru-RU"/>
              </w:rPr>
              <w:t xml:space="preserve"> 445 000</w:t>
            </w:r>
            <w:r w:rsidR="00E51856" w:rsidRPr="003C1465">
              <w:rPr>
                <w:spacing w:val="-4"/>
                <w:sz w:val="26"/>
                <w:szCs w:val="26"/>
                <w:lang w:val="ru-RU"/>
              </w:rPr>
              <w:t xml:space="preserve"> тыс. рублей;</w:t>
            </w:r>
          </w:p>
          <w:p w:rsidR="00A12BFF" w:rsidRPr="003C1465" w:rsidRDefault="003E1502" w:rsidP="003E1502">
            <w:pPr>
              <w:pStyle w:val="3"/>
              <w:ind w:firstLine="414"/>
              <w:jc w:val="both"/>
              <w:rPr>
                <w:spacing w:val="-4"/>
                <w:sz w:val="26"/>
                <w:szCs w:val="26"/>
                <w:lang w:val="ru-RU"/>
              </w:rPr>
            </w:pPr>
            <w:r w:rsidRPr="003C1465">
              <w:rPr>
                <w:spacing w:val="-4"/>
                <w:sz w:val="26"/>
                <w:szCs w:val="26"/>
                <w:lang w:val="ru-RU"/>
              </w:rPr>
              <w:t>2018 год –</w:t>
            </w:r>
            <w:r w:rsidR="00B10043" w:rsidRPr="003C1465">
              <w:rPr>
                <w:spacing w:val="-4"/>
                <w:sz w:val="26"/>
                <w:szCs w:val="26"/>
                <w:lang w:val="ru-RU"/>
              </w:rPr>
              <w:t xml:space="preserve"> 453 002</w:t>
            </w:r>
            <w:r w:rsidR="00E51856" w:rsidRPr="003C1465">
              <w:rPr>
                <w:spacing w:val="-4"/>
                <w:sz w:val="26"/>
                <w:szCs w:val="26"/>
                <w:lang w:val="ru-RU"/>
              </w:rPr>
              <w:t xml:space="preserve"> тыс. рублей;</w:t>
            </w:r>
          </w:p>
          <w:p w:rsidR="00A12BFF" w:rsidRPr="003C1465" w:rsidRDefault="003E1502" w:rsidP="003E1502">
            <w:pPr>
              <w:pStyle w:val="3"/>
              <w:ind w:firstLine="414"/>
              <w:jc w:val="both"/>
              <w:rPr>
                <w:spacing w:val="-4"/>
                <w:sz w:val="26"/>
                <w:szCs w:val="26"/>
                <w:lang w:val="ru-RU"/>
              </w:rPr>
            </w:pPr>
            <w:r w:rsidRPr="003C1465">
              <w:rPr>
                <w:spacing w:val="-4"/>
                <w:sz w:val="26"/>
                <w:szCs w:val="26"/>
                <w:lang w:val="ru-RU"/>
              </w:rPr>
              <w:t>2019 год –</w:t>
            </w:r>
            <w:r w:rsidR="00B10043" w:rsidRPr="003C1465">
              <w:rPr>
                <w:spacing w:val="-4"/>
                <w:sz w:val="26"/>
                <w:szCs w:val="26"/>
                <w:lang w:val="ru-RU"/>
              </w:rPr>
              <w:t xml:space="preserve"> 466 877</w:t>
            </w:r>
            <w:r w:rsidR="00E51856" w:rsidRPr="003C1465">
              <w:rPr>
                <w:spacing w:val="-4"/>
                <w:sz w:val="26"/>
                <w:szCs w:val="26"/>
                <w:lang w:val="ru-RU"/>
              </w:rPr>
              <w:t xml:space="preserve"> тыс. рублей;</w:t>
            </w:r>
          </w:p>
          <w:p w:rsidR="00A12BFF" w:rsidRPr="003C1465" w:rsidRDefault="003E1502" w:rsidP="003E1502">
            <w:pPr>
              <w:pStyle w:val="3"/>
              <w:ind w:firstLine="414"/>
              <w:jc w:val="both"/>
              <w:rPr>
                <w:spacing w:val="-4"/>
                <w:sz w:val="26"/>
                <w:szCs w:val="26"/>
                <w:lang w:val="ru-RU"/>
              </w:rPr>
            </w:pPr>
            <w:r w:rsidRPr="003C1465">
              <w:rPr>
                <w:spacing w:val="-4"/>
                <w:sz w:val="26"/>
                <w:szCs w:val="26"/>
                <w:lang w:val="ru-RU"/>
              </w:rPr>
              <w:t>2020 год –</w:t>
            </w:r>
            <w:r w:rsidR="00B10043" w:rsidRPr="003C1465">
              <w:rPr>
                <w:spacing w:val="-4"/>
                <w:sz w:val="26"/>
                <w:szCs w:val="26"/>
                <w:lang w:val="ru-RU"/>
              </w:rPr>
              <w:t xml:space="preserve"> 449 994</w:t>
            </w:r>
            <w:r w:rsidR="00E51856" w:rsidRPr="003C1465">
              <w:rPr>
                <w:spacing w:val="-4"/>
                <w:sz w:val="26"/>
                <w:szCs w:val="26"/>
                <w:lang w:val="ru-RU"/>
              </w:rPr>
              <w:t xml:space="preserve"> тыс. рублей;</w:t>
            </w:r>
          </w:p>
          <w:p w:rsidR="00A12BFF" w:rsidRPr="003C1465" w:rsidRDefault="003E1502" w:rsidP="003E1502">
            <w:pPr>
              <w:pStyle w:val="3"/>
              <w:ind w:firstLine="414"/>
              <w:jc w:val="both"/>
              <w:rPr>
                <w:spacing w:val="-4"/>
                <w:sz w:val="26"/>
                <w:szCs w:val="26"/>
                <w:lang w:val="ru-RU"/>
              </w:rPr>
            </w:pPr>
            <w:r w:rsidRPr="003C1465">
              <w:rPr>
                <w:spacing w:val="-4"/>
                <w:sz w:val="26"/>
                <w:szCs w:val="26"/>
                <w:lang w:val="ru-RU"/>
              </w:rPr>
              <w:t>2021 год –</w:t>
            </w:r>
            <w:r w:rsidR="00B10043" w:rsidRPr="003C1465">
              <w:rPr>
                <w:spacing w:val="-4"/>
                <w:sz w:val="26"/>
                <w:szCs w:val="26"/>
                <w:lang w:val="ru-RU"/>
              </w:rPr>
              <w:t xml:space="preserve"> 462 437</w:t>
            </w:r>
            <w:r w:rsidR="00E51856" w:rsidRPr="003C1465">
              <w:rPr>
                <w:spacing w:val="-4"/>
                <w:sz w:val="26"/>
                <w:szCs w:val="26"/>
                <w:lang w:val="ru-RU"/>
              </w:rPr>
              <w:t xml:space="preserve"> тыс. рублей;</w:t>
            </w:r>
          </w:p>
          <w:p w:rsidR="00A12BFF" w:rsidRPr="003C1465" w:rsidRDefault="003E1502" w:rsidP="003E1502">
            <w:pPr>
              <w:pStyle w:val="3"/>
              <w:ind w:firstLine="414"/>
              <w:jc w:val="both"/>
              <w:rPr>
                <w:spacing w:val="-4"/>
                <w:sz w:val="26"/>
                <w:szCs w:val="26"/>
                <w:lang w:val="ru-RU"/>
              </w:rPr>
            </w:pPr>
            <w:r w:rsidRPr="003C1465">
              <w:rPr>
                <w:spacing w:val="-4"/>
                <w:sz w:val="26"/>
                <w:szCs w:val="26"/>
                <w:lang w:val="ru-RU"/>
              </w:rPr>
              <w:t>2022 год –</w:t>
            </w:r>
            <w:r w:rsidR="00B10043" w:rsidRPr="003C1465">
              <w:rPr>
                <w:spacing w:val="-4"/>
                <w:sz w:val="26"/>
                <w:szCs w:val="26"/>
                <w:lang w:val="ru-RU"/>
              </w:rPr>
              <w:t xml:space="preserve"> 462 437</w:t>
            </w:r>
            <w:r w:rsidR="00E51856" w:rsidRPr="003C1465">
              <w:rPr>
                <w:spacing w:val="-4"/>
                <w:sz w:val="26"/>
                <w:szCs w:val="26"/>
                <w:lang w:val="ru-RU"/>
              </w:rPr>
              <w:t>тыс. рублей;</w:t>
            </w:r>
          </w:p>
          <w:p w:rsidR="00A12BFF" w:rsidRPr="003C1465" w:rsidRDefault="003E1502" w:rsidP="003E1502">
            <w:pPr>
              <w:pStyle w:val="3"/>
              <w:ind w:firstLine="414"/>
              <w:jc w:val="both"/>
              <w:rPr>
                <w:spacing w:val="-4"/>
                <w:sz w:val="26"/>
                <w:szCs w:val="26"/>
                <w:lang w:val="ru-RU"/>
              </w:rPr>
            </w:pPr>
            <w:r w:rsidRPr="003C1465">
              <w:rPr>
                <w:spacing w:val="-4"/>
                <w:sz w:val="26"/>
                <w:szCs w:val="26"/>
                <w:lang w:val="ru-RU"/>
              </w:rPr>
              <w:t>2023 год –</w:t>
            </w:r>
            <w:r w:rsidR="00B10043" w:rsidRPr="003C1465">
              <w:rPr>
                <w:spacing w:val="-4"/>
                <w:sz w:val="26"/>
                <w:szCs w:val="26"/>
                <w:lang w:val="ru-RU"/>
              </w:rPr>
              <w:t xml:space="preserve"> 462 437</w:t>
            </w:r>
            <w:r w:rsidR="00E51856" w:rsidRPr="003C1465">
              <w:rPr>
                <w:spacing w:val="-4"/>
                <w:sz w:val="26"/>
                <w:szCs w:val="26"/>
                <w:lang w:val="ru-RU"/>
              </w:rPr>
              <w:t>тыс. рублей;</w:t>
            </w:r>
          </w:p>
          <w:p w:rsidR="00A12BFF" w:rsidRPr="003C1465" w:rsidRDefault="003E1502" w:rsidP="003E1502">
            <w:pPr>
              <w:pStyle w:val="3"/>
              <w:ind w:firstLine="414"/>
              <w:jc w:val="both"/>
              <w:rPr>
                <w:spacing w:val="-4"/>
                <w:sz w:val="26"/>
                <w:szCs w:val="26"/>
                <w:lang w:val="ru-RU"/>
              </w:rPr>
            </w:pPr>
            <w:r w:rsidRPr="003C1465">
              <w:rPr>
                <w:spacing w:val="-4"/>
                <w:sz w:val="26"/>
                <w:szCs w:val="26"/>
                <w:lang w:val="ru-RU"/>
              </w:rPr>
              <w:t>2024 год –</w:t>
            </w:r>
            <w:r w:rsidR="00B10043" w:rsidRPr="003C1465">
              <w:rPr>
                <w:spacing w:val="-4"/>
                <w:sz w:val="26"/>
                <w:szCs w:val="26"/>
                <w:lang w:val="ru-RU"/>
              </w:rPr>
              <w:t xml:space="preserve"> 462 437</w:t>
            </w:r>
            <w:r w:rsidR="00E51856" w:rsidRPr="003C1465">
              <w:rPr>
                <w:spacing w:val="-4"/>
                <w:sz w:val="26"/>
                <w:szCs w:val="26"/>
                <w:lang w:val="ru-RU"/>
              </w:rPr>
              <w:t>тыс. рублей;</w:t>
            </w:r>
          </w:p>
          <w:p w:rsidR="00A03B10" w:rsidRPr="003C1465" w:rsidRDefault="003E1502" w:rsidP="003E1502">
            <w:pPr>
              <w:pStyle w:val="3"/>
              <w:ind w:firstLine="408"/>
              <w:jc w:val="both"/>
              <w:rPr>
                <w:spacing w:val="-4"/>
                <w:sz w:val="26"/>
                <w:szCs w:val="26"/>
                <w:lang w:val="ru-RU"/>
              </w:rPr>
            </w:pPr>
            <w:r w:rsidRPr="003C1465">
              <w:rPr>
                <w:spacing w:val="-4"/>
                <w:sz w:val="26"/>
                <w:szCs w:val="26"/>
                <w:lang w:val="ru-RU"/>
              </w:rPr>
              <w:t>2025 год –</w:t>
            </w:r>
            <w:r w:rsidR="00B10043" w:rsidRPr="003C1465">
              <w:rPr>
                <w:spacing w:val="-4"/>
                <w:sz w:val="26"/>
                <w:szCs w:val="26"/>
                <w:lang w:val="ru-RU"/>
              </w:rPr>
              <w:t xml:space="preserve"> 462 437</w:t>
            </w:r>
            <w:r w:rsidR="00E51856" w:rsidRPr="003C1465">
              <w:rPr>
                <w:spacing w:val="-4"/>
                <w:sz w:val="26"/>
                <w:szCs w:val="26"/>
                <w:lang w:val="ru-RU"/>
              </w:rPr>
              <w:t xml:space="preserve">тыс. </w:t>
            </w:r>
            <w:r w:rsidR="00A03B10" w:rsidRPr="003C1465">
              <w:rPr>
                <w:spacing w:val="-4"/>
                <w:sz w:val="26"/>
                <w:szCs w:val="26"/>
                <w:lang w:val="ru-RU"/>
              </w:rPr>
              <w:t>р</w:t>
            </w:r>
            <w:r w:rsidR="00E51856" w:rsidRPr="003C1465">
              <w:rPr>
                <w:spacing w:val="-4"/>
                <w:sz w:val="26"/>
                <w:szCs w:val="26"/>
                <w:lang w:val="ru-RU"/>
              </w:rPr>
              <w:t>ублей</w:t>
            </w:r>
            <w:r w:rsidR="00A03B10" w:rsidRPr="003C1465">
              <w:rPr>
                <w:spacing w:val="-4"/>
                <w:sz w:val="26"/>
                <w:szCs w:val="26"/>
                <w:lang w:val="ru-RU"/>
              </w:rPr>
              <w:t xml:space="preserve">. </w:t>
            </w:r>
          </w:p>
          <w:p w:rsidR="00A03B10" w:rsidRPr="003C1465" w:rsidRDefault="00A03B10" w:rsidP="003E1502">
            <w:pPr>
              <w:pStyle w:val="3"/>
              <w:jc w:val="both"/>
              <w:rPr>
                <w:spacing w:val="-4"/>
                <w:sz w:val="26"/>
                <w:szCs w:val="26"/>
                <w:lang w:val="ru-RU"/>
              </w:rPr>
            </w:pPr>
            <w:r w:rsidRPr="003C1465">
              <w:rPr>
                <w:spacing w:val="-4"/>
                <w:sz w:val="26"/>
                <w:szCs w:val="26"/>
                <w:lang w:val="ru-RU"/>
              </w:rPr>
              <w:t xml:space="preserve">Объем бюджетных ассигнований на реализацию </w:t>
            </w:r>
            <w:r w:rsidR="003C0D77" w:rsidRPr="003C1465">
              <w:rPr>
                <w:spacing w:val="-4"/>
                <w:sz w:val="26"/>
                <w:szCs w:val="26"/>
                <w:lang w:val="ru-RU"/>
              </w:rPr>
              <w:t>муниципальной</w:t>
            </w:r>
            <w:r w:rsidRPr="003C1465">
              <w:rPr>
                <w:spacing w:val="-4"/>
                <w:sz w:val="26"/>
                <w:szCs w:val="26"/>
                <w:lang w:val="ru-RU"/>
              </w:rPr>
              <w:t xml:space="preserve"> программы за счет средств</w:t>
            </w:r>
            <w:r w:rsidR="00B10043" w:rsidRPr="003C1465">
              <w:rPr>
                <w:spacing w:val="-4"/>
                <w:sz w:val="26"/>
                <w:szCs w:val="26"/>
                <w:lang w:val="ru-RU"/>
              </w:rPr>
              <w:t xml:space="preserve"> федерального бюджета составит 2 143 947</w:t>
            </w:r>
            <w:r w:rsidRPr="003C1465">
              <w:rPr>
                <w:spacing w:val="-4"/>
                <w:sz w:val="26"/>
                <w:szCs w:val="26"/>
                <w:lang w:val="ru-RU"/>
              </w:rPr>
              <w:t xml:space="preserve"> тыс. рублей.</w:t>
            </w:r>
          </w:p>
          <w:p w:rsidR="00B10043" w:rsidRPr="003C1465" w:rsidRDefault="00B10043" w:rsidP="00B10043">
            <w:pPr>
              <w:pStyle w:val="3"/>
              <w:jc w:val="both"/>
              <w:rPr>
                <w:spacing w:val="-4"/>
                <w:sz w:val="26"/>
                <w:szCs w:val="26"/>
                <w:lang w:val="ru-RU"/>
              </w:rPr>
            </w:pPr>
            <w:r w:rsidRPr="003C1465">
              <w:rPr>
                <w:spacing w:val="-4"/>
                <w:sz w:val="26"/>
                <w:szCs w:val="26"/>
                <w:lang w:val="ru-RU"/>
              </w:rPr>
              <w:t xml:space="preserve">       Объем бюджетных ассигнований на реализацию муниципальной программы за счет средств областного бюджета составит  2 927 86</w:t>
            </w:r>
            <w:r w:rsidR="00C22177">
              <w:rPr>
                <w:spacing w:val="-4"/>
                <w:sz w:val="26"/>
                <w:szCs w:val="26"/>
                <w:lang w:val="ru-RU"/>
              </w:rPr>
              <w:t>6</w:t>
            </w:r>
            <w:r w:rsidRPr="003C1465">
              <w:rPr>
                <w:spacing w:val="-4"/>
                <w:sz w:val="26"/>
                <w:szCs w:val="26"/>
                <w:lang w:val="ru-RU"/>
              </w:rPr>
              <w:t xml:space="preserve"> тыс. рублей.</w:t>
            </w:r>
          </w:p>
          <w:p w:rsidR="00A03B10" w:rsidRPr="003C1465" w:rsidRDefault="00B10043" w:rsidP="003E1502">
            <w:pPr>
              <w:pStyle w:val="3"/>
              <w:jc w:val="both"/>
              <w:rPr>
                <w:spacing w:val="-4"/>
                <w:sz w:val="26"/>
                <w:szCs w:val="26"/>
                <w:lang w:val="ru-RU"/>
              </w:rPr>
            </w:pPr>
            <w:r w:rsidRPr="003C1465">
              <w:rPr>
                <w:spacing w:val="-4"/>
                <w:sz w:val="26"/>
                <w:szCs w:val="26"/>
                <w:lang w:val="ru-RU"/>
              </w:rPr>
              <w:t xml:space="preserve">       </w:t>
            </w:r>
            <w:r w:rsidR="00A03B10" w:rsidRPr="003C1465">
              <w:rPr>
                <w:spacing w:val="-4"/>
                <w:sz w:val="26"/>
                <w:szCs w:val="26"/>
                <w:lang w:val="ru-RU"/>
              </w:rPr>
              <w:t>Объем бюджетных ассигнований на реализацию государственной программы за счет средств бюджет</w:t>
            </w:r>
            <w:r w:rsidR="00A37125">
              <w:rPr>
                <w:spacing w:val="-4"/>
                <w:sz w:val="26"/>
                <w:szCs w:val="26"/>
                <w:lang w:val="ru-RU"/>
              </w:rPr>
              <w:t xml:space="preserve">а </w:t>
            </w:r>
            <w:r w:rsidR="00A03B10" w:rsidRPr="003C1465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="00A37125">
              <w:rPr>
                <w:spacing w:val="-4"/>
                <w:sz w:val="26"/>
                <w:szCs w:val="26"/>
                <w:lang w:val="ru-RU"/>
              </w:rPr>
              <w:t>городского округа</w:t>
            </w:r>
            <w:r w:rsidRPr="003C1465">
              <w:rPr>
                <w:spacing w:val="-4"/>
                <w:sz w:val="26"/>
                <w:szCs w:val="26"/>
                <w:lang w:val="ru-RU"/>
              </w:rPr>
              <w:t xml:space="preserve"> составит 243105</w:t>
            </w:r>
            <w:r w:rsidR="00A03B10" w:rsidRPr="003C1465">
              <w:rPr>
                <w:spacing w:val="-4"/>
                <w:sz w:val="26"/>
                <w:szCs w:val="26"/>
                <w:lang w:val="ru-RU"/>
              </w:rPr>
              <w:t xml:space="preserve"> тыс. рублей.</w:t>
            </w:r>
          </w:p>
          <w:p w:rsidR="00A12BFF" w:rsidRDefault="00A03B10" w:rsidP="003E150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3C146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Объем бюджетных ассигнований на реализацию государственной программы за счет средств внебюджетных</w:t>
            </w:r>
            <w:r w:rsidR="00B10043" w:rsidRPr="003C146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источников составит 41 300</w:t>
            </w:r>
            <w:r w:rsidRPr="003C146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тыс. рублей</w:t>
            </w:r>
            <w:r w:rsidR="003C146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.</w:t>
            </w:r>
          </w:p>
          <w:p w:rsidR="007D7761" w:rsidRDefault="007D7761" w:rsidP="003E150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</w:p>
          <w:p w:rsidR="007D7761" w:rsidRPr="003C1465" w:rsidRDefault="007D7761" w:rsidP="003E150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FFFF00"/>
                <w:sz w:val="26"/>
                <w:szCs w:val="26"/>
              </w:rPr>
            </w:pPr>
          </w:p>
        </w:tc>
      </w:tr>
      <w:tr w:rsidR="00A12BFF" w:rsidRPr="00E87274">
        <w:tblPrEx>
          <w:tblBorders>
            <w:insideH w:val="nil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A12BFF" w:rsidRPr="00E87274" w:rsidRDefault="00E51856" w:rsidP="009A42D3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87274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12BFF" w:rsidRPr="00E87274" w:rsidRDefault="00E51856" w:rsidP="003C0D77">
            <w:pPr>
              <w:pStyle w:val="ConsPlusNormal"/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87274">
              <w:rPr>
                <w:rFonts w:ascii="Times New Roman" w:hAnsi="Times New Roman" w:cs="Times New Roman"/>
                <w:sz w:val="26"/>
                <w:szCs w:val="26"/>
              </w:rPr>
              <w:t xml:space="preserve">Конечные результаты </w:t>
            </w:r>
            <w:r w:rsidR="003C0D77" w:rsidRPr="00E87274"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 w:rsidRPr="00E87274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6849" w:type="dxa"/>
            <w:tcBorders>
              <w:top w:val="single" w:sz="4" w:space="0" w:color="auto"/>
              <w:bottom w:val="single" w:sz="4" w:space="0" w:color="auto"/>
            </w:tcBorders>
          </w:tcPr>
          <w:p w:rsidR="00A12BFF" w:rsidRPr="00E87274" w:rsidRDefault="00E51856" w:rsidP="0076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7274">
              <w:rPr>
                <w:rFonts w:ascii="Times New Roman" w:hAnsi="Times New Roman" w:cs="Times New Roman"/>
                <w:sz w:val="26"/>
                <w:szCs w:val="26"/>
              </w:rPr>
              <w:t>1. Обеспечение доли граждан, получающих меры социальной поддержки, от общей численности граждан, обратившихся за получением мер социальной поддержки</w:t>
            </w:r>
            <w:r w:rsidR="00810E45">
              <w:rPr>
                <w:rFonts w:ascii="Times New Roman" w:hAnsi="Times New Roman" w:cs="Times New Roman"/>
                <w:sz w:val="26"/>
                <w:szCs w:val="26"/>
              </w:rPr>
              <w:t>, имеющих право на их получение,</w:t>
            </w:r>
            <w:r w:rsidRPr="00E87274">
              <w:rPr>
                <w:rFonts w:ascii="Times New Roman" w:hAnsi="Times New Roman" w:cs="Times New Roman"/>
                <w:sz w:val="26"/>
                <w:szCs w:val="26"/>
              </w:rPr>
              <w:t xml:space="preserve"> в соответствии с нормативными правовыми актами Российской Федерации</w:t>
            </w:r>
            <w:r w:rsidR="003C0D77" w:rsidRPr="00E8727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87274">
              <w:rPr>
                <w:rFonts w:ascii="Times New Roman" w:hAnsi="Times New Roman" w:cs="Times New Roman"/>
                <w:sz w:val="26"/>
                <w:szCs w:val="26"/>
              </w:rPr>
              <w:t xml:space="preserve"> Белгородской области,</w:t>
            </w:r>
            <w:r w:rsidR="003C0D77" w:rsidRPr="00E87274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</w:t>
            </w:r>
            <w:r w:rsidRPr="00E87274">
              <w:rPr>
                <w:rFonts w:ascii="Times New Roman" w:hAnsi="Times New Roman" w:cs="Times New Roman"/>
                <w:sz w:val="26"/>
                <w:szCs w:val="26"/>
              </w:rPr>
              <w:t xml:space="preserve"> на уровне 100 процентов ежегодно.</w:t>
            </w:r>
          </w:p>
          <w:p w:rsidR="00412D00" w:rsidRPr="00A41ED7" w:rsidRDefault="00421B6C" w:rsidP="0076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1ED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2. </w:t>
            </w:r>
            <w:r w:rsidR="00412D00" w:rsidRPr="00A41ED7">
              <w:rPr>
                <w:rFonts w:ascii="Times New Roman" w:hAnsi="Times New Roman" w:cs="Times New Roman"/>
                <w:bCs/>
                <w:sz w:val="26"/>
                <w:szCs w:val="26"/>
              </w:rPr>
              <w:t>Увеличение доли граждан, получивших социальные услуги в организациях социального обслуживания населения, в общем числе граждан, обратившихся за получением социальных услуг в организации социального обслуживания, до 100 процентов в 2018 году и поддержание на данном уровне в 2019-2025 годах.</w:t>
            </w:r>
          </w:p>
          <w:p w:rsidR="00A41ED7" w:rsidRDefault="00050153" w:rsidP="0076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3</w:t>
            </w:r>
            <w:r w:rsidR="00421B6C" w:rsidRPr="00A41ED7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="00A41ED7" w:rsidRPr="00A41ED7">
              <w:t xml:space="preserve"> </w:t>
            </w:r>
            <w:r w:rsidR="00A41ED7" w:rsidRPr="00A41E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Увеличение доли переданных на воспитание в семьи детей-сирот, детей, оставшихся без попечения родителей, в общей численности детей-сирот, детей, оставшихся без попечения родителей, к 2020 году до 85 процентов и поддержание его на данном уровне в 2021-2025 годах</w:t>
            </w:r>
          </w:p>
          <w:p w:rsidR="00A12BFF" w:rsidRPr="00E87274" w:rsidRDefault="00050153" w:rsidP="0076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51856" w:rsidRPr="00E87274">
              <w:rPr>
                <w:rFonts w:ascii="Times New Roman" w:hAnsi="Times New Roman" w:cs="Times New Roman"/>
                <w:sz w:val="26"/>
                <w:szCs w:val="26"/>
              </w:rPr>
              <w:t>. Увеличение доли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(рост с 31,6 процента в 2014 году до 100 процентов к 2020 году</w:t>
            </w:r>
            <w:r w:rsidR="007D77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51856" w:rsidRPr="00E87274">
              <w:rPr>
                <w:rFonts w:ascii="Times New Roman" w:hAnsi="Times New Roman" w:cs="Times New Roman"/>
                <w:sz w:val="26"/>
                <w:szCs w:val="26"/>
              </w:rPr>
              <w:t>и поддержание на данном уровне в 2021</w:t>
            </w:r>
            <w:r w:rsidR="007D77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51856" w:rsidRPr="00E87274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  <w:r w:rsidR="00CE5FE3" w:rsidRPr="00E87274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E51856" w:rsidRPr="00E87274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A12BFF" w:rsidRPr="00E87274" w:rsidRDefault="00050153" w:rsidP="0076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51856" w:rsidRPr="00E8727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="00E51856" w:rsidRPr="00E8727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Достижение соотношения средней заработной платы социальных работников учреждений социальной защиты населения к средней заработной плате в Белгородской области (с 2016 года </w:t>
            </w:r>
            <w:r w:rsidR="00761DA7" w:rsidRPr="00E87274">
              <w:rPr>
                <w:rFonts w:ascii="Times New Roman" w:hAnsi="Times New Roman" w:cs="Times New Roman"/>
                <w:bCs/>
                <w:sz w:val="26"/>
                <w:szCs w:val="26"/>
              </w:rPr>
              <w:t>–</w:t>
            </w:r>
            <w:r w:rsidR="00E51856" w:rsidRPr="00E8727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соотношения средней заработной платы социальных работников к среднемесячной начисленной заработной плате наёмных работников в организациях, у индивидуальных предпринимателей и физических лиц (среднемесячному доходу от трудовой деятельности) в Белгородской области) </w:t>
            </w:r>
            <w:r w:rsidR="00761DA7" w:rsidRPr="00E87274">
              <w:rPr>
                <w:rFonts w:ascii="Times New Roman" w:hAnsi="Times New Roman" w:cs="Times New Roman"/>
                <w:bCs/>
                <w:sz w:val="26"/>
                <w:szCs w:val="26"/>
              </w:rPr>
              <w:t>–</w:t>
            </w:r>
            <w:r w:rsidR="00E51856" w:rsidRPr="00E87274">
              <w:rPr>
                <w:rFonts w:ascii="Times New Roman" w:hAnsi="Times New Roman" w:cs="Times New Roman"/>
                <w:sz w:val="26"/>
                <w:szCs w:val="26"/>
              </w:rPr>
              <w:t xml:space="preserve">100 процентов в 2018 году и поддержание его на </w:t>
            </w:r>
            <w:proofErr w:type="spellStart"/>
            <w:r w:rsidR="00E51856" w:rsidRPr="00E87274">
              <w:rPr>
                <w:rFonts w:ascii="Times New Roman" w:hAnsi="Times New Roman" w:cs="Times New Roman"/>
                <w:sz w:val="26"/>
                <w:szCs w:val="26"/>
              </w:rPr>
              <w:t>данномуровне</w:t>
            </w:r>
            <w:proofErr w:type="spellEnd"/>
            <w:proofErr w:type="gramEnd"/>
            <w:r w:rsidR="00E51856" w:rsidRPr="00E87274">
              <w:rPr>
                <w:rFonts w:ascii="Times New Roman" w:hAnsi="Times New Roman" w:cs="Times New Roman"/>
                <w:sz w:val="26"/>
                <w:szCs w:val="26"/>
              </w:rPr>
              <w:t xml:space="preserve"> в 2019 </w:t>
            </w:r>
            <w:r w:rsidR="00761DA7" w:rsidRPr="00E8727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51856" w:rsidRPr="00E87274">
              <w:rPr>
                <w:rFonts w:ascii="Times New Roman" w:hAnsi="Times New Roman" w:cs="Times New Roman"/>
                <w:sz w:val="26"/>
                <w:szCs w:val="26"/>
              </w:rPr>
              <w:t xml:space="preserve"> 2025 годах.</w:t>
            </w:r>
          </w:p>
          <w:p w:rsidR="002A2220" w:rsidRPr="00E87274" w:rsidRDefault="00050153" w:rsidP="004949D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2A2220" w:rsidRPr="00E87274">
              <w:rPr>
                <w:rFonts w:ascii="Times New Roman" w:hAnsi="Times New Roman" w:cs="Times New Roman"/>
                <w:sz w:val="26"/>
                <w:szCs w:val="26"/>
              </w:rPr>
              <w:t xml:space="preserve">. Увеличение количества социально ориентированных некоммерческих организаций, оказывающих социальные услуги, до </w:t>
            </w:r>
            <w:r w:rsidR="00293E4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A2220" w:rsidRPr="00E87274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организаций в 2020 году </w:t>
            </w:r>
          </w:p>
          <w:p w:rsidR="005C0954" w:rsidRPr="00E87274" w:rsidRDefault="00050153" w:rsidP="004E6342">
            <w:pPr>
              <w:pStyle w:val="3"/>
              <w:jc w:val="both"/>
              <w:rPr>
                <w:spacing w:val="-4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</w:t>
            </w:r>
            <w:r w:rsidR="00E51856" w:rsidRPr="00E87274">
              <w:rPr>
                <w:sz w:val="26"/>
                <w:szCs w:val="26"/>
                <w:lang w:val="ru-RU"/>
              </w:rPr>
              <w:t xml:space="preserve">. </w:t>
            </w:r>
            <w:r w:rsidR="00E51856" w:rsidRPr="00E87274">
              <w:rPr>
                <w:sz w:val="26"/>
                <w:szCs w:val="26"/>
                <w:lang w:val="ru-RU" w:eastAsia="ru-RU"/>
              </w:rPr>
              <w:t>Достижение суммарного коэффициента рождаемости не менее 1,4 к 2025 году.</w:t>
            </w:r>
          </w:p>
        </w:tc>
      </w:tr>
    </w:tbl>
    <w:p w:rsidR="00E55858" w:rsidRPr="00BA0BF2" w:rsidRDefault="00E55858" w:rsidP="009A42D3">
      <w:pPr>
        <w:pStyle w:val="ConsPlusNormal"/>
        <w:widowControl/>
        <w:outlineLvl w:val="1"/>
        <w:rPr>
          <w:rFonts w:ascii="Times New Roman" w:hAnsi="Times New Roman" w:cs="Times New Roman"/>
          <w:sz w:val="26"/>
          <w:szCs w:val="26"/>
        </w:rPr>
      </w:pPr>
    </w:p>
    <w:p w:rsidR="00A12BFF" w:rsidRPr="00DE329A" w:rsidRDefault="00E51856" w:rsidP="009A42D3">
      <w:pPr>
        <w:pStyle w:val="ConsPlusNormal"/>
        <w:widowControl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DE329A">
        <w:rPr>
          <w:rFonts w:ascii="Times New Roman" w:hAnsi="Times New Roman" w:cs="Times New Roman"/>
          <w:b/>
          <w:sz w:val="26"/>
          <w:szCs w:val="26"/>
        </w:rPr>
        <w:t xml:space="preserve">1. Общая характеристика сферы реализации </w:t>
      </w:r>
      <w:r w:rsidR="005C0954">
        <w:rPr>
          <w:rFonts w:ascii="Times New Roman" w:hAnsi="Times New Roman" w:cs="Times New Roman"/>
          <w:b/>
          <w:sz w:val="26"/>
          <w:szCs w:val="26"/>
        </w:rPr>
        <w:t>муниципальной</w:t>
      </w:r>
    </w:p>
    <w:p w:rsidR="00A12BFF" w:rsidRPr="00DE329A" w:rsidRDefault="00E51856" w:rsidP="009A42D3">
      <w:pPr>
        <w:pStyle w:val="ConsPlusNormal"/>
        <w:widowControl/>
        <w:rPr>
          <w:rFonts w:ascii="Times New Roman" w:hAnsi="Times New Roman" w:cs="Times New Roman"/>
          <w:b/>
          <w:sz w:val="26"/>
          <w:szCs w:val="26"/>
        </w:rPr>
      </w:pPr>
      <w:r w:rsidRPr="00DE329A">
        <w:rPr>
          <w:rFonts w:ascii="Times New Roman" w:hAnsi="Times New Roman" w:cs="Times New Roman"/>
          <w:b/>
          <w:sz w:val="26"/>
          <w:szCs w:val="26"/>
        </w:rPr>
        <w:t xml:space="preserve">программы, в том числе формулировки основных проблем </w:t>
      </w:r>
      <w:proofErr w:type="gramStart"/>
      <w:r w:rsidRPr="00DE329A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</w:p>
    <w:p w:rsidR="00A12BFF" w:rsidRDefault="00E51856" w:rsidP="00C35F59">
      <w:pPr>
        <w:pStyle w:val="ConsPlusNormal"/>
        <w:widowControl/>
        <w:rPr>
          <w:rFonts w:ascii="Times New Roman" w:hAnsi="Times New Roman" w:cs="Times New Roman"/>
          <w:b/>
          <w:sz w:val="26"/>
          <w:szCs w:val="26"/>
        </w:rPr>
      </w:pPr>
      <w:r w:rsidRPr="00DE329A">
        <w:rPr>
          <w:rFonts w:ascii="Times New Roman" w:hAnsi="Times New Roman" w:cs="Times New Roman"/>
          <w:b/>
          <w:sz w:val="26"/>
          <w:szCs w:val="26"/>
        </w:rPr>
        <w:t>указанной сфере и прогноз ее развития</w:t>
      </w:r>
    </w:p>
    <w:p w:rsidR="00DD5C0D" w:rsidRPr="00DE329A" w:rsidRDefault="00DD5C0D" w:rsidP="00C35F59">
      <w:pPr>
        <w:pStyle w:val="ConsPlusNormal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F038F6" w:rsidRPr="00E87274" w:rsidRDefault="00DD5C0D" w:rsidP="0077333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7274">
        <w:rPr>
          <w:rFonts w:ascii="Times New Roman" w:hAnsi="Times New Roman" w:cs="Times New Roman"/>
          <w:sz w:val="26"/>
          <w:szCs w:val="26"/>
        </w:rPr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</w:t>
      </w:r>
    </w:p>
    <w:p w:rsidR="002A2220" w:rsidRPr="00E87274" w:rsidRDefault="009B3788" w:rsidP="002A2220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hyperlink r:id="rId15" w:history="1">
        <w:r w:rsidR="00E51856" w:rsidRPr="00E87274">
          <w:rPr>
            <w:rFonts w:ascii="Times New Roman" w:hAnsi="Times New Roman" w:cs="Times New Roman"/>
            <w:sz w:val="26"/>
            <w:szCs w:val="26"/>
          </w:rPr>
          <w:t>Стратегией</w:t>
        </w:r>
      </w:hyperlink>
      <w:r w:rsidR="00E51856" w:rsidRPr="00E87274">
        <w:rPr>
          <w:rFonts w:ascii="Times New Roman" w:hAnsi="Times New Roman" w:cs="Times New Roman"/>
          <w:sz w:val="26"/>
          <w:szCs w:val="26"/>
        </w:rPr>
        <w:t xml:space="preserve"> социально-экономического развития </w:t>
      </w:r>
      <w:r w:rsidR="00215658" w:rsidRPr="00E87274">
        <w:rPr>
          <w:rFonts w:ascii="Times New Roman" w:hAnsi="Times New Roman" w:cs="Times New Roman"/>
          <w:sz w:val="26"/>
          <w:szCs w:val="26"/>
        </w:rPr>
        <w:t>Шебекинского городского округа</w:t>
      </w:r>
      <w:r w:rsidR="00E51856" w:rsidRPr="00E87274">
        <w:rPr>
          <w:rFonts w:ascii="Times New Roman" w:hAnsi="Times New Roman" w:cs="Times New Roman"/>
          <w:sz w:val="26"/>
          <w:szCs w:val="26"/>
        </w:rPr>
        <w:t xml:space="preserve"> на период до 2025 года, утвержденной </w:t>
      </w:r>
      <w:r w:rsidR="00215658" w:rsidRPr="00E87274">
        <w:rPr>
          <w:rFonts w:ascii="Times New Roman" w:hAnsi="Times New Roman" w:cs="Times New Roman"/>
          <w:sz w:val="26"/>
          <w:szCs w:val="26"/>
        </w:rPr>
        <w:t xml:space="preserve">решением </w:t>
      </w:r>
      <w:proofErr w:type="spellStart"/>
      <w:proofErr w:type="gramStart"/>
      <w:r w:rsidR="00215658" w:rsidRPr="00E87274">
        <w:rPr>
          <w:rFonts w:ascii="Times New Roman" w:hAnsi="Times New Roman" w:cs="Times New Roman"/>
          <w:sz w:val="26"/>
          <w:szCs w:val="26"/>
        </w:rPr>
        <w:t>решением</w:t>
      </w:r>
      <w:proofErr w:type="spellEnd"/>
      <w:proofErr w:type="gramEnd"/>
      <w:r w:rsidR="00215658" w:rsidRPr="00E87274">
        <w:rPr>
          <w:rFonts w:ascii="Times New Roman" w:hAnsi="Times New Roman" w:cs="Times New Roman"/>
          <w:sz w:val="26"/>
          <w:szCs w:val="26"/>
        </w:rPr>
        <w:t xml:space="preserve"> Муниципального совета </w:t>
      </w:r>
      <w:proofErr w:type="spellStart"/>
      <w:r w:rsidR="00215658" w:rsidRPr="00E87274">
        <w:rPr>
          <w:rFonts w:ascii="Times New Roman" w:hAnsi="Times New Roman" w:cs="Times New Roman"/>
          <w:sz w:val="26"/>
          <w:szCs w:val="26"/>
        </w:rPr>
        <w:t>Шебекинского</w:t>
      </w:r>
      <w:proofErr w:type="spellEnd"/>
      <w:r w:rsidR="00215658" w:rsidRPr="00E87274">
        <w:rPr>
          <w:rFonts w:ascii="Times New Roman" w:hAnsi="Times New Roman" w:cs="Times New Roman"/>
          <w:sz w:val="26"/>
          <w:szCs w:val="26"/>
        </w:rPr>
        <w:t xml:space="preserve"> района от 29 марта 2017 года № 28 (далее – Стратегия развития городского округа),</w:t>
      </w:r>
      <w:r w:rsidR="00E51856" w:rsidRPr="00E87274">
        <w:rPr>
          <w:rFonts w:ascii="Times New Roman" w:hAnsi="Times New Roman" w:cs="Times New Roman"/>
          <w:sz w:val="26"/>
          <w:szCs w:val="26"/>
        </w:rPr>
        <w:t xml:space="preserve"> определено, что стратегической целью развития является достижение для населения </w:t>
      </w:r>
      <w:r w:rsidR="00215658" w:rsidRPr="00E87274">
        <w:rPr>
          <w:rFonts w:ascii="Times New Roman" w:hAnsi="Times New Roman" w:cs="Times New Roman"/>
          <w:sz w:val="26"/>
          <w:szCs w:val="26"/>
        </w:rPr>
        <w:t>Шебекинского городского округа</w:t>
      </w:r>
      <w:r w:rsidR="00E51856" w:rsidRPr="00E87274">
        <w:rPr>
          <w:rFonts w:ascii="Times New Roman" w:hAnsi="Times New Roman" w:cs="Times New Roman"/>
          <w:sz w:val="26"/>
          <w:szCs w:val="26"/>
        </w:rPr>
        <w:t xml:space="preserve"> достойного человека качества жизни и его постоянное улучшение на основе </w:t>
      </w:r>
      <w:proofErr w:type="spellStart"/>
      <w:r w:rsidR="00E51856" w:rsidRPr="00E87274">
        <w:rPr>
          <w:rFonts w:ascii="Times New Roman" w:hAnsi="Times New Roman" w:cs="Times New Roman"/>
          <w:sz w:val="26"/>
          <w:szCs w:val="26"/>
        </w:rPr>
        <w:t>инновационно</w:t>
      </w:r>
      <w:proofErr w:type="spellEnd"/>
      <w:r w:rsidR="00E51856" w:rsidRPr="00E87274">
        <w:rPr>
          <w:rFonts w:ascii="Times New Roman" w:hAnsi="Times New Roman" w:cs="Times New Roman"/>
          <w:sz w:val="26"/>
          <w:szCs w:val="26"/>
        </w:rPr>
        <w:t xml:space="preserve"> ориентированной экономической и социальной политики.</w:t>
      </w:r>
    </w:p>
    <w:p w:rsidR="002A2220" w:rsidRPr="00E87274" w:rsidRDefault="002A2220" w:rsidP="002A2220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7274">
        <w:rPr>
          <w:rFonts w:ascii="Times New Roman" w:hAnsi="Times New Roman" w:cs="Times New Roman"/>
          <w:sz w:val="26"/>
          <w:szCs w:val="26"/>
        </w:rPr>
        <w:t xml:space="preserve">Система социального обслуживания населения администрации Шебекинского городского округа представлена управлением социальной защиты населения администрации </w:t>
      </w:r>
      <w:proofErr w:type="spellStart"/>
      <w:r w:rsidRPr="00E87274">
        <w:rPr>
          <w:rFonts w:ascii="Times New Roman" w:hAnsi="Times New Roman" w:cs="Times New Roman"/>
          <w:sz w:val="26"/>
          <w:szCs w:val="26"/>
        </w:rPr>
        <w:t>Шебекинского</w:t>
      </w:r>
      <w:proofErr w:type="spellEnd"/>
      <w:r w:rsidRPr="00E87274">
        <w:rPr>
          <w:rFonts w:ascii="Times New Roman" w:hAnsi="Times New Roman" w:cs="Times New Roman"/>
          <w:sz w:val="26"/>
          <w:szCs w:val="26"/>
        </w:rPr>
        <w:t xml:space="preserve"> городского </w:t>
      </w:r>
      <w:proofErr w:type="spellStart"/>
      <w:r w:rsidRPr="00E87274">
        <w:rPr>
          <w:rFonts w:ascii="Times New Roman" w:hAnsi="Times New Roman" w:cs="Times New Roman"/>
          <w:sz w:val="26"/>
          <w:szCs w:val="26"/>
        </w:rPr>
        <w:t>окргуа</w:t>
      </w:r>
      <w:proofErr w:type="spellEnd"/>
      <w:r w:rsidRPr="00E87274">
        <w:rPr>
          <w:rFonts w:ascii="Times New Roman" w:hAnsi="Times New Roman" w:cs="Times New Roman"/>
          <w:sz w:val="26"/>
          <w:szCs w:val="26"/>
        </w:rPr>
        <w:t xml:space="preserve"> и МБУ ССЗН «Комплексный центр социального обслуживания населения Шебекинского городского округа».</w:t>
      </w:r>
    </w:p>
    <w:p w:rsidR="00A12BFF" w:rsidRPr="00E87274" w:rsidRDefault="00033210" w:rsidP="009A42D3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7274">
        <w:rPr>
          <w:rFonts w:ascii="Times New Roman" w:hAnsi="Times New Roman" w:cs="Times New Roman"/>
          <w:sz w:val="26"/>
          <w:szCs w:val="26"/>
        </w:rPr>
        <w:lastRenderedPageBreak/>
        <w:t>Муниципальная</w:t>
      </w:r>
      <w:r w:rsidR="00E51856" w:rsidRPr="00E87274">
        <w:rPr>
          <w:rFonts w:ascii="Times New Roman" w:hAnsi="Times New Roman" w:cs="Times New Roman"/>
          <w:sz w:val="26"/>
          <w:szCs w:val="26"/>
        </w:rPr>
        <w:t xml:space="preserve"> программа </w:t>
      </w:r>
      <w:r w:rsidR="00FE7E07" w:rsidRPr="00E87274">
        <w:rPr>
          <w:rFonts w:ascii="Times New Roman" w:hAnsi="Times New Roman" w:cs="Times New Roman"/>
          <w:sz w:val="26"/>
          <w:szCs w:val="26"/>
        </w:rPr>
        <w:t>Шебекинского городского округа</w:t>
      </w:r>
      <w:r w:rsidR="00E51856" w:rsidRPr="00E87274">
        <w:rPr>
          <w:rFonts w:ascii="Times New Roman" w:hAnsi="Times New Roman" w:cs="Times New Roman"/>
          <w:sz w:val="26"/>
          <w:szCs w:val="26"/>
        </w:rPr>
        <w:t xml:space="preserve"> разработана </w:t>
      </w:r>
      <w:r w:rsidRPr="00E87274">
        <w:rPr>
          <w:rFonts w:ascii="Times New Roman" w:hAnsi="Times New Roman" w:cs="Times New Roman"/>
          <w:sz w:val="26"/>
          <w:szCs w:val="26"/>
        </w:rPr>
        <w:br/>
      </w:r>
      <w:r w:rsidR="00E51856" w:rsidRPr="00E87274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16" w:history="1">
        <w:r w:rsidR="00DE329A" w:rsidRPr="00E87274">
          <w:rPr>
            <w:rFonts w:ascii="Times New Roman" w:hAnsi="Times New Roman" w:cs="Times New Roman"/>
            <w:sz w:val="26"/>
            <w:szCs w:val="26"/>
          </w:rPr>
          <w:t>п</w:t>
        </w:r>
        <w:r w:rsidR="00E51856" w:rsidRPr="00E87274">
          <w:rPr>
            <w:rFonts w:ascii="Times New Roman" w:hAnsi="Times New Roman" w:cs="Times New Roman"/>
            <w:sz w:val="26"/>
            <w:szCs w:val="26"/>
          </w:rPr>
          <w:t>остановлением</w:t>
        </w:r>
      </w:hyperlink>
      <w:r w:rsidR="00E51856" w:rsidRPr="00E87274">
        <w:rPr>
          <w:rFonts w:ascii="Times New Roman" w:hAnsi="Times New Roman" w:cs="Times New Roman"/>
          <w:sz w:val="26"/>
          <w:szCs w:val="26"/>
        </w:rPr>
        <w:t xml:space="preserve"> Правительства </w:t>
      </w:r>
      <w:r w:rsidRPr="00E87274">
        <w:rPr>
          <w:rFonts w:ascii="Times New Roman" w:hAnsi="Times New Roman" w:cs="Times New Roman"/>
          <w:sz w:val="26"/>
          <w:szCs w:val="26"/>
        </w:rPr>
        <w:t>Белгородской области</w:t>
      </w:r>
      <w:r w:rsidRPr="00E87274">
        <w:rPr>
          <w:rFonts w:ascii="Times New Roman" w:hAnsi="Times New Roman" w:cs="Times New Roman"/>
          <w:sz w:val="26"/>
          <w:szCs w:val="26"/>
        </w:rPr>
        <w:br/>
      </w:r>
      <w:r w:rsidR="00E51856" w:rsidRPr="00E87274">
        <w:rPr>
          <w:rFonts w:ascii="Times New Roman" w:hAnsi="Times New Roman" w:cs="Times New Roman"/>
          <w:sz w:val="26"/>
          <w:szCs w:val="26"/>
        </w:rPr>
        <w:t xml:space="preserve">от </w:t>
      </w:r>
      <w:r w:rsidRPr="00E87274">
        <w:rPr>
          <w:rFonts w:ascii="Times New Roman" w:hAnsi="Times New Roman" w:cs="Times New Roman"/>
          <w:sz w:val="26"/>
          <w:szCs w:val="26"/>
        </w:rPr>
        <w:t>28 января</w:t>
      </w:r>
      <w:r w:rsidR="00E51856" w:rsidRPr="00E87274">
        <w:rPr>
          <w:rFonts w:ascii="Times New Roman" w:hAnsi="Times New Roman" w:cs="Times New Roman"/>
          <w:sz w:val="26"/>
          <w:szCs w:val="26"/>
        </w:rPr>
        <w:t xml:space="preserve"> 201</w:t>
      </w:r>
      <w:r w:rsidRPr="00E87274">
        <w:rPr>
          <w:rFonts w:ascii="Times New Roman" w:hAnsi="Times New Roman" w:cs="Times New Roman"/>
          <w:sz w:val="26"/>
          <w:szCs w:val="26"/>
        </w:rPr>
        <w:t>9</w:t>
      </w:r>
      <w:r w:rsidR="00DE329A" w:rsidRPr="00E87274">
        <w:rPr>
          <w:rFonts w:ascii="Times New Roman" w:hAnsi="Times New Roman" w:cs="Times New Roman"/>
          <w:sz w:val="26"/>
          <w:szCs w:val="26"/>
        </w:rPr>
        <w:t xml:space="preserve"> года</w:t>
      </w:r>
      <w:r w:rsidR="00E51856" w:rsidRPr="00E87274">
        <w:rPr>
          <w:rFonts w:ascii="Times New Roman" w:hAnsi="Times New Roman" w:cs="Times New Roman"/>
          <w:sz w:val="26"/>
          <w:szCs w:val="26"/>
        </w:rPr>
        <w:t xml:space="preserve"> № 2</w:t>
      </w:r>
      <w:r w:rsidRPr="00E87274">
        <w:rPr>
          <w:rFonts w:ascii="Times New Roman" w:hAnsi="Times New Roman" w:cs="Times New Roman"/>
          <w:sz w:val="26"/>
          <w:szCs w:val="26"/>
        </w:rPr>
        <w:t>2-пп</w:t>
      </w:r>
      <w:r w:rsidR="00E51856" w:rsidRPr="00E87274">
        <w:rPr>
          <w:rFonts w:ascii="Times New Roman" w:hAnsi="Times New Roman" w:cs="Times New Roman"/>
          <w:sz w:val="26"/>
          <w:szCs w:val="26"/>
        </w:rPr>
        <w:t xml:space="preserve"> «</w:t>
      </w:r>
      <w:r w:rsidRPr="00E87274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Правительства </w:t>
      </w:r>
      <w:proofErr w:type="spellStart"/>
      <w:r w:rsidRPr="00E87274">
        <w:rPr>
          <w:rFonts w:ascii="Times New Roman" w:hAnsi="Times New Roman" w:cs="Times New Roman"/>
          <w:sz w:val="26"/>
          <w:szCs w:val="26"/>
        </w:rPr>
        <w:t>Белгродской</w:t>
      </w:r>
      <w:proofErr w:type="spellEnd"/>
      <w:r w:rsidRPr="00E87274">
        <w:rPr>
          <w:rFonts w:ascii="Times New Roman" w:hAnsi="Times New Roman" w:cs="Times New Roman"/>
          <w:sz w:val="26"/>
          <w:szCs w:val="26"/>
        </w:rPr>
        <w:t xml:space="preserve"> области от 16 декабря 2013 года № 523-пп</w:t>
      </w:r>
      <w:r w:rsidR="00E51856" w:rsidRPr="00E87274">
        <w:rPr>
          <w:rFonts w:ascii="Times New Roman" w:hAnsi="Times New Roman" w:cs="Times New Roman"/>
          <w:sz w:val="26"/>
          <w:szCs w:val="26"/>
        </w:rPr>
        <w:t>».</w:t>
      </w:r>
    </w:p>
    <w:p w:rsidR="00A12BFF" w:rsidRPr="00E87274" w:rsidRDefault="00E51856" w:rsidP="009A42D3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E87274">
        <w:rPr>
          <w:rFonts w:ascii="Times New Roman" w:hAnsi="Times New Roman" w:cs="Times New Roman"/>
          <w:sz w:val="26"/>
          <w:szCs w:val="26"/>
        </w:rPr>
        <w:t xml:space="preserve">Основной стратегической целью социальной защиты населения </w:t>
      </w:r>
      <w:r w:rsidR="00E43C76" w:rsidRPr="00E87274">
        <w:rPr>
          <w:rFonts w:ascii="Times New Roman" w:hAnsi="Times New Roman" w:cs="Times New Roman"/>
          <w:sz w:val="26"/>
          <w:szCs w:val="26"/>
        </w:rPr>
        <w:t>Шебекинского городского округа</w:t>
      </w:r>
      <w:r w:rsidRPr="00E87274">
        <w:rPr>
          <w:rFonts w:ascii="Times New Roman" w:hAnsi="Times New Roman" w:cs="Times New Roman"/>
          <w:sz w:val="26"/>
          <w:szCs w:val="26"/>
        </w:rPr>
        <w:t xml:space="preserve"> является улучшение качества и доступности социальных услуг</w:t>
      </w:r>
      <w:r w:rsidRPr="00E87274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E57DB3" w:rsidRPr="00E87274" w:rsidRDefault="00E57DB3" w:rsidP="00E57DB3">
      <w:pPr>
        <w:pStyle w:val="ae"/>
        <w:ind w:firstLine="708"/>
        <w:jc w:val="both"/>
        <w:rPr>
          <w:rFonts w:cs="Times New Roman"/>
          <w:sz w:val="26"/>
          <w:szCs w:val="26"/>
        </w:rPr>
      </w:pPr>
      <w:r w:rsidRPr="00E87274">
        <w:rPr>
          <w:rFonts w:cs="Times New Roman"/>
          <w:sz w:val="26"/>
          <w:szCs w:val="26"/>
        </w:rPr>
        <w:t xml:space="preserve">Реализация </w:t>
      </w:r>
      <w:hyperlink r:id="rId17" w:history="1">
        <w:r w:rsidRPr="00E87274">
          <w:rPr>
            <w:rFonts w:cs="Times New Roman"/>
            <w:sz w:val="26"/>
            <w:szCs w:val="26"/>
          </w:rPr>
          <w:t>Стратегии</w:t>
        </w:r>
      </w:hyperlink>
      <w:r w:rsidRPr="00E87274">
        <w:rPr>
          <w:rFonts w:cs="Times New Roman"/>
          <w:sz w:val="26"/>
          <w:szCs w:val="26"/>
        </w:rPr>
        <w:t xml:space="preserve"> социально-экономического развития Белгородской области на период до 2025 года позволила существенно укрепить ресурсную базу учреждений социальной защиты населения, повысить доступность, эффективность и качество предоставляемых населению услуг в сфере социального обслуживания, увязанных с переходом на «эффективный контракт». Для полного удовлетворения потребностей пожилых граждан в социальных услугах, отвечающих современным требованиям, необходима модернизация и развитие системы социального обслуживания населения, ее адаптация к изменяющимся правовым, социально-экономическим и демографическим условиям, в том числе путем решения кадровых проблем отрасли.</w:t>
      </w:r>
    </w:p>
    <w:p w:rsidR="00E57DB3" w:rsidRPr="00E87274" w:rsidRDefault="00E57DB3" w:rsidP="00E57DB3">
      <w:pPr>
        <w:pStyle w:val="ae"/>
        <w:ind w:firstLine="708"/>
        <w:jc w:val="both"/>
        <w:rPr>
          <w:rFonts w:cs="Times New Roman"/>
          <w:sz w:val="26"/>
          <w:szCs w:val="26"/>
        </w:rPr>
      </w:pPr>
      <w:r w:rsidRPr="00E87274">
        <w:rPr>
          <w:rFonts w:cs="Times New Roman"/>
          <w:sz w:val="26"/>
          <w:szCs w:val="26"/>
        </w:rPr>
        <w:t xml:space="preserve">С целью сохранения кадрового потенциала и повышения престижа профессии социальных работников необходимо провести комплекс мероприятий, </w:t>
      </w:r>
      <w:r w:rsidR="00D037C3">
        <w:rPr>
          <w:rFonts w:cs="Times New Roman"/>
          <w:sz w:val="26"/>
          <w:szCs w:val="26"/>
        </w:rPr>
        <w:t xml:space="preserve">   </w:t>
      </w:r>
      <w:r w:rsidRPr="00E87274">
        <w:rPr>
          <w:rFonts w:cs="Times New Roman"/>
          <w:sz w:val="26"/>
          <w:szCs w:val="26"/>
        </w:rPr>
        <w:t>в том числе связанных с повышением оплаты труда.</w:t>
      </w:r>
    </w:p>
    <w:p w:rsidR="00E57DB3" w:rsidRPr="00E87274" w:rsidRDefault="00E57DB3" w:rsidP="00D037C3">
      <w:pPr>
        <w:pStyle w:val="ae"/>
        <w:ind w:firstLine="709"/>
        <w:jc w:val="both"/>
        <w:rPr>
          <w:rFonts w:cs="Times New Roman"/>
          <w:sz w:val="26"/>
          <w:szCs w:val="26"/>
        </w:rPr>
      </w:pPr>
      <w:r w:rsidRPr="00E87274">
        <w:rPr>
          <w:rFonts w:cs="Times New Roman"/>
          <w:sz w:val="26"/>
          <w:szCs w:val="26"/>
        </w:rPr>
        <w:t>Реформирование и дальнейшее развитие системы социального обслуживания возможно лишь на обновленной законодательной базе, состоящей из федерального и регионального законодательства, гармоничное развитие которых должно представлять собой взаимосвязанный и взаимообусловленный процесс.</w:t>
      </w:r>
    </w:p>
    <w:p w:rsidR="00E57DB3" w:rsidRPr="00E87274" w:rsidRDefault="00E57DB3" w:rsidP="00E57DB3">
      <w:pPr>
        <w:pStyle w:val="ae"/>
        <w:ind w:firstLine="708"/>
        <w:jc w:val="both"/>
        <w:rPr>
          <w:rFonts w:cs="Times New Roman"/>
          <w:sz w:val="26"/>
          <w:szCs w:val="26"/>
        </w:rPr>
      </w:pPr>
      <w:r w:rsidRPr="00E87274">
        <w:rPr>
          <w:rFonts w:cs="Times New Roman"/>
          <w:sz w:val="26"/>
          <w:szCs w:val="26"/>
        </w:rPr>
        <w:t>Проблемы, сложившиеся в сфере социального обслуживания населения, обусловлены следующими обстоятельствами:</w:t>
      </w:r>
    </w:p>
    <w:p w:rsidR="00E57DB3" w:rsidRPr="00E87274" w:rsidRDefault="00D037C3" w:rsidP="00E57DB3">
      <w:pPr>
        <w:pStyle w:val="ae"/>
        <w:ind w:firstLine="708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Дей</w:t>
      </w:r>
      <w:r w:rsidR="00E57DB3" w:rsidRPr="00E87274">
        <w:rPr>
          <w:rFonts w:cs="Times New Roman"/>
          <w:sz w:val="26"/>
          <w:szCs w:val="26"/>
        </w:rPr>
        <w:t>ствующие федеральные законы, регулирующие правоотношения в сфере социального обслуживания, не позволяют в полной мере удовлетворить потребности населения в социальных услугах высокого качества.</w:t>
      </w:r>
    </w:p>
    <w:p w:rsidR="00E57DB3" w:rsidRPr="00E87274" w:rsidRDefault="00E57DB3" w:rsidP="00E57DB3">
      <w:pPr>
        <w:pStyle w:val="ae"/>
        <w:ind w:firstLine="708"/>
        <w:jc w:val="both"/>
        <w:rPr>
          <w:rFonts w:cs="Times New Roman"/>
          <w:sz w:val="26"/>
          <w:szCs w:val="26"/>
        </w:rPr>
      </w:pPr>
      <w:r w:rsidRPr="00E87274">
        <w:rPr>
          <w:rFonts w:cs="Times New Roman"/>
          <w:sz w:val="26"/>
          <w:szCs w:val="26"/>
        </w:rPr>
        <w:t xml:space="preserve">Например, не определено понятие «социальный работник», «трудная жизненная ситуация», не принят новый закон «Об основах социального обслуживания населения в </w:t>
      </w:r>
      <w:r w:rsidR="00877D56">
        <w:rPr>
          <w:rFonts w:cs="Times New Roman"/>
          <w:sz w:val="26"/>
          <w:szCs w:val="26"/>
        </w:rPr>
        <w:t xml:space="preserve"> </w:t>
      </w:r>
      <w:r w:rsidRPr="00E87274">
        <w:rPr>
          <w:rFonts w:cs="Times New Roman"/>
          <w:sz w:val="26"/>
          <w:szCs w:val="26"/>
        </w:rPr>
        <w:t>Российской Федерации».</w:t>
      </w:r>
    </w:p>
    <w:p w:rsidR="00E57DB3" w:rsidRPr="00E87274" w:rsidRDefault="00E57DB3" w:rsidP="00D037C3">
      <w:pPr>
        <w:pStyle w:val="ae"/>
        <w:ind w:firstLine="709"/>
        <w:jc w:val="both"/>
        <w:rPr>
          <w:rFonts w:cs="Times New Roman"/>
          <w:sz w:val="26"/>
          <w:szCs w:val="26"/>
        </w:rPr>
      </w:pPr>
      <w:r w:rsidRPr="00E87274">
        <w:rPr>
          <w:rFonts w:cs="Times New Roman"/>
          <w:sz w:val="26"/>
          <w:szCs w:val="26"/>
        </w:rPr>
        <w:t>Вместе с тем нормативная правовая база Белгородской области, регулирующая вопросы социального обслуживания населения, в целом сформирована и соответствует действующему федеральному законодательству. Предполагается, что она будет усовершенствована после внесения изменений</w:t>
      </w:r>
      <w:r w:rsidR="00A265C8">
        <w:rPr>
          <w:rFonts w:cs="Times New Roman"/>
          <w:sz w:val="26"/>
          <w:szCs w:val="26"/>
        </w:rPr>
        <w:t xml:space="preserve"> </w:t>
      </w:r>
      <w:r w:rsidRPr="00E87274">
        <w:rPr>
          <w:rFonts w:cs="Times New Roman"/>
          <w:sz w:val="26"/>
          <w:szCs w:val="26"/>
        </w:rPr>
        <w:t xml:space="preserve"> </w:t>
      </w:r>
      <w:r w:rsidR="00A265C8">
        <w:rPr>
          <w:rFonts w:cs="Times New Roman"/>
          <w:sz w:val="26"/>
          <w:szCs w:val="26"/>
        </w:rPr>
        <w:t xml:space="preserve">     </w:t>
      </w:r>
      <w:r w:rsidRPr="00E87274">
        <w:rPr>
          <w:rFonts w:cs="Times New Roman"/>
          <w:sz w:val="26"/>
          <w:szCs w:val="26"/>
        </w:rPr>
        <w:t>на федеральном уровне.</w:t>
      </w:r>
    </w:p>
    <w:p w:rsidR="00E57DB3" w:rsidRPr="00E87274" w:rsidRDefault="00E57DB3" w:rsidP="00E57DB3">
      <w:pPr>
        <w:pStyle w:val="ae"/>
        <w:ind w:firstLine="708"/>
        <w:jc w:val="both"/>
        <w:rPr>
          <w:rFonts w:cs="Times New Roman"/>
          <w:sz w:val="26"/>
          <w:szCs w:val="26"/>
        </w:rPr>
      </w:pPr>
      <w:r w:rsidRPr="00E87274">
        <w:rPr>
          <w:rFonts w:cs="Times New Roman"/>
          <w:sz w:val="26"/>
          <w:szCs w:val="26"/>
        </w:rPr>
        <w:t>Для дальнейшего совершенствования сферы социального обслуживания необходимо:</w:t>
      </w:r>
    </w:p>
    <w:p w:rsidR="00E57DB3" w:rsidRPr="00E87274" w:rsidRDefault="00E57DB3" w:rsidP="00E57DB3">
      <w:pPr>
        <w:pStyle w:val="ae"/>
        <w:ind w:firstLine="708"/>
        <w:jc w:val="both"/>
        <w:rPr>
          <w:rFonts w:cs="Times New Roman"/>
          <w:sz w:val="26"/>
          <w:szCs w:val="26"/>
        </w:rPr>
      </w:pPr>
      <w:r w:rsidRPr="00E87274">
        <w:rPr>
          <w:rFonts w:cs="Times New Roman"/>
          <w:sz w:val="26"/>
          <w:szCs w:val="26"/>
        </w:rPr>
        <w:t>- совершенствование правового регулирования сферы социального обслуживания;</w:t>
      </w:r>
    </w:p>
    <w:p w:rsidR="00E57DB3" w:rsidRPr="00E87274" w:rsidRDefault="00E57DB3" w:rsidP="00E57DB3">
      <w:pPr>
        <w:pStyle w:val="ae"/>
        <w:ind w:firstLine="708"/>
        <w:jc w:val="both"/>
        <w:rPr>
          <w:rFonts w:cs="Times New Roman"/>
          <w:sz w:val="26"/>
          <w:szCs w:val="26"/>
        </w:rPr>
      </w:pPr>
      <w:r w:rsidRPr="00E87274">
        <w:rPr>
          <w:rFonts w:cs="Times New Roman"/>
          <w:sz w:val="26"/>
          <w:szCs w:val="26"/>
        </w:rPr>
        <w:t>- оптимизация структуры и штатной численности учреждений путем внедрения комплексного подхода к созданию многопрофильных современных учреждений социального обслуживания населения в целях концентрации источников финансового обеспечения, ликвидации неэффективных подразделений, проведения эффективной кадровой политики, повышения заинтересованности работников в труде и поднятия престижа профессии социального работника;</w:t>
      </w:r>
    </w:p>
    <w:p w:rsidR="00E57DB3" w:rsidRPr="00E87274" w:rsidRDefault="00E57DB3" w:rsidP="0069103A">
      <w:pPr>
        <w:pStyle w:val="ae"/>
        <w:ind w:firstLine="709"/>
        <w:jc w:val="both"/>
        <w:rPr>
          <w:rFonts w:cs="Times New Roman"/>
          <w:sz w:val="26"/>
          <w:szCs w:val="26"/>
        </w:rPr>
      </w:pPr>
      <w:r w:rsidRPr="00E87274">
        <w:rPr>
          <w:rFonts w:cs="Times New Roman"/>
          <w:sz w:val="26"/>
          <w:szCs w:val="26"/>
        </w:rPr>
        <w:lastRenderedPageBreak/>
        <w:t>- повышение к 2018 году</w:t>
      </w:r>
      <w:r w:rsidR="0069103A">
        <w:rPr>
          <w:rFonts w:cs="Times New Roman"/>
          <w:sz w:val="26"/>
          <w:szCs w:val="26"/>
        </w:rPr>
        <w:t xml:space="preserve"> и поддержание до 2025 года</w:t>
      </w:r>
      <w:r w:rsidRPr="00E87274">
        <w:rPr>
          <w:rFonts w:cs="Times New Roman"/>
          <w:sz w:val="26"/>
          <w:szCs w:val="26"/>
        </w:rPr>
        <w:t xml:space="preserve"> средней заработной платы социальных работников, педагогических работников учреждений, оказывающих социальные услуги</w:t>
      </w:r>
      <w:r w:rsidR="0069103A">
        <w:rPr>
          <w:rFonts w:cs="Times New Roman"/>
          <w:sz w:val="26"/>
          <w:szCs w:val="26"/>
        </w:rPr>
        <w:t xml:space="preserve"> </w:t>
      </w:r>
      <w:r w:rsidRPr="00E87274">
        <w:rPr>
          <w:rFonts w:cs="Times New Roman"/>
          <w:sz w:val="26"/>
          <w:szCs w:val="26"/>
        </w:rPr>
        <w:t>в системе социальной защиты населения детям-сиротам и детям, оставшимся без попечения родителей, до 100 процентов</w:t>
      </w:r>
      <w:r w:rsidR="0069103A">
        <w:rPr>
          <w:rFonts w:cs="Times New Roman"/>
          <w:sz w:val="26"/>
          <w:szCs w:val="26"/>
        </w:rPr>
        <w:t xml:space="preserve">             </w:t>
      </w:r>
      <w:r w:rsidRPr="00E87274">
        <w:rPr>
          <w:rFonts w:cs="Times New Roman"/>
          <w:sz w:val="26"/>
          <w:szCs w:val="26"/>
        </w:rPr>
        <w:t xml:space="preserve"> от средней заработной платы в области;</w:t>
      </w:r>
    </w:p>
    <w:p w:rsidR="00E57DB3" w:rsidRPr="00E87274" w:rsidRDefault="00E57DB3" w:rsidP="00E57DB3">
      <w:pPr>
        <w:pStyle w:val="ae"/>
        <w:ind w:firstLine="708"/>
        <w:jc w:val="both"/>
        <w:rPr>
          <w:rFonts w:cs="Times New Roman"/>
          <w:sz w:val="26"/>
          <w:szCs w:val="26"/>
        </w:rPr>
      </w:pPr>
      <w:r w:rsidRPr="00E87274">
        <w:rPr>
          <w:rFonts w:cs="Times New Roman"/>
          <w:sz w:val="26"/>
          <w:szCs w:val="26"/>
        </w:rPr>
        <w:t>- укрепление материально-технической базы учреждений социального обслуживания населения;</w:t>
      </w:r>
    </w:p>
    <w:p w:rsidR="00E57DB3" w:rsidRPr="00E87274" w:rsidRDefault="00E57DB3" w:rsidP="00E57DB3">
      <w:pPr>
        <w:pStyle w:val="ae"/>
        <w:ind w:firstLine="708"/>
        <w:jc w:val="both"/>
        <w:rPr>
          <w:rFonts w:cs="Times New Roman"/>
          <w:sz w:val="26"/>
          <w:szCs w:val="26"/>
        </w:rPr>
      </w:pPr>
      <w:r w:rsidRPr="00E87274">
        <w:rPr>
          <w:rFonts w:cs="Times New Roman"/>
          <w:sz w:val="26"/>
          <w:szCs w:val="26"/>
        </w:rPr>
        <w:t>- развитие рынка социальных услуг путем расширения круга организаций различных организационно-правовых форм и форм собственности, предоставляющих социальные услуги;</w:t>
      </w:r>
    </w:p>
    <w:p w:rsidR="00E57DB3" w:rsidRPr="00E87274" w:rsidRDefault="00E57DB3" w:rsidP="00E57DB3">
      <w:pPr>
        <w:pStyle w:val="ae"/>
        <w:ind w:firstLine="708"/>
        <w:jc w:val="both"/>
        <w:rPr>
          <w:rFonts w:cs="Times New Roman"/>
          <w:sz w:val="26"/>
          <w:szCs w:val="26"/>
        </w:rPr>
      </w:pPr>
      <w:r w:rsidRPr="00E87274">
        <w:rPr>
          <w:rFonts w:cs="Times New Roman"/>
          <w:sz w:val="26"/>
          <w:szCs w:val="26"/>
        </w:rPr>
        <w:t>- предоставление гражданину, нуждающемуся в получении социальных услуг, права выбора организации социального обслуживания или индивидуального предпринимателя для получения социальных услуг.</w:t>
      </w:r>
    </w:p>
    <w:p w:rsidR="00E57DB3" w:rsidRPr="00E87274" w:rsidRDefault="00E57DB3" w:rsidP="00E57DB3">
      <w:pPr>
        <w:pStyle w:val="ae"/>
        <w:ind w:firstLine="708"/>
        <w:jc w:val="both"/>
        <w:rPr>
          <w:rFonts w:cs="Times New Roman"/>
          <w:sz w:val="26"/>
          <w:szCs w:val="26"/>
        </w:rPr>
      </w:pPr>
      <w:r w:rsidRPr="00E87274">
        <w:rPr>
          <w:rFonts w:cs="Times New Roman"/>
          <w:sz w:val="26"/>
          <w:szCs w:val="26"/>
        </w:rPr>
        <w:t>Первоочередной задачей отрасли является повышение уровня и качества предоставления социальных услуг, что базируется на основе:</w:t>
      </w:r>
    </w:p>
    <w:p w:rsidR="00E57DB3" w:rsidRPr="00E87274" w:rsidRDefault="00E57DB3" w:rsidP="00E57DB3">
      <w:pPr>
        <w:pStyle w:val="ae"/>
        <w:ind w:firstLine="708"/>
        <w:jc w:val="both"/>
        <w:rPr>
          <w:rFonts w:cs="Times New Roman"/>
          <w:sz w:val="26"/>
          <w:szCs w:val="26"/>
        </w:rPr>
      </w:pPr>
      <w:r w:rsidRPr="00E87274">
        <w:rPr>
          <w:rFonts w:cs="Times New Roman"/>
          <w:sz w:val="26"/>
          <w:szCs w:val="26"/>
        </w:rPr>
        <w:t>- привлечения негосударственных организаций, в том числе социально ориентированных некоммерческих организаций, благотворителей и добровольцев</w:t>
      </w:r>
      <w:r w:rsidR="0069103A">
        <w:rPr>
          <w:rFonts w:cs="Times New Roman"/>
          <w:sz w:val="26"/>
          <w:szCs w:val="26"/>
        </w:rPr>
        <w:t xml:space="preserve"> </w:t>
      </w:r>
      <w:r w:rsidRPr="00E87274">
        <w:rPr>
          <w:rFonts w:cs="Times New Roman"/>
          <w:sz w:val="26"/>
          <w:szCs w:val="26"/>
        </w:rPr>
        <w:t xml:space="preserve"> к предоставлению социальных услуг в сфере социального обслуживания;</w:t>
      </w:r>
    </w:p>
    <w:p w:rsidR="00EF3C1E" w:rsidRPr="00E87274" w:rsidRDefault="00E57DB3" w:rsidP="00E57DB3">
      <w:pPr>
        <w:pStyle w:val="ae"/>
        <w:ind w:firstLine="708"/>
        <w:jc w:val="both"/>
        <w:rPr>
          <w:rFonts w:cs="Times New Roman"/>
          <w:sz w:val="26"/>
          <w:szCs w:val="26"/>
        </w:rPr>
      </w:pPr>
      <w:r w:rsidRPr="00E87274">
        <w:rPr>
          <w:rFonts w:cs="Times New Roman"/>
          <w:sz w:val="26"/>
          <w:szCs w:val="26"/>
        </w:rPr>
        <w:t xml:space="preserve">- развития </w:t>
      </w:r>
      <w:proofErr w:type="spellStart"/>
      <w:r w:rsidRPr="00E87274">
        <w:rPr>
          <w:rFonts w:cs="Times New Roman"/>
          <w:sz w:val="26"/>
          <w:szCs w:val="26"/>
        </w:rPr>
        <w:t>стационарозамещающих</w:t>
      </w:r>
      <w:proofErr w:type="spellEnd"/>
      <w:r w:rsidRPr="00E87274">
        <w:rPr>
          <w:rFonts w:cs="Times New Roman"/>
          <w:sz w:val="26"/>
          <w:szCs w:val="26"/>
        </w:rPr>
        <w:t xml:space="preserve"> технологий социального обслуживания </w:t>
      </w:r>
      <w:r w:rsidR="00AD01B3">
        <w:rPr>
          <w:rFonts w:cs="Times New Roman"/>
          <w:sz w:val="26"/>
          <w:szCs w:val="26"/>
        </w:rPr>
        <w:t xml:space="preserve">           </w:t>
      </w:r>
      <w:r w:rsidRPr="00E87274">
        <w:rPr>
          <w:rFonts w:cs="Times New Roman"/>
          <w:sz w:val="26"/>
          <w:szCs w:val="26"/>
        </w:rPr>
        <w:t>с преимущественной ориентацией на предоставление социальных услуг на дому.</w:t>
      </w:r>
    </w:p>
    <w:p w:rsidR="00625053" w:rsidRPr="00E87274" w:rsidRDefault="00E57DB3" w:rsidP="00EF3C1E">
      <w:pPr>
        <w:pStyle w:val="ae"/>
        <w:ind w:firstLine="709"/>
        <w:jc w:val="both"/>
        <w:rPr>
          <w:rFonts w:cs="Times New Roman"/>
          <w:sz w:val="26"/>
          <w:szCs w:val="26"/>
        </w:rPr>
      </w:pPr>
      <w:r w:rsidRPr="00E87274">
        <w:rPr>
          <w:rFonts w:cs="Times New Roman"/>
          <w:sz w:val="26"/>
          <w:szCs w:val="26"/>
        </w:rPr>
        <w:t>Для обеспечения индивидуального подхода в оказании социальных услуг</w:t>
      </w:r>
      <w:r w:rsidR="0069103A">
        <w:rPr>
          <w:rFonts w:cs="Times New Roman"/>
          <w:sz w:val="26"/>
          <w:szCs w:val="26"/>
        </w:rPr>
        <w:t xml:space="preserve">   </w:t>
      </w:r>
      <w:r w:rsidRPr="00E87274">
        <w:rPr>
          <w:rFonts w:cs="Times New Roman"/>
          <w:sz w:val="26"/>
          <w:szCs w:val="26"/>
        </w:rPr>
        <w:t xml:space="preserve">на дому с учетом состояния здоровья, семейного положения, психологического состояния </w:t>
      </w:r>
      <w:r w:rsidR="00EA4404" w:rsidRPr="00E87274">
        <w:rPr>
          <w:rFonts w:cs="Times New Roman"/>
          <w:sz w:val="26"/>
          <w:szCs w:val="26"/>
        </w:rPr>
        <w:t xml:space="preserve">получателей социальных услуг на постоянной основе осуществляется </w:t>
      </w:r>
      <w:r w:rsidR="00625053" w:rsidRPr="00E87274">
        <w:rPr>
          <w:rFonts w:cs="Times New Roman"/>
          <w:sz w:val="26"/>
          <w:szCs w:val="26"/>
        </w:rPr>
        <w:t>мониторинг востребованности услуг и численного состава возрастных категорий граждан, получающих услуги социального обслуживания.</w:t>
      </w:r>
    </w:p>
    <w:p w:rsidR="00AA41AB" w:rsidRPr="00E87274" w:rsidRDefault="00AA41AB" w:rsidP="00EF3C1E">
      <w:pPr>
        <w:pStyle w:val="ae"/>
        <w:ind w:firstLine="709"/>
        <w:jc w:val="both"/>
        <w:rPr>
          <w:rFonts w:cs="Times New Roman"/>
          <w:sz w:val="26"/>
          <w:szCs w:val="26"/>
        </w:rPr>
      </w:pPr>
      <w:r w:rsidRPr="00E87274">
        <w:rPr>
          <w:rFonts w:cs="Times New Roman"/>
          <w:sz w:val="26"/>
          <w:szCs w:val="26"/>
        </w:rPr>
        <w:t>В рамках реализации федерального проекта «Старшее поколение» национального проекта «Демография» в 2019 - 2024 годах планируется создание системы долговременного ухода за гражданами пожилого возраста и инвалидами, включающей социальное обслуживание и медицинскую помощь на дому, а также</w:t>
      </w:r>
      <w:r w:rsidR="0069103A">
        <w:rPr>
          <w:rFonts w:cs="Times New Roman"/>
          <w:sz w:val="26"/>
          <w:szCs w:val="26"/>
        </w:rPr>
        <w:t xml:space="preserve"> </w:t>
      </w:r>
      <w:r w:rsidRPr="00E87274">
        <w:rPr>
          <w:rFonts w:cs="Times New Roman"/>
          <w:sz w:val="26"/>
          <w:szCs w:val="26"/>
        </w:rPr>
        <w:t xml:space="preserve"> в полустационарной и стационарной форме с привлечением патронажной службы </w:t>
      </w:r>
      <w:r w:rsidR="0069103A">
        <w:rPr>
          <w:rFonts w:cs="Times New Roman"/>
          <w:sz w:val="26"/>
          <w:szCs w:val="26"/>
        </w:rPr>
        <w:t xml:space="preserve"> </w:t>
      </w:r>
      <w:r w:rsidRPr="00E87274">
        <w:rPr>
          <w:rFonts w:cs="Times New Roman"/>
          <w:sz w:val="26"/>
          <w:szCs w:val="26"/>
        </w:rPr>
        <w:t>и сиделок.</w:t>
      </w:r>
    </w:p>
    <w:p w:rsidR="00A12BFF" w:rsidRPr="00E87274" w:rsidRDefault="00E51856" w:rsidP="006B50DD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7274">
        <w:rPr>
          <w:rFonts w:ascii="Times New Roman" w:hAnsi="Times New Roman" w:cs="Times New Roman"/>
          <w:sz w:val="26"/>
          <w:szCs w:val="26"/>
        </w:rPr>
        <w:t>Комплексом мероприятий предусмотрено совершенствование механизмов межведомственного взаимодействия медицинских организаций и организаций социального обслуживания, в том числе синхронизация информационных систем</w:t>
      </w:r>
      <w:r w:rsidR="0069103A">
        <w:rPr>
          <w:rFonts w:ascii="Times New Roman" w:hAnsi="Times New Roman" w:cs="Times New Roman"/>
          <w:sz w:val="26"/>
          <w:szCs w:val="26"/>
        </w:rPr>
        <w:t xml:space="preserve">   </w:t>
      </w:r>
      <w:r w:rsidRPr="00E87274">
        <w:rPr>
          <w:rFonts w:ascii="Times New Roman" w:hAnsi="Times New Roman" w:cs="Times New Roman"/>
          <w:sz w:val="26"/>
          <w:szCs w:val="26"/>
        </w:rPr>
        <w:t>в сфере социальной защиты и охраны здоровья граждан, внедрение новых технологий социального обслуживани</w:t>
      </w:r>
      <w:r w:rsidR="006B50DD" w:rsidRPr="00E87274">
        <w:rPr>
          <w:rFonts w:ascii="Times New Roman" w:hAnsi="Times New Roman" w:cs="Times New Roman"/>
          <w:sz w:val="26"/>
          <w:szCs w:val="26"/>
        </w:rPr>
        <w:t>я</w:t>
      </w:r>
      <w:r w:rsidRPr="00E87274">
        <w:rPr>
          <w:rFonts w:ascii="Times New Roman" w:hAnsi="Times New Roman" w:cs="Times New Roman"/>
          <w:sz w:val="26"/>
          <w:szCs w:val="26"/>
        </w:rPr>
        <w:t xml:space="preserve">, включая развитие альтернативных форм ухода с применением </w:t>
      </w:r>
      <w:proofErr w:type="spellStart"/>
      <w:r w:rsidRPr="00E87274">
        <w:rPr>
          <w:rFonts w:ascii="Times New Roman" w:hAnsi="Times New Roman" w:cs="Times New Roman"/>
          <w:sz w:val="26"/>
          <w:szCs w:val="26"/>
        </w:rPr>
        <w:t>стационарозамещающих</w:t>
      </w:r>
      <w:proofErr w:type="spellEnd"/>
      <w:r w:rsidRPr="00E87274">
        <w:rPr>
          <w:rFonts w:ascii="Times New Roman" w:hAnsi="Times New Roman" w:cs="Times New Roman"/>
          <w:sz w:val="26"/>
          <w:szCs w:val="26"/>
        </w:rPr>
        <w:t xml:space="preserve"> технологий.</w:t>
      </w:r>
    </w:p>
    <w:p w:rsidR="00A12BFF" w:rsidRPr="00E87274" w:rsidRDefault="000356F9" w:rsidP="006B50DD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87274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E51856" w:rsidRPr="00E8727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ланируется расширение спектра услуг, оказываемых семьям с детьми, попавшим в трудную жизненную ситуацию, непосредственно по месту </w:t>
      </w:r>
      <w:r w:rsidR="006910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</w:t>
      </w:r>
      <w:r w:rsidR="00E51856" w:rsidRPr="00E87274">
        <w:rPr>
          <w:rFonts w:ascii="Times New Roman" w:hAnsi="Times New Roman" w:cs="Times New Roman"/>
          <w:color w:val="000000" w:themeColor="text1"/>
          <w:sz w:val="26"/>
          <w:szCs w:val="26"/>
        </w:rPr>
        <w:t>их жительства, формирование позитивного социального окружения, увеличение количества детей, возвращенных в биологическую семью.</w:t>
      </w:r>
    </w:p>
    <w:p w:rsidR="00A12BFF" w:rsidRPr="00E87274" w:rsidRDefault="00E51856" w:rsidP="006B50DD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87274">
        <w:rPr>
          <w:rFonts w:ascii="Times New Roman" w:hAnsi="Times New Roman" w:cs="Times New Roman"/>
          <w:sz w:val="26"/>
          <w:szCs w:val="26"/>
        </w:rPr>
        <w:t>Совершенствование государственных социальных обязательств в сфере социальной защиты населения направлено на усиление адресности мер социальной поддержки, государственной социальной помощи и государственных социальных гарантий, предоставляемых с учетом доходов граждан, и на принятие оперативных мер социальной поддержки и государственной социальной помощи, связанных</w:t>
      </w:r>
      <w:r w:rsidR="00AD01B3">
        <w:rPr>
          <w:rFonts w:ascii="Times New Roman" w:hAnsi="Times New Roman" w:cs="Times New Roman"/>
          <w:sz w:val="26"/>
          <w:szCs w:val="26"/>
        </w:rPr>
        <w:t xml:space="preserve">        </w:t>
      </w:r>
      <w:r w:rsidRPr="00E87274">
        <w:rPr>
          <w:rFonts w:ascii="Times New Roman" w:hAnsi="Times New Roman" w:cs="Times New Roman"/>
          <w:sz w:val="26"/>
          <w:szCs w:val="26"/>
        </w:rPr>
        <w:lastRenderedPageBreak/>
        <w:t>с изменением социально-экономических условий, в первую очередь, гражданам пожилого возраста, семьям с детьми, инвалидам.</w:t>
      </w:r>
      <w:proofErr w:type="gramEnd"/>
    </w:p>
    <w:p w:rsidR="00A12BFF" w:rsidRPr="00E87274" w:rsidRDefault="00E51856" w:rsidP="006B50DD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7274">
        <w:rPr>
          <w:rFonts w:ascii="Times New Roman" w:hAnsi="Times New Roman" w:cs="Times New Roman"/>
          <w:sz w:val="26"/>
          <w:szCs w:val="26"/>
        </w:rPr>
        <w:t>Кроме этого, совершенствование исполнения государственных социальных обязатель</w:t>
      </w:r>
      <w:proofErr w:type="gramStart"/>
      <w:r w:rsidRPr="00E87274">
        <w:rPr>
          <w:rFonts w:ascii="Times New Roman" w:hAnsi="Times New Roman" w:cs="Times New Roman"/>
          <w:sz w:val="26"/>
          <w:szCs w:val="26"/>
        </w:rPr>
        <w:t>ств в сф</w:t>
      </w:r>
      <w:proofErr w:type="gramEnd"/>
      <w:r w:rsidRPr="00E87274">
        <w:rPr>
          <w:rFonts w:ascii="Times New Roman" w:hAnsi="Times New Roman" w:cs="Times New Roman"/>
          <w:sz w:val="26"/>
          <w:szCs w:val="26"/>
        </w:rPr>
        <w:t xml:space="preserve">ере социальной защиты населения, повышение доступности качественных государственных услуг широкому кругу получателей невозможны без внедрения новых технологий, инновационных подходов, перехода </w:t>
      </w:r>
      <w:r w:rsidR="00AD01B3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69103A">
        <w:rPr>
          <w:rFonts w:ascii="Times New Roman" w:hAnsi="Times New Roman" w:cs="Times New Roman"/>
          <w:sz w:val="26"/>
          <w:szCs w:val="26"/>
        </w:rPr>
        <w:t xml:space="preserve"> </w:t>
      </w:r>
      <w:r w:rsidRPr="00E87274">
        <w:rPr>
          <w:rFonts w:ascii="Times New Roman" w:hAnsi="Times New Roman" w:cs="Times New Roman"/>
          <w:sz w:val="26"/>
          <w:szCs w:val="26"/>
        </w:rPr>
        <w:t>на предоставление государственных услуг в электронной форме.</w:t>
      </w:r>
    </w:p>
    <w:p w:rsidR="00A12BFF" w:rsidRPr="00E87274" w:rsidRDefault="00E51856" w:rsidP="006B50DD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7274">
        <w:rPr>
          <w:rFonts w:ascii="Times New Roman" w:hAnsi="Times New Roman" w:cs="Times New Roman"/>
          <w:sz w:val="26"/>
          <w:szCs w:val="26"/>
        </w:rPr>
        <w:t>К настоящему времени в Белгородской области сформирована система социальной поддержки граждан, структурными элементами которой являются:</w:t>
      </w:r>
    </w:p>
    <w:p w:rsidR="00A12BFF" w:rsidRPr="00E87274" w:rsidRDefault="00E51856" w:rsidP="006B50DD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7274">
        <w:rPr>
          <w:rFonts w:ascii="Times New Roman" w:hAnsi="Times New Roman" w:cs="Times New Roman"/>
          <w:sz w:val="26"/>
          <w:szCs w:val="26"/>
        </w:rPr>
        <w:t xml:space="preserve">- граждане и семьи </w:t>
      </w:r>
      <w:r w:rsidR="000D492A" w:rsidRPr="00E87274">
        <w:rPr>
          <w:rFonts w:ascii="Times New Roman" w:hAnsi="Times New Roman" w:cs="Times New Roman"/>
          <w:sz w:val="26"/>
          <w:szCs w:val="26"/>
        </w:rPr>
        <w:t>–</w:t>
      </w:r>
      <w:r w:rsidRPr="00E87274">
        <w:rPr>
          <w:rFonts w:ascii="Times New Roman" w:hAnsi="Times New Roman" w:cs="Times New Roman"/>
          <w:sz w:val="26"/>
          <w:szCs w:val="26"/>
        </w:rPr>
        <w:t xml:space="preserve"> получатели мер социальной поддержки;</w:t>
      </w:r>
    </w:p>
    <w:p w:rsidR="003A3C8E" w:rsidRPr="00E87274" w:rsidRDefault="00770BA4" w:rsidP="006B50DD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7274">
        <w:rPr>
          <w:rFonts w:ascii="Times New Roman" w:hAnsi="Times New Roman" w:cs="Times New Roman"/>
          <w:sz w:val="26"/>
          <w:szCs w:val="26"/>
        </w:rPr>
        <w:t>-</w:t>
      </w:r>
      <w:r w:rsidRPr="00E87274">
        <w:rPr>
          <w:rFonts w:ascii="Times New Roman" w:hAnsi="Times New Roman" w:cs="Times New Roman"/>
          <w:spacing w:val="-4"/>
          <w:sz w:val="26"/>
          <w:szCs w:val="26"/>
        </w:rPr>
        <w:t> </w:t>
      </w:r>
      <w:r w:rsidR="005F4FFD" w:rsidRPr="00E87274">
        <w:rPr>
          <w:rFonts w:ascii="Times New Roman" w:hAnsi="Times New Roman" w:cs="Times New Roman"/>
          <w:sz w:val="26"/>
          <w:szCs w:val="26"/>
        </w:rPr>
        <w:t>управление социальной защиты населения администрации Шебекинского</w:t>
      </w:r>
      <w:r w:rsidR="003267C6">
        <w:rPr>
          <w:rFonts w:ascii="Times New Roman" w:hAnsi="Times New Roman" w:cs="Times New Roman"/>
          <w:sz w:val="26"/>
          <w:szCs w:val="26"/>
        </w:rPr>
        <w:t xml:space="preserve"> </w:t>
      </w:r>
      <w:r w:rsidR="005F4FFD" w:rsidRPr="00E87274">
        <w:rPr>
          <w:rFonts w:ascii="Times New Roman" w:hAnsi="Times New Roman" w:cs="Times New Roman"/>
          <w:sz w:val="26"/>
          <w:szCs w:val="26"/>
        </w:rPr>
        <w:t>г</w:t>
      </w:r>
      <w:r w:rsidR="003267C6">
        <w:rPr>
          <w:rFonts w:ascii="Times New Roman" w:hAnsi="Times New Roman" w:cs="Times New Roman"/>
          <w:sz w:val="26"/>
          <w:szCs w:val="26"/>
        </w:rPr>
        <w:t>о</w:t>
      </w:r>
      <w:r w:rsidR="005F4FFD" w:rsidRPr="00E87274">
        <w:rPr>
          <w:rFonts w:ascii="Times New Roman" w:hAnsi="Times New Roman" w:cs="Times New Roman"/>
          <w:sz w:val="26"/>
          <w:szCs w:val="26"/>
        </w:rPr>
        <w:t>родского округа, органы здравоохранения, управление образования администрации Шебекинского городского округа, управление культуры, молодежной политики и туризма, управление физической культуры и спорта, ОМВД России по Шебекинскому району и городу Шебекино, государственн</w:t>
      </w:r>
      <w:r w:rsidR="00124188" w:rsidRPr="00E87274">
        <w:rPr>
          <w:rFonts w:ascii="Times New Roman" w:hAnsi="Times New Roman" w:cs="Times New Roman"/>
          <w:sz w:val="26"/>
          <w:szCs w:val="26"/>
        </w:rPr>
        <w:t>ое</w:t>
      </w:r>
      <w:r w:rsidR="00AD01B3">
        <w:rPr>
          <w:rFonts w:ascii="Times New Roman" w:hAnsi="Times New Roman" w:cs="Times New Roman"/>
          <w:sz w:val="26"/>
          <w:szCs w:val="26"/>
        </w:rPr>
        <w:t xml:space="preserve"> </w:t>
      </w:r>
      <w:r w:rsidR="00124188" w:rsidRPr="00E87274">
        <w:rPr>
          <w:rFonts w:ascii="Times New Roman" w:hAnsi="Times New Roman" w:cs="Times New Roman"/>
          <w:sz w:val="26"/>
          <w:szCs w:val="26"/>
        </w:rPr>
        <w:t>учреждение–управление пенсионного фонда российской федерации в г</w:t>
      </w:r>
      <w:proofErr w:type="gramStart"/>
      <w:r w:rsidR="00124188" w:rsidRPr="00E87274">
        <w:rPr>
          <w:rFonts w:ascii="Times New Roman" w:hAnsi="Times New Roman" w:cs="Times New Roman"/>
          <w:sz w:val="26"/>
          <w:szCs w:val="26"/>
        </w:rPr>
        <w:t>.Ш</w:t>
      </w:r>
      <w:proofErr w:type="gramEnd"/>
      <w:r w:rsidR="00124188" w:rsidRPr="00E87274">
        <w:rPr>
          <w:rFonts w:ascii="Times New Roman" w:hAnsi="Times New Roman" w:cs="Times New Roman"/>
          <w:sz w:val="26"/>
          <w:szCs w:val="26"/>
        </w:rPr>
        <w:t>ебекино и Шебекинском районе Белгородской области;</w:t>
      </w:r>
    </w:p>
    <w:p w:rsidR="00452B87" w:rsidRPr="00E87274" w:rsidRDefault="00770BA4" w:rsidP="006B50DD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87274">
        <w:rPr>
          <w:rFonts w:ascii="Times New Roman" w:hAnsi="Times New Roman" w:cs="Times New Roman"/>
          <w:sz w:val="26"/>
          <w:szCs w:val="26"/>
        </w:rPr>
        <w:t>-</w:t>
      </w:r>
      <w:r w:rsidRPr="00E87274">
        <w:rPr>
          <w:rFonts w:ascii="Times New Roman" w:hAnsi="Times New Roman" w:cs="Times New Roman"/>
          <w:spacing w:val="-4"/>
          <w:sz w:val="26"/>
          <w:szCs w:val="26"/>
        </w:rPr>
        <w:t> </w:t>
      </w:r>
      <w:r w:rsidR="003C3FA2" w:rsidRPr="00E87274">
        <w:rPr>
          <w:rFonts w:ascii="Times New Roman" w:hAnsi="Times New Roman" w:cs="Times New Roman"/>
          <w:sz w:val="26"/>
          <w:szCs w:val="26"/>
        </w:rPr>
        <w:t xml:space="preserve">межведомственные координационные органы - комиссия </w:t>
      </w:r>
      <w:r w:rsidR="00115616">
        <w:rPr>
          <w:rFonts w:ascii="Times New Roman" w:hAnsi="Times New Roman" w:cs="Times New Roman"/>
          <w:sz w:val="26"/>
          <w:szCs w:val="26"/>
        </w:rPr>
        <w:br/>
      </w:r>
      <w:r w:rsidR="003C3FA2" w:rsidRPr="00E87274">
        <w:rPr>
          <w:rFonts w:ascii="Times New Roman" w:hAnsi="Times New Roman" w:cs="Times New Roman"/>
          <w:sz w:val="26"/>
          <w:szCs w:val="26"/>
        </w:rPr>
        <w:t xml:space="preserve">по предоставлению мер социальной защиты малоимущим гражданам и гражданам, оказавшимся в трудной жизненной ситуации на территории </w:t>
      </w:r>
      <w:proofErr w:type="spellStart"/>
      <w:r w:rsidR="003C3FA2" w:rsidRPr="00E87274">
        <w:rPr>
          <w:rFonts w:ascii="Times New Roman" w:hAnsi="Times New Roman" w:cs="Times New Roman"/>
          <w:sz w:val="26"/>
          <w:szCs w:val="26"/>
        </w:rPr>
        <w:t>Шебекинского</w:t>
      </w:r>
      <w:r w:rsidR="00124188" w:rsidRPr="00E87274">
        <w:rPr>
          <w:rFonts w:ascii="Times New Roman" w:hAnsi="Times New Roman" w:cs="Times New Roman"/>
          <w:sz w:val="26"/>
          <w:szCs w:val="26"/>
        </w:rPr>
        <w:t>городского</w:t>
      </w:r>
      <w:proofErr w:type="spellEnd"/>
      <w:r w:rsidR="00124188" w:rsidRPr="00E87274">
        <w:rPr>
          <w:rFonts w:ascii="Times New Roman" w:hAnsi="Times New Roman" w:cs="Times New Roman"/>
          <w:sz w:val="26"/>
          <w:szCs w:val="26"/>
        </w:rPr>
        <w:t xml:space="preserve"> округа</w:t>
      </w:r>
      <w:r w:rsidR="003C3FA2" w:rsidRPr="00E87274">
        <w:rPr>
          <w:rFonts w:ascii="Times New Roman" w:hAnsi="Times New Roman" w:cs="Times New Roman"/>
          <w:sz w:val="26"/>
          <w:szCs w:val="26"/>
        </w:rPr>
        <w:t xml:space="preserve">, комиссия по принятию решений о признании граждан малоимущими в целях постановки на учет в качестве нуждающихся </w:t>
      </w:r>
      <w:r w:rsidR="00115616">
        <w:rPr>
          <w:rFonts w:ascii="Times New Roman" w:hAnsi="Times New Roman" w:cs="Times New Roman"/>
          <w:sz w:val="26"/>
          <w:szCs w:val="26"/>
        </w:rPr>
        <w:br/>
      </w:r>
      <w:r w:rsidR="003C3FA2" w:rsidRPr="00E87274">
        <w:rPr>
          <w:rFonts w:ascii="Times New Roman" w:hAnsi="Times New Roman" w:cs="Times New Roman"/>
          <w:sz w:val="26"/>
          <w:szCs w:val="26"/>
        </w:rPr>
        <w:t>в жилых помещениях, совет по опеке и попечительству при главе администрации Шебекинского</w:t>
      </w:r>
      <w:r w:rsidR="00AD01B3">
        <w:rPr>
          <w:rFonts w:ascii="Times New Roman" w:hAnsi="Times New Roman" w:cs="Times New Roman"/>
          <w:sz w:val="26"/>
          <w:szCs w:val="26"/>
        </w:rPr>
        <w:t xml:space="preserve"> </w:t>
      </w:r>
      <w:r w:rsidR="00124188" w:rsidRPr="00E87274">
        <w:rPr>
          <w:rFonts w:ascii="Times New Roman" w:hAnsi="Times New Roman" w:cs="Times New Roman"/>
          <w:sz w:val="26"/>
          <w:szCs w:val="26"/>
        </w:rPr>
        <w:t>городского округа</w:t>
      </w:r>
      <w:proofErr w:type="gramEnd"/>
    </w:p>
    <w:p w:rsidR="00452B87" w:rsidRPr="00E87274" w:rsidRDefault="00452B87" w:rsidP="00452B87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7274">
        <w:rPr>
          <w:rFonts w:ascii="Times New Roman" w:hAnsi="Times New Roman" w:cs="Times New Roman"/>
          <w:sz w:val="26"/>
          <w:szCs w:val="26"/>
        </w:rPr>
        <w:t>- общественные организации, в том числе социально ориентированные некоммерческие организации, участвующие в предоставлении мер социальной поддержки гражданам в соответствии со своими учредительными документами;</w:t>
      </w:r>
    </w:p>
    <w:p w:rsidR="00A12BFF" w:rsidRPr="00E87274" w:rsidRDefault="00452B87" w:rsidP="00452B87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7274">
        <w:rPr>
          <w:rFonts w:ascii="Times New Roman" w:hAnsi="Times New Roman" w:cs="Times New Roman"/>
          <w:sz w:val="26"/>
          <w:szCs w:val="26"/>
        </w:rPr>
        <w:t>- благотворители и добровольцы, участвующие в предоставлении мер социальной поддержки гражданам в соответствии с договором об осуществлении благотворительной деятельности.</w:t>
      </w:r>
    </w:p>
    <w:p w:rsidR="00CD6C87" w:rsidRPr="00E87274" w:rsidRDefault="00CD6C87" w:rsidP="00CD6C87">
      <w:pPr>
        <w:pStyle w:val="ae"/>
        <w:ind w:firstLine="708"/>
        <w:jc w:val="both"/>
        <w:rPr>
          <w:rFonts w:cs="Times New Roman"/>
          <w:sz w:val="26"/>
          <w:szCs w:val="26"/>
        </w:rPr>
      </w:pPr>
      <w:r w:rsidRPr="00E87274">
        <w:rPr>
          <w:rFonts w:cs="Times New Roman"/>
          <w:sz w:val="26"/>
          <w:szCs w:val="26"/>
        </w:rPr>
        <w:t>Действующая система социальной поддержки граждан в городском округе базируется на ряде принципиальных положений, в том числе:</w:t>
      </w:r>
    </w:p>
    <w:p w:rsidR="00CD6C87" w:rsidRPr="00E87274" w:rsidRDefault="00CD6C87" w:rsidP="00CD6C87">
      <w:pPr>
        <w:pStyle w:val="ae"/>
        <w:jc w:val="both"/>
        <w:rPr>
          <w:rFonts w:cs="Times New Roman"/>
          <w:sz w:val="26"/>
          <w:szCs w:val="26"/>
        </w:rPr>
      </w:pPr>
      <w:r w:rsidRPr="00E87274">
        <w:rPr>
          <w:rFonts w:cs="Times New Roman"/>
          <w:sz w:val="26"/>
          <w:szCs w:val="26"/>
        </w:rPr>
        <w:tab/>
      </w:r>
      <w:r w:rsidR="00AD01B3">
        <w:rPr>
          <w:rFonts w:cs="Times New Roman"/>
          <w:sz w:val="26"/>
          <w:szCs w:val="26"/>
        </w:rPr>
        <w:t xml:space="preserve">- </w:t>
      </w:r>
      <w:r w:rsidRPr="00E87274">
        <w:rPr>
          <w:rFonts w:cs="Times New Roman"/>
          <w:sz w:val="26"/>
          <w:szCs w:val="26"/>
        </w:rPr>
        <w:t>добровольность предоставления мер социальной поддержки;</w:t>
      </w:r>
    </w:p>
    <w:p w:rsidR="00CD6C87" w:rsidRPr="00E87274" w:rsidRDefault="00CD6C87" w:rsidP="00CD6C87">
      <w:pPr>
        <w:pStyle w:val="ae"/>
        <w:jc w:val="both"/>
        <w:rPr>
          <w:rFonts w:cs="Times New Roman"/>
          <w:sz w:val="26"/>
          <w:szCs w:val="26"/>
        </w:rPr>
      </w:pPr>
      <w:r w:rsidRPr="00E87274">
        <w:rPr>
          <w:rFonts w:cs="Times New Roman"/>
          <w:sz w:val="26"/>
          <w:szCs w:val="26"/>
        </w:rPr>
        <w:tab/>
      </w:r>
      <w:r w:rsidR="00AD01B3">
        <w:rPr>
          <w:rFonts w:cs="Times New Roman"/>
          <w:sz w:val="26"/>
          <w:szCs w:val="26"/>
        </w:rPr>
        <w:t>- </w:t>
      </w:r>
      <w:r w:rsidRPr="00E87274">
        <w:rPr>
          <w:rFonts w:cs="Times New Roman"/>
          <w:sz w:val="26"/>
          <w:szCs w:val="26"/>
        </w:rPr>
        <w:t xml:space="preserve">безусловная гарантированность исполнения принятых государством обязательств по предоставлению мер социальной поддержки, недопущение снижения уровня и ухудшения условий их предоставления, вне зависимости </w:t>
      </w:r>
      <w:r w:rsidR="00115616">
        <w:rPr>
          <w:rFonts w:cs="Times New Roman"/>
          <w:sz w:val="26"/>
          <w:szCs w:val="26"/>
        </w:rPr>
        <w:br/>
      </w:r>
      <w:r w:rsidRPr="00E87274">
        <w:rPr>
          <w:rFonts w:cs="Times New Roman"/>
          <w:sz w:val="26"/>
          <w:szCs w:val="26"/>
        </w:rPr>
        <w:t xml:space="preserve">от социально-экономической ситуации в стране. </w:t>
      </w:r>
    </w:p>
    <w:p w:rsidR="00115616" w:rsidRDefault="00E318B8" w:rsidP="00E318B8">
      <w:pPr>
        <w:pStyle w:val="ae"/>
        <w:ind w:firstLine="708"/>
        <w:jc w:val="both"/>
        <w:rPr>
          <w:rFonts w:cs="Times New Roman"/>
          <w:sz w:val="26"/>
          <w:szCs w:val="26"/>
        </w:rPr>
      </w:pPr>
      <w:r w:rsidRPr="00E87274">
        <w:rPr>
          <w:rFonts w:cs="Times New Roman"/>
          <w:sz w:val="26"/>
          <w:szCs w:val="26"/>
        </w:rPr>
        <w:t xml:space="preserve">Реализуются меры по государственной поддержке семей с детьми. Наиболее важными из них являются расширение возможностей использования средств </w:t>
      </w:r>
      <w:hyperlink r:id="rId18" w:history="1">
        <w:r w:rsidRPr="00E87274">
          <w:rPr>
            <w:rStyle w:val="af"/>
            <w:color w:val="auto"/>
            <w:sz w:val="26"/>
            <w:szCs w:val="26"/>
            <w:u w:val="none"/>
          </w:rPr>
          <w:t>материнского (семейного) капитала</w:t>
        </w:r>
      </w:hyperlink>
      <w:r w:rsidRPr="00E87274">
        <w:rPr>
          <w:rFonts w:cs="Times New Roman"/>
          <w:sz w:val="26"/>
          <w:szCs w:val="26"/>
        </w:rPr>
        <w:t xml:space="preserve">, выплата </w:t>
      </w:r>
      <w:hyperlink r:id="rId19" w:history="1">
        <w:proofErr w:type="spellStart"/>
        <w:r w:rsidRPr="00E87274">
          <w:rPr>
            <w:rStyle w:val="af"/>
            <w:color w:val="auto"/>
            <w:sz w:val="26"/>
            <w:szCs w:val="26"/>
            <w:u w:val="none"/>
          </w:rPr>
          <w:t>пособий</w:t>
        </w:r>
      </w:hyperlink>
      <w:r w:rsidRPr="00E87274">
        <w:rPr>
          <w:rFonts w:cs="Times New Roman"/>
          <w:sz w:val="26"/>
          <w:szCs w:val="26"/>
        </w:rPr>
        <w:t>семьям</w:t>
      </w:r>
      <w:proofErr w:type="spellEnd"/>
      <w:r w:rsidRPr="00E87274">
        <w:rPr>
          <w:rFonts w:cs="Times New Roman"/>
          <w:sz w:val="26"/>
          <w:szCs w:val="26"/>
        </w:rPr>
        <w:t xml:space="preserve"> с детьми в размерах, индексируемых с учетом динамики инфляции, установление ежемесячной денежной выплаты при рождении третьих и последующих детей до достижения ими возраста трех лет. Увязка этих мероприятий с очередностью рождения детей имеет особое значение, поскольку стимулирование вторых и последующих рождений создает основу для</w:t>
      </w:r>
      <w:r w:rsidR="00115616">
        <w:rPr>
          <w:rFonts w:cs="Times New Roman"/>
          <w:sz w:val="26"/>
          <w:szCs w:val="26"/>
        </w:rPr>
        <w:t xml:space="preserve"> </w:t>
      </w:r>
      <w:r w:rsidR="00115616" w:rsidRPr="00115616">
        <w:rPr>
          <w:rFonts w:cs="Times New Roman"/>
          <w:sz w:val="26"/>
          <w:szCs w:val="26"/>
        </w:rPr>
        <w:t>обеспечения в будущем расширенного воспроизводства населения</w:t>
      </w:r>
      <w:r w:rsidR="00115616">
        <w:rPr>
          <w:rFonts w:cs="Times New Roman"/>
          <w:sz w:val="26"/>
          <w:szCs w:val="26"/>
        </w:rPr>
        <w:t>.</w:t>
      </w:r>
    </w:p>
    <w:p w:rsidR="00E318B8" w:rsidRPr="00E87274" w:rsidRDefault="00115616" w:rsidP="001C7AD0">
      <w:pPr>
        <w:pStyle w:val="ae"/>
        <w:ind w:firstLine="567"/>
        <w:jc w:val="both"/>
        <w:rPr>
          <w:rFonts w:cs="Times New Roman"/>
          <w:sz w:val="26"/>
          <w:szCs w:val="26"/>
        </w:rPr>
      </w:pPr>
      <w:r w:rsidRPr="00115616">
        <w:rPr>
          <w:rFonts w:cs="Times New Roman"/>
          <w:sz w:val="26"/>
          <w:szCs w:val="26"/>
        </w:rPr>
        <w:lastRenderedPageBreak/>
        <w:t xml:space="preserve"> </w:t>
      </w:r>
      <w:r w:rsidR="00E318B8" w:rsidRPr="00E87274">
        <w:rPr>
          <w:rFonts w:cs="Times New Roman"/>
          <w:sz w:val="26"/>
          <w:szCs w:val="26"/>
        </w:rPr>
        <w:t xml:space="preserve">В </w:t>
      </w:r>
      <w:r>
        <w:rPr>
          <w:rFonts w:cs="Times New Roman"/>
          <w:sz w:val="26"/>
          <w:szCs w:val="26"/>
        </w:rPr>
        <w:t>городском округе</w:t>
      </w:r>
      <w:r w:rsidR="00E318B8" w:rsidRPr="00E87274">
        <w:rPr>
          <w:rFonts w:cs="Times New Roman"/>
          <w:sz w:val="26"/>
          <w:szCs w:val="26"/>
        </w:rPr>
        <w:t xml:space="preserve"> проводятся мероприятия по комплексной модернизации и развитию управления социальной защиты населения, разработаны и внедрены государственные стандарты социального обслуживания, применяются новые социальные технологии.</w:t>
      </w:r>
    </w:p>
    <w:p w:rsidR="00E318B8" w:rsidRPr="00E87274" w:rsidRDefault="00E318B8" w:rsidP="001C7AD0">
      <w:pPr>
        <w:pStyle w:val="ae"/>
        <w:ind w:firstLine="567"/>
        <w:jc w:val="both"/>
        <w:rPr>
          <w:rFonts w:cs="Times New Roman"/>
          <w:sz w:val="26"/>
          <w:szCs w:val="26"/>
        </w:rPr>
      </w:pPr>
      <w:r w:rsidRPr="00E87274">
        <w:rPr>
          <w:rFonts w:cs="Times New Roman"/>
          <w:sz w:val="26"/>
          <w:szCs w:val="26"/>
        </w:rPr>
        <w:t>Важнейшими качественными характеристиками современной системы социальной поддержки граждан в городском округе являются следующие:</w:t>
      </w:r>
    </w:p>
    <w:p w:rsidR="00E318B8" w:rsidRPr="00E87274" w:rsidRDefault="00E318B8" w:rsidP="001C7AD0">
      <w:pPr>
        <w:pStyle w:val="ae"/>
        <w:ind w:firstLine="567"/>
        <w:jc w:val="both"/>
        <w:rPr>
          <w:rFonts w:cs="Times New Roman"/>
          <w:sz w:val="26"/>
          <w:szCs w:val="26"/>
        </w:rPr>
      </w:pPr>
      <w:r w:rsidRPr="00E87274">
        <w:rPr>
          <w:rFonts w:cs="Times New Roman"/>
          <w:sz w:val="26"/>
          <w:szCs w:val="26"/>
        </w:rPr>
        <w:t xml:space="preserve">1. Преимущественно заявительный принцип предоставления мер социальной поддержки гражданам, предусматривающий обращение гражданина или его законного представителя в письменной или электронной форме в управление социальной защиты населения администрации </w:t>
      </w:r>
      <w:proofErr w:type="spellStart"/>
      <w:r w:rsidRPr="00A020AA">
        <w:rPr>
          <w:rFonts w:cs="Times New Roman"/>
          <w:sz w:val="26"/>
          <w:szCs w:val="26"/>
        </w:rPr>
        <w:t>Шебекинского</w:t>
      </w:r>
      <w:proofErr w:type="spellEnd"/>
      <w:r w:rsidRPr="00A020AA">
        <w:rPr>
          <w:rFonts w:cs="Times New Roman"/>
          <w:sz w:val="26"/>
          <w:szCs w:val="26"/>
        </w:rPr>
        <w:t xml:space="preserve"> </w:t>
      </w:r>
      <w:proofErr w:type="spellStart"/>
      <w:r w:rsidR="00A020AA">
        <w:rPr>
          <w:rFonts w:cs="Times New Roman"/>
          <w:sz w:val="26"/>
          <w:szCs w:val="26"/>
        </w:rPr>
        <w:t>гордского</w:t>
      </w:r>
      <w:proofErr w:type="spellEnd"/>
      <w:r w:rsidR="00A020AA">
        <w:rPr>
          <w:rFonts w:cs="Times New Roman"/>
          <w:sz w:val="26"/>
          <w:szCs w:val="26"/>
        </w:rPr>
        <w:t xml:space="preserve"> округа</w:t>
      </w:r>
      <w:r w:rsidRPr="00E87274">
        <w:rPr>
          <w:rFonts w:cs="Times New Roman"/>
          <w:sz w:val="26"/>
          <w:szCs w:val="26"/>
        </w:rPr>
        <w:t xml:space="preserve"> </w:t>
      </w:r>
      <w:r w:rsidR="00A020AA">
        <w:rPr>
          <w:rFonts w:cs="Times New Roman"/>
          <w:sz w:val="26"/>
          <w:szCs w:val="26"/>
        </w:rPr>
        <w:br/>
      </w:r>
      <w:r w:rsidRPr="00E87274">
        <w:rPr>
          <w:rFonts w:cs="Times New Roman"/>
          <w:sz w:val="26"/>
          <w:szCs w:val="26"/>
        </w:rPr>
        <w:t>о предоставлении мер социальной поддержки.</w:t>
      </w:r>
    </w:p>
    <w:p w:rsidR="00BE52C1" w:rsidRPr="00E87274" w:rsidRDefault="00BE52C1" w:rsidP="001C7AD0">
      <w:pPr>
        <w:pStyle w:val="ae"/>
        <w:ind w:firstLine="567"/>
        <w:jc w:val="both"/>
        <w:rPr>
          <w:rFonts w:cs="Times New Roman"/>
          <w:sz w:val="26"/>
          <w:szCs w:val="26"/>
        </w:rPr>
      </w:pPr>
      <w:r w:rsidRPr="00E87274">
        <w:rPr>
          <w:rFonts w:cs="Times New Roman"/>
          <w:sz w:val="26"/>
          <w:szCs w:val="26"/>
        </w:rPr>
        <w:t>2. Дифференциация подходов к предоставлению мер социальной поддержки граждан, учитывающая особенности контингентов получателей, в том числе:</w:t>
      </w:r>
    </w:p>
    <w:p w:rsidR="00BE52C1" w:rsidRPr="00E87274" w:rsidRDefault="00BE52C1" w:rsidP="001C7AD0">
      <w:pPr>
        <w:pStyle w:val="ae"/>
        <w:ind w:firstLine="567"/>
        <w:jc w:val="both"/>
        <w:rPr>
          <w:rFonts w:cs="Times New Roman"/>
          <w:sz w:val="26"/>
          <w:szCs w:val="26"/>
        </w:rPr>
      </w:pPr>
      <w:r w:rsidRPr="00E87274">
        <w:rPr>
          <w:rFonts w:cs="Times New Roman"/>
          <w:sz w:val="26"/>
          <w:szCs w:val="26"/>
        </w:rPr>
        <w:t>- категориальный подход, при котором меры социальной поддержки гражданам предоставляются:</w:t>
      </w:r>
    </w:p>
    <w:p w:rsidR="00BE52C1" w:rsidRPr="00E87274" w:rsidRDefault="00BE52C1" w:rsidP="001C7AD0">
      <w:pPr>
        <w:pStyle w:val="ae"/>
        <w:ind w:firstLine="567"/>
        <w:jc w:val="both"/>
        <w:rPr>
          <w:rFonts w:cs="Times New Roman"/>
          <w:sz w:val="26"/>
          <w:szCs w:val="26"/>
        </w:rPr>
      </w:pPr>
      <w:r w:rsidRPr="00E87274">
        <w:rPr>
          <w:rFonts w:cs="Times New Roman"/>
          <w:sz w:val="26"/>
          <w:szCs w:val="26"/>
        </w:rPr>
        <w:t>а) с учетом особых заслуг перед государством (инвалиды войны, участники Великой Отечественной войны, ветераны боевых действий, Герои Советского Союза, Герои Российской Федерации, Герои Социалистического Труда, полные кавалеры ордена Славы, ветераны труда);</w:t>
      </w:r>
    </w:p>
    <w:p w:rsidR="00BE52C1" w:rsidRPr="00E87274" w:rsidRDefault="00BE52C1" w:rsidP="001C7AD0">
      <w:pPr>
        <w:pStyle w:val="ae"/>
        <w:ind w:firstLine="567"/>
        <w:jc w:val="both"/>
        <w:rPr>
          <w:rFonts w:cs="Times New Roman"/>
          <w:sz w:val="26"/>
          <w:szCs w:val="26"/>
        </w:rPr>
      </w:pPr>
      <w:r w:rsidRPr="00E87274">
        <w:rPr>
          <w:rFonts w:cs="Times New Roman"/>
          <w:sz w:val="26"/>
          <w:szCs w:val="26"/>
        </w:rPr>
        <w:t xml:space="preserve">б) в связи с последствиями политических репрессий, участием </w:t>
      </w:r>
      <w:r w:rsidR="00A020AA">
        <w:rPr>
          <w:rFonts w:cs="Times New Roman"/>
          <w:sz w:val="26"/>
          <w:szCs w:val="26"/>
        </w:rPr>
        <w:br/>
      </w:r>
      <w:r w:rsidRPr="00E87274">
        <w:rPr>
          <w:rFonts w:cs="Times New Roman"/>
          <w:sz w:val="26"/>
          <w:szCs w:val="26"/>
        </w:rPr>
        <w:t xml:space="preserve">в преодолении последствий радиационных катастроф, иных чрезвычайных ситуаций (например, лица, подвергшиеся воздействию радиации вследствие катастрофы на Чернобыльской АЭС, а также вследствие ядерных испытаний </w:t>
      </w:r>
      <w:r w:rsidR="00A020AA">
        <w:rPr>
          <w:rFonts w:cs="Times New Roman"/>
          <w:sz w:val="26"/>
          <w:szCs w:val="26"/>
        </w:rPr>
        <w:br/>
      </w:r>
      <w:r w:rsidRPr="00E87274">
        <w:rPr>
          <w:rFonts w:cs="Times New Roman"/>
          <w:sz w:val="26"/>
          <w:szCs w:val="26"/>
        </w:rPr>
        <w:t>на Семипалатинском полигоне);</w:t>
      </w:r>
    </w:p>
    <w:p w:rsidR="00BE52C1" w:rsidRPr="00E87274" w:rsidRDefault="00BE52C1" w:rsidP="001C7AD0">
      <w:pPr>
        <w:pStyle w:val="ae"/>
        <w:ind w:firstLine="567"/>
        <w:jc w:val="both"/>
        <w:rPr>
          <w:rFonts w:cs="Times New Roman"/>
          <w:sz w:val="26"/>
          <w:szCs w:val="26"/>
        </w:rPr>
      </w:pPr>
      <w:r w:rsidRPr="00E87274">
        <w:rPr>
          <w:rFonts w:cs="Times New Roman"/>
          <w:sz w:val="26"/>
          <w:szCs w:val="26"/>
        </w:rPr>
        <w:t xml:space="preserve">в) в связи с попаданием в трудную жизненную ситуацию - инвалидностью, сиротством, безнадзорностью и беспризорностью несовершеннолетних; </w:t>
      </w:r>
      <w:proofErr w:type="spellStart"/>
      <w:r w:rsidRPr="00E87274">
        <w:rPr>
          <w:rFonts w:cs="Times New Roman"/>
          <w:sz w:val="26"/>
          <w:szCs w:val="26"/>
        </w:rPr>
        <w:t>малообеспеченностью</w:t>
      </w:r>
      <w:proofErr w:type="spellEnd"/>
      <w:r w:rsidRPr="00E87274">
        <w:rPr>
          <w:rFonts w:cs="Times New Roman"/>
          <w:sz w:val="26"/>
          <w:szCs w:val="26"/>
        </w:rPr>
        <w:t xml:space="preserve">, отсутствием определенного места жительства </w:t>
      </w:r>
      <w:r w:rsidR="00A020AA">
        <w:rPr>
          <w:rFonts w:cs="Times New Roman"/>
          <w:sz w:val="26"/>
          <w:szCs w:val="26"/>
        </w:rPr>
        <w:br/>
      </w:r>
      <w:r w:rsidRPr="00E87274">
        <w:rPr>
          <w:rFonts w:cs="Times New Roman"/>
          <w:sz w:val="26"/>
          <w:szCs w:val="26"/>
        </w:rPr>
        <w:t xml:space="preserve">и определенных занятий, негативными последствиями чрезвычайных ситуаций </w:t>
      </w:r>
      <w:r w:rsidR="00A020AA">
        <w:rPr>
          <w:rFonts w:cs="Times New Roman"/>
          <w:sz w:val="26"/>
          <w:szCs w:val="26"/>
        </w:rPr>
        <w:br/>
      </w:r>
      <w:r w:rsidRPr="00E87274">
        <w:rPr>
          <w:rFonts w:cs="Times New Roman"/>
          <w:sz w:val="26"/>
          <w:szCs w:val="26"/>
        </w:rPr>
        <w:t>и другими причинами;</w:t>
      </w:r>
    </w:p>
    <w:p w:rsidR="00BE52C1" w:rsidRPr="00E87274" w:rsidRDefault="00BE52C1" w:rsidP="001C7AD0">
      <w:pPr>
        <w:pStyle w:val="ae"/>
        <w:ind w:firstLine="567"/>
        <w:jc w:val="both"/>
        <w:rPr>
          <w:rFonts w:cs="Times New Roman"/>
          <w:sz w:val="26"/>
          <w:szCs w:val="26"/>
        </w:rPr>
      </w:pPr>
      <w:r w:rsidRPr="00E87274">
        <w:rPr>
          <w:rFonts w:cs="Times New Roman"/>
          <w:sz w:val="26"/>
          <w:szCs w:val="26"/>
        </w:rPr>
        <w:t>- адресный подход, при котором меры социальной поддержки гражданам (семьям), независимо от их категориальной или профессиональной принадлежности предоставляются с учетом их экономического потенциала (доходов, имущества) - путем предоставления ежемесячного пособия на ребенка, субсидий гражданам на оплату жилья и коммунальных услуг, предоставления мер социальной поддержки на основе социального контракта и др.;</w:t>
      </w:r>
    </w:p>
    <w:p w:rsidR="00BE52C1" w:rsidRPr="00E87274" w:rsidRDefault="00BE52C1" w:rsidP="001C7AD0">
      <w:pPr>
        <w:pStyle w:val="ae"/>
        <w:ind w:firstLine="567"/>
        <w:jc w:val="both"/>
        <w:rPr>
          <w:rFonts w:cs="Times New Roman"/>
          <w:sz w:val="26"/>
          <w:szCs w:val="26"/>
        </w:rPr>
      </w:pPr>
      <w:r w:rsidRPr="00E87274">
        <w:rPr>
          <w:rFonts w:cs="Times New Roman"/>
          <w:sz w:val="26"/>
          <w:szCs w:val="26"/>
        </w:rPr>
        <w:t xml:space="preserve">- профессиональный подход, при котором меры социальной поддержки предоставляются отдельным категориям государственных служащих в связи </w:t>
      </w:r>
      <w:r w:rsidR="00A020AA">
        <w:rPr>
          <w:rFonts w:cs="Times New Roman"/>
          <w:sz w:val="26"/>
          <w:szCs w:val="26"/>
        </w:rPr>
        <w:br/>
      </w:r>
      <w:r w:rsidRPr="00E87274">
        <w:rPr>
          <w:rFonts w:cs="Times New Roman"/>
          <w:sz w:val="26"/>
          <w:szCs w:val="26"/>
        </w:rPr>
        <w:t>с особыми условиями, ограничениями и рисками осуществления профессиональной деятельности (военнослужащие и др.)</w:t>
      </w:r>
      <w:r w:rsidR="00AD01B3">
        <w:rPr>
          <w:rFonts w:cs="Times New Roman"/>
          <w:sz w:val="26"/>
          <w:szCs w:val="26"/>
        </w:rPr>
        <w:t>.</w:t>
      </w:r>
    </w:p>
    <w:p w:rsidR="00BE52C1" w:rsidRPr="00E87274" w:rsidRDefault="001C7AD0" w:rsidP="001C7AD0">
      <w:pPr>
        <w:pStyle w:val="ae"/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</w:t>
      </w:r>
      <w:r w:rsidR="00BE52C1" w:rsidRPr="00E87274">
        <w:rPr>
          <w:rFonts w:cs="Times New Roman"/>
          <w:sz w:val="26"/>
          <w:szCs w:val="26"/>
        </w:rPr>
        <w:t>3. Дифференциация форм социальной поддержки граждан, с учетом особенностей контингентов получателей, предусматривающая:</w:t>
      </w:r>
    </w:p>
    <w:p w:rsidR="00BE52C1" w:rsidRPr="00E87274" w:rsidRDefault="00BE52C1" w:rsidP="001C7AD0">
      <w:pPr>
        <w:pStyle w:val="ae"/>
        <w:ind w:firstLine="567"/>
        <w:jc w:val="both"/>
        <w:rPr>
          <w:rFonts w:cs="Times New Roman"/>
          <w:sz w:val="26"/>
          <w:szCs w:val="26"/>
        </w:rPr>
      </w:pPr>
      <w:r w:rsidRPr="00E87274">
        <w:rPr>
          <w:rFonts w:cs="Times New Roman"/>
          <w:sz w:val="26"/>
          <w:szCs w:val="26"/>
        </w:rPr>
        <w:tab/>
        <w:t>предоставление мер социальной поддержки в денежной форме - в виде ежемесячных денежных выплат, материнского (семейного) капитала (</w:t>
      </w:r>
      <w:proofErr w:type="gramStart"/>
      <w:r w:rsidRPr="00E87274">
        <w:rPr>
          <w:rFonts w:cs="Times New Roman"/>
          <w:sz w:val="26"/>
          <w:szCs w:val="26"/>
        </w:rPr>
        <w:t>МСК</w:t>
      </w:r>
      <w:proofErr w:type="gramEnd"/>
      <w:r w:rsidRPr="00E87274">
        <w:rPr>
          <w:rFonts w:cs="Times New Roman"/>
          <w:sz w:val="26"/>
          <w:szCs w:val="26"/>
        </w:rPr>
        <w:t xml:space="preserve">),  субсидий на оплату жилья и коммунальных услуг, компенсационных </w:t>
      </w:r>
      <w:r w:rsidR="00A020AA">
        <w:rPr>
          <w:rFonts w:cs="Times New Roman"/>
          <w:sz w:val="26"/>
          <w:szCs w:val="26"/>
        </w:rPr>
        <w:br/>
      </w:r>
      <w:r w:rsidRPr="00E87274">
        <w:rPr>
          <w:rFonts w:cs="Times New Roman"/>
          <w:sz w:val="26"/>
          <w:szCs w:val="26"/>
        </w:rPr>
        <w:t>и единовременных выплат, выплат, приуроченных к знаменательным датам, а</w:t>
      </w:r>
      <w:r w:rsidR="00B81A64" w:rsidRPr="00E87274">
        <w:rPr>
          <w:rFonts w:cs="Times New Roman"/>
          <w:sz w:val="26"/>
          <w:szCs w:val="26"/>
        </w:rPr>
        <w:t>дресной помощи в денежной форме</w:t>
      </w:r>
      <w:r w:rsidRPr="00E87274">
        <w:rPr>
          <w:rFonts w:cs="Times New Roman"/>
          <w:sz w:val="26"/>
          <w:szCs w:val="26"/>
        </w:rPr>
        <w:t>;</w:t>
      </w:r>
    </w:p>
    <w:p w:rsidR="00BE52C1" w:rsidRPr="00E87274" w:rsidRDefault="00BE52C1" w:rsidP="00AD01B3">
      <w:pPr>
        <w:pStyle w:val="ae"/>
        <w:ind w:firstLine="426"/>
        <w:jc w:val="both"/>
        <w:rPr>
          <w:rFonts w:cs="Times New Roman"/>
          <w:sz w:val="26"/>
          <w:szCs w:val="26"/>
        </w:rPr>
      </w:pPr>
      <w:r w:rsidRPr="00E87274">
        <w:rPr>
          <w:rFonts w:cs="Times New Roman"/>
          <w:sz w:val="26"/>
          <w:szCs w:val="26"/>
        </w:rPr>
        <w:lastRenderedPageBreak/>
        <w:tab/>
        <w:t>предоставление мер социальной поддержки в форме услуг - путем организации отдыха и оздоровления детей; предоставления услуг социального обслуживания граждан пожилого возраста, инвалидов, семей с детьми, лиц без определенного места жительства и занятий, безнадзорных и беспризорных детей (далее по тексту - социальные услуги);</w:t>
      </w:r>
    </w:p>
    <w:p w:rsidR="00AD01B3" w:rsidRDefault="00B81A64" w:rsidP="00AD01B3">
      <w:pPr>
        <w:pStyle w:val="ae"/>
        <w:ind w:firstLine="426"/>
        <w:jc w:val="both"/>
        <w:rPr>
          <w:rFonts w:cs="Times New Roman"/>
          <w:sz w:val="26"/>
          <w:szCs w:val="26"/>
        </w:rPr>
      </w:pPr>
      <w:r w:rsidRPr="00E87274">
        <w:rPr>
          <w:rFonts w:cs="Times New Roman"/>
          <w:sz w:val="26"/>
          <w:szCs w:val="26"/>
        </w:rPr>
        <w:t xml:space="preserve">предоставление мер социальной поддержки в натуральной форме - обеспечение жильем за счет бюджетных средств; </w:t>
      </w:r>
    </w:p>
    <w:p w:rsidR="00B81A64" w:rsidRPr="00E87274" w:rsidRDefault="00B81A64" w:rsidP="00AD01B3">
      <w:pPr>
        <w:pStyle w:val="ae"/>
        <w:ind w:firstLine="426"/>
        <w:jc w:val="both"/>
        <w:rPr>
          <w:rFonts w:cs="Times New Roman"/>
          <w:sz w:val="26"/>
          <w:szCs w:val="26"/>
        </w:rPr>
      </w:pPr>
      <w:r w:rsidRPr="00E87274">
        <w:rPr>
          <w:rFonts w:cs="Times New Roman"/>
          <w:sz w:val="26"/>
          <w:szCs w:val="26"/>
        </w:rPr>
        <w:t xml:space="preserve">предоставление </w:t>
      </w:r>
      <w:hyperlink r:id="rId20" w:history="1">
        <w:r w:rsidRPr="00E87274">
          <w:rPr>
            <w:rStyle w:val="af"/>
            <w:color w:val="auto"/>
            <w:sz w:val="26"/>
            <w:szCs w:val="26"/>
            <w:u w:val="none"/>
          </w:rPr>
          <w:t>набора социальных услуг</w:t>
        </w:r>
      </w:hyperlink>
      <w:r w:rsidRPr="00E87274">
        <w:rPr>
          <w:rStyle w:val="af"/>
          <w:color w:val="auto"/>
          <w:sz w:val="26"/>
          <w:szCs w:val="26"/>
          <w:u w:val="none"/>
        </w:rPr>
        <w:t>(</w:t>
      </w:r>
      <w:r w:rsidRPr="00E87274">
        <w:rPr>
          <w:rFonts w:cs="Times New Roman"/>
          <w:sz w:val="26"/>
          <w:szCs w:val="26"/>
        </w:rPr>
        <w:t xml:space="preserve">предоставление проездных документов для бесплатного проезда на городском пассажирском </w:t>
      </w:r>
      <w:r w:rsidR="00AD01B3">
        <w:rPr>
          <w:rFonts w:cs="Times New Roman"/>
          <w:sz w:val="26"/>
          <w:szCs w:val="26"/>
        </w:rPr>
        <w:t xml:space="preserve">                                 </w:t>
      </w:r>
      <w:r w:rsidRPr="00E87274">
        <w:rPr>
          <w:rFonts w:cs="Times New Roman"/>
          <w:sz w:val="26"/>
          <w:szCs w:val="26"/>
        </w:rPr>
        <w:t>и на пригородном железнодорожном транспорте);</w:t>
      </w:r>
    </w:p>
    <w:p w:rsidR="00AD01B3" w:rsidRDefault="00B81A64" w:rsidP="00AD01B3">
      <w:pPr>
        <w:pStyle w:val="ae"/>
        <w:ind w:firstLine="426"/>
        <w:jc w:val="both"/>
        <w:rPr>
          <w:rFonts w:cs="Times New Roman"/>
          <w:sz w:val="26"/>
          <w:szCs w:val="26"/>
        </w:rPr>
      </w:pPr>
      <w:r w:rsidRPr="00E87274">
        <w:rPr>
          <w:rFonts w:cs="Times New Roman"/>
          <w:sz w:val="26"/>
          <w:szCs w:val="26"/>
        </w:rPr>
        <w:tab/>
        <w:t>предоставление мер социальной поддержки в форме льгот - оплата в размере 50% занимаемой общей площади жилых помещений и коммунальных услуг;</w:t>
      </w:r>
    </w:p>
    <w:p w:rsidR="00AD01B3" w:rsidRDefault="00B81A64" w:rsidP="00AD01B3">
      <w:pPr>
        <w:pStyle w:val="ae"/>
        <w:ind w:firstLine="426"/>
        <w:jc w:val="both"/>
        <w:rPr>
          <w:rFonts w:cs="Times New Roman"/>
          <w:sz w:val="26"/>
          <w:szCs w:val="26"/>
        </w:rPr>
      </w:pPr>
      <w:proofErr w:type="gramStart"/>
      <w:r w:rsidRPr="00E87274">
        <w:rPr>
          <w:rFonts w:cs="Times New Roman"/>
          <w:sz w:val="26"/>
          <w:szCs w:val="26"/>
        </w:rPr>
        <w:t xml:space="preserve">прием вне конкурса детей – сирот и детей, оставшихся без попечения родителей, для обучения за счет средств соответствующих бюджетов в имеющие государственную аккредитацию образовательные учреждения среднего профессионального и высшего профессионального образования; </w:t>
      </w:r>
      <w:proofErr w:type="gramEnd"/>
    </w:p>
    <w:p w:rsidR="00AD01B3" w:rsidRDefault="00B81A64" w:rsidP="00AD01B3">
      <w:pPr>
        <w:pStyle w:val="ae"/>
        <w:ind w:firstLine="426"/>
        <w:jc w:val="both"/>
        <w:rPr>
          <w:rFonts w:cs="Times New Roman"/>
          <w:sz w:val="26"/>
          <w:szCs w:val="26"/>
        </w:rPr>
      </w:pPr>
      <w:r w:rsidRPr="00E87274">
        <w:rPr>
          <w:rFonts w:cs="Times New Roman"/>
          <w:sz w:val="26"/>
          <w:szCs w:val="26"/>
        </w:rPr>
        <w:t xml:space="preserve">внеочередное обслуживание учреждениями связи, культурно-просветительными и спортивно-оздоровительными учреждениями, предприятиями розничной торговли и бытового обслуживания; </w:t>
      </w:r>
    </w:p>
    <w:p w:rsidR="00B81A64" w:rsidRPr="00E87274" w:rsidRDefault="00B81A64" w:rsidP="00AD01B3">
      <w:pPr>
        <w:pStyle w:val="ae"/>
        <w:ind w:firstLine="426"/>
        <w:jc w:val="both"/>
        <w:rPr>
          <w:rFonts w:cs="Times New Roman"/>
          <w:sz w:val="26"/>
          <w:szCs w:val="26"/>
        </w:rPr>
      </w:pPr>
      <w:r w:rsidRPr="00E87274">
        <w:rPr>
          <w:rFonts w:cs="Times New Roman"/>
          <w:sz w:val="26"/>
          <w:szCs w:val="26"/>
        </w:rPr>
        <w:t>внеочередной прием в учреждения социального обслуживания; преимущество при вступлении в жилищные, жилищно-строительные, гаражные кооперативы, садоводческие, огороднические и дачные некоммерческие объединения граждан;</w:t>
      </w:r>
    </w:p>
    <w:p w:rsidR="00B81A64" w:rsidRPr="00E87274" w:rsidRDefault="00B81A64" w:rsidP="00AD01B3">
      <w:pPr>
        <w:pStyle w:val="ae"/>
        <w:ind w:firstLine="426"/>
        <w:jc w:val="both"/>
        <w:rPr>
          <w:rFonts w:cs="Times New Roman"/>
          <w:sz w:val="26"/>
          <w:szCs w:val="26"/>
        </w:rPr>
      </w:pPr>
      <w:r w:rsidRPr="00E87274">
        <w:rPr>
          <w:rFonts w:cs="Times New Roman"/>
          <w:sz w:val="26"/>
          <w:szCs w:val="26"/>
        </w:rPr>
        <w:tab/>
        <w:t>внеочередная установка квартирного телефона.</w:t>
      </w:r>
    </w:p>
    <w:p w:rsidR="00B81A64" w:rsidRPr="00E87274" w:rsidRDefault="00B81A64" w:rsidP="00742A53">
      <w:pPr>
        <w:pStyle w:val="ae"/>
        <w:ind w:firstLine="426"/>
        <w:jc w:val="both"/>
        <w:rPr>
          <w:rFonts w:cs="Times New Roman"/>
          <w:sz w:val="26"/>
          <w:szCs w:val="26"/>
        </w:rPr>
      </w:pPr>
      <w:r w:rsidRPr="00E87274">
        <w:rPr>
          <w:rFonts w:cs="Times New Roman"/>
          <w:sz w:val="26"/>
          <w:szCs w:val="26"/>
        </w:rPr>
        <w:t>4. Дифференциация сроков и периодичности предоставления мер социальной поддержки - постоянная, на определенный срок либо разовая.</w:t>
      </w:r>
    </w:p>
    <w:p w:rsidR="00B81A64" w:rsidRPr="00E87274" w:rsidRDefault="00B81A64" w:rsidP="00742A53">
      <w:pPr>
        <w:pStyle w:val="ae"/>
        <w:ind w:firstLine="426"/>
        <w:jc w:val="both"/>
        <w:rPr>
          <w:rFonts w:cs="Times New Roman"/>
          <w:sz w:val="26"/>
          <w:szCs w:val="26"/>
        </w:rPr>
      </w:pPr>
      <w:r w:rsidRPr="00E87274">
        <w:rPr>
          <w:rFonts w:cs="Times New Roman"/>
          <w:sz w:val="26"/>
          <w:szCs w:val="26"/>
        </w:rPr>
        <w:tab/>
        <w:t xml:space="preserve">Меры социальной поддержки граждан, особенно предоставляемые в денежной форме, являются одним из источников обеспечения денежных доходов населения. В этом качестве они выступают в качестве одного из инструментов предотвращения бедности в стране. </w:t>
      </w:r>
    </w:p>
    <w:p w:rsidR="00B81A64" w:rsidRPr="00E87274" w:rsidRDefault="00B81A64" w:rsidP="00742A53">
      <w:pPr>
        <w:pStyle w:val="ae"/>
        <w:ind w:firstLine="426"/>
        <w:jc w:val="both"/>
        <w:rPr>
          <w:rFonts w:cs="Times New Roman"/>
          <w:sz w:val="26"/>
          <w:szCs w:val="26"/>
        </w:rPr>
      </w:pPr>
      <w:proofErr w:type="gramStart"/>
      <w:r w:rsidRPr="00E87274">
        <w:rPr>
          <w:rFonts w:cs="Times New Roman"/>
          <w:sz w:val="26"/>
          <w:szCs w:val="26"/>
        </w:rPr>
        <w:t xml:space="preserve">Отдельные элементы, способствующие повышению уровня, качества </w:t>
      </w:r>
      <w:r w:rsidR="00A020AA">
        <w:rPr>
          <w:rFonts w:cs="Times New Roman"/>
          <w:sz w:val="26"/>
          <w:szCs w:val="26"/>
        </w:rPr>
        <w:br/>
      </w:r>
      <w:r w:rsidRPr="00E87274">
        <w:rPr>
          <w:rFonts w:cs="Times New Roman"/>
          <w:sz w:val="26"/>
          <w:szCs w:val="26"/>
        </w:rPr>
        <w:t xml:space="preserve">и эффективности социальной поддержки населения, в том числе, предусматривающие расширение сферы применения адресного подхода </w:t>
      </w:r>
      <w:r w:rsidR="00A020AA">
        <w:rPr>
          <w:rFonts w:cs="Times New Roman"/>
          <w:sz w:val="26"/>
          <w:szCs w:val="26"/>
        </w:rPr>
        <w:br/>
      </w:r>
      <w:r w:rsidRPr="00E87274">
        <w:rPr>
          <w:rFonts w:cs="Times New Roman"/>
          <w:sz w:val="26"/>
          <w:szCs w:val="26"/>
        </w:rPr>
        <w:t xml:space="preserve">к предоставлению мер социальной поддержки, основанного на оценке нуждаемости, развитие надомного социального обслуживания, в том числе путем индивидуального (персонального) социального сопровождения отдельных категорий граждан, патроната, расширение масштабов участия социально-ориентированных некоммерческих организаций, благотворителей и добровольцев </w:t>
      </w:r>
      <w:r w:rsidR="00A020AA">
        <w:rPr>
          <w:rFonts w:cs="Times New Roman"/>
          <w:sz w:val="26"/>
          <w:szCs w:val="26"/>
        </w:rPr>
        <w:br/>
      </w:r>
      <w:r w:rsidRPr="00E87274">
        <w:rPr>
          <w:rFonts w:cs="Times New Roman"/>
          <w:sz w:val="26"/>
          <w:szCs w:val="26"/>
        </w:rPr>
        <w:t>к предоставлению социальных услуг населению предполагается</w:t>
      </w:r>
      <w:proofErr w:type="gramEnd"/>
      <w:r w:rsidRPr="00E87274">
        <w:rPr>
          <w:rFonts w:cs="Times New Roman"/>
          <w:sz w:val="26"/>
          <w:szCs w:val="26"/>
        </w:rPr>
        <w:t xml:space="preserve"> реализовать </w:t>
      </w:r>
      <w:r w:rsidR="00A020AA">
        <w:rPr>
          <w:rFonts w:cs="Times New Roman"/>
          <w:sz w:val="26"/>
          <w:szCs w:val="26"/>
        </w:rPr>
        <w:br/>
      </w:r>
      <w:r w:rsidRPr="00E87274">
        <w:rPr>
          <w:rFonts w:cs="Times New Roman"/>
          <w:sz w:val="26"/>
          <w:szCs w:val="26"/>
        </w:rPr>
        <w:t xml:space="preserve">в рамках программы «Социальная поддержка граждан </w:t>
      </w:r>
      <w:proofErr w:type="spellStart"/>
      <w:r w:rsidRPr="00E87274">
        <w:rPr>
          <w:rFonts w:cs="Times New Roman"/>
          <w:sz w:val="26"/>
          <w:szCs w:val="26"/>
        </w:rPr>
        <w:t>Шебекинскогогородского</w:t>
      </w:r>
      <w:proofErr w:type="spellEnd"/>
      <w:r w:rsidRPr="00E87274">
        <w:rPr>
          <w:rFonts w:cs="Times New Roman"/>
          <w:sz w:val="26"/>
          <w:szCs w:val="26"/>
        </w:rPr>
        <w:t xml:space="preserve"> округа». Внедрение этих механизмов в практику социальной поддержки </w:t>
      </w:r>
      <w:proofErr w:type="spellStart"/>
      <w:r w:rsidRPr="00E87274">
        <w:rPr>
          <w:rFonts w:cs="Times New Roman"/>
          <w:sz w:val="26"/>
          <w:szCs w:val="26"/>
        </w:rPr>
        <w:t>населения</w:t>
      </w:r>
      <w:proofErr w:type="gramStart"/>
      <w:r w:rsidRPr="00E87274">
        <w:rPr>
          <w:rFonts w:cs="Times New Roman"/>
          <w:sz w:val="26"/>
          <w:szCs w:val="26"/>
        </w:rPr>
        <w:t>,б</w:t>
      </w:r>
      <w:proofErr w:type="gramEnd"/>
      <w:r w:rsidRPr="00E87274">
        <w:rPr>
          <w:rFonts w:cs="Times New Roman"/>
          <w:sz w:val="26"/>
          <w:szCs w:val="26"/>
        </w:rPr>
        <w:t>удет</w:t>
      </w:r>
      <w:proofErr w:type="spellEnd"/>
      <w:r w:rsidRPr="00E87274">
        <w:rPr>
          <w:rFonts w:cs="Times New Roman"/>
          <w:sz w:val="26"/>
          <w:szCs w:val="26"/>
        </w:rPr>
        <w:t xml:space="preserve"> способствовать их оптимизации.</w:t>
      </w:r>
    </w:p>
    <w:p w:rsidR="002F5332" w:rsidRPr="00E87274" w:rsidRDefault="00EF5DF6" w:rsidP="00742A53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7274">
        <w:rPr>
          <w:rFonts w:ascii="Times New Roman" w:hAnsi="Times New Roman" w:cs="Times New Roman"/>
          <w:sz w:val="26"/>
          <w:szCs w:val="26"/>
        </w:rPr>
        <w:t xml:space="preserve">Сложившаяся в городском округе система социальной поддержки отдельных категорий граждан играет значительную роль в повышении уровня жизни населения. Управлением социальной защиты населения администрации </w:t>
      </w:r>
      <w:proofErr w:type="spellStart"/>
      <w:r w:rsidRPr="00E87274">
        <w:rPr>
          <w:rFonts w:ascii="Times New Roman" w:hAnsi="Times New Roman" w:cs="Times New Roman"/>
          <w:sz w:val="26"/>
          <w:szCs w:val="26"/>
        </w:rPr>
        <w:t>Шебекинсокгогоодского</w:t>
      </w:r>
      <w:proofErr w:type="spellEnd"/>
      <w:r w:rsidRPr="00E87274">
        <w:rPr>
          <w:rFonts w:ascii="Times New Roman" w:hAnsi="Times New Roman" w:cs="Times New Roman"/>
          <w:sz w:val="26"/>
          <w:szCs w:val="26"/>
        </w:rPr>
        <w:t xml:space="preserve"> округа предоставляется более 40 видов социальных выплат различным категориям граждан.</w:t>
      </w:r>
    </w:p>
    <w:p w:rsidR="00B81A64" w:rsidRPr="00E87274" w:rsidRDefault="00B81A64" w:rsidP="00742A53">
      <w:pPr>
        <w:pStyle w:val="ae"/>
        <w:ind w:firstLine="567"/>
        <w:jc w:val="both"/>
        <w:rPr>
          <w:rFonts w:cs="Times New Roman"/>
          <w:sz w:val="26"/>
          <w:szCs w:val="26"/>
        </w:rPr>
      </w:pPr>
      <w:r w:rsidRPr="00E87274">
        <w:rPr>
          <w:rFonts w:cs="Times New Roman"/>
          <w:sz w:val="26"/>
          <w:szCs w:val="26"/>
        </w:rPr>
        <w:lastRenderedPageBreak/>
        <w:t>Важнейшими количественными характеристиками современной системы социальной поддержки граждан являются следующие:</w:t>
      </w:r>
    </w:p>
    <w:p w:rsidR="00BB424B" w:rsidRPr="00E87274" w:rsidRDefault="00BB424B" w:rsidP="00742A53">
      <w:pPr>
        <w:pStyle w:val="ae"/>
        <w:ind w:firstLine="567"/>
        <w:jc w:val="both"/>
        <w:rPr>
          <w:rFonts w:cs="Times New Roman"/>
          <w:sz w:val="26"/>
          <w:szCs w:val="26"/>
        </w:rPr>
      </w:pPr>
      <w:r w:rsidRPr="00E87274">
        <w:rPr>
          <w:rFonts w:cs="Times New Roman"/>
          <w:sz w:val="26"/>
          <w:szCs w:val="26"/>
        </w:rPr>
        <w:t xml:space="preserve">1. Значительное количество категорий и число граждан, которым меры социальной поддержки предоставляются в денежной форме. Суммарное число получателей, которым различные меры социальной поддержки были предоставлены в денежной форме, в 2012 году составляло 41524  получателя, </w:t>
      </w:r>
      <w:r w:rsidR="00A020AA">
        <w:rPr>
          <w:rFonts w:cs="Times New Roman"/>
          <w:sz w:val="26"/>
          <w:szCs w:val="26"/>
        </w:rPr>
        <w:br/>
      </w:r>
      <w:r w:rsidRPr="00E87274">
        <w:rPr>
          <w:rFonts w:cs="Times New Roman"/>
          <w:sz w:val="26"/>
          <w:szCs w:val="26"/>
        </w:rPr>
        <w:t>на сумму</w:t>
      </w:r>
      <w:r w:rsidR="008D0460">
        <w:rPr>
          <w:rFonts w:cs="Times New Roman"/>
          <w:sz w:val="26"/>
          <w:szCs w:val="26"/>
        </w:rPr>
        <w:t xml:space="preserve"> </w:t>
      </w:r>
      <w:r w:rsidRPr="00E87274">
        <w:rPr>
          <w:rFonts w:cs="Times New Roman"/>
          <w:sz w:val="26"/>
          <w:szCs w:val="26"/>
        </w:rPr>
        <w:t>281,2 млн. руб., в том числе:</w:t>
      </w:r>
    </w:p>
    <w:p w:rsidR="00BB424B" w:rsidRPr="00E87274" w:rsidRDefault="00BB424B" w:rsidP="00742A53">
      <w:pPr>
        <w:pStyle w:val="ae"/>
        <w:ind w:firstLine="567"/>
        <w:jc w:val="both"/>
        <w:rPr>
          <w:rFonts w:cs="Times New Roman"/>
          <w:sz w:val="26"/>
          <w:szCs w:val="26"/>
        </w:rPr>
      </w:pPr>
      <w:r w:rsidRPr="00E87274">
        <w:rPr>
          <w:rFonts w:cs="Times New Roman"/>
          <w:sz w:val="26"/>
          <w:szCs w:val="26"/>
        </w:rPr>
        <w:t>-из федерального бюджета – 105,6 млн. руб.;</w:t>
      </w:r>
    </w:p>
    <w:p w:rsidR="00BB424B" w:rsidRPr="00E87274" w:rsidRDefault="00BB424B" w:rsidP="00742A53">
      <w:pPr>
        <w:pStyle w:val="ae"/>
        <w:ind w:firstLine="567"/>
        <w:jc w:val="both"/>
        <w:rPr>
          <w:rFonts w:cs="Times New Roman"/>
          <w:sz w:val="26"/>
          <w:szCs w:val="26"/>
        </w:rPr>
      </w:pPr>
      <w:r w:rsidRPr="00E87274">
        <w:rPr>
          <w:rFonts w:cs="Times New Roman"/>
          <w:sz w:val="26"/>
          <w:szCs w:val="26"/>
        </w:rPr>
        <w:t>-из областного бюджета – 141,9 млн. руб.;</w:t>
      </w:r>
    </w:p>
    <w:p w:rsidR="00BB424B" w:rsidRPr="00E87274" w:rsidRDefault="00BB424B" w:rsidP="00742A53">
      <w:pPr>
        <w:pStyle w:val="ae"/>
        <w:ind w:firstLine="567"/>
        <w:jc w:val="both"/>
        <w:rPr>
          <w:rFonts w:cs="Times New Roman"/>
          <w:sz w:val="26"/>
          <w:szCs w:val="26"/>
        </w:rPr>
      </w:pPr>
      <w:r w:rsidRPr="00E87274">
        <w:rPr>
          <w:rFonts w:cs="Times New Roman"/>
          <w:sz w:val="26"/>
          <w:szCs w:val="26"/>
        </w:rPr>
        <w:t>-из местного – 6,7 млн. руб.;</w:t>
      </w:r>
    </w:p>
    <w:p w:rsidR="00BB424B" w:rsidRPr="00E87274" w:rsidRDefault="00BB424B" w:rsidP="00742A53">
      <w:pPr>
        <w:pStyle w:val="ae"/>
        <w:ind w:firstLine="567"/>
        <w:jc w:val="both"/>
        <w:rPr>
          <w:rFonts w:cs="Times New Roman"/>
          <w:sz w:val="26"/>
          <w:szCs w:val="26"/>
        </w:rPr>
      </w:pPr>
      <w:r w:rsidRPr="00E87274">
        <w:rPr>
          <w:rFonts w:cs="Times New Roman"/>
          <w:sz w:val="26"/>
          <w:szCs w:val="26"/>
        </w:rPr>
        <w:t>-за счет средств ФСС –25,2   млн. руб.</w:t>
      </w:r>
    </w:p>
    <w:p w:rsidR="00BB424B" w:rsidRPr="00E87274" w:rsidRDefault="00BB424B" w:rsidP="00742A53">
      <w:pPr>
        <w:pStyle w:val="ae"/>
        <w:ind w:firstLine="567"/>
        <w:jc w:val="both"/>
        <w:rPr>
          <w:rFonts w:cs="Times New Roman"/>
          <w:sz w:val="26"/>
          <w:szCs w:val="26"/>
        </w:rPr>
      </w:pPr>
      <w:r w:rsidRPr="00E87274">
        <w:rPr>
          <w:rFonts w:cs="Times New Roman"/>
          <w:sz w:val="26"/>
          <w:szCs w:val="26"/>
        </w:rPr>
        <w:t>в 2013 году составляло 41524  получателя,  на сумму</w:t>
      </w:r>
      <w:r w:rsidR="00D95EA6">
        <w:rPr>
          <w:rFonts w:cs="Times New Roman"/>
          <w:sz w:val="26"/>
          <w:szCs w:val="26"/>
        </w:rPr>
        <w:t xml:space="preserve"> </w:t>
      </w:r>
      <w:r w:rsidRPr="00E87274">
        <w:rPr>
          <w:rFonts w:cs="Times New Roman"/>
          <w:sz w:val="26"/>
          <w:szCs w:val="26"/>
        </w:rPr>
        <w:t>304,8 млн. руб., в том числе:</w:t>
      </w:r>
    </w:p>
    <w:p w:rsidR="00BB424B" w:rsidRPr="00E87274" w:rsidRDefault="00BB424B" w:rsidP="00742A53">
      <w:pPr>
        <w:pStyle w:val="ae"/>
        <w:ind w:firstLine="567"/>
        <w:jc w:val="both"/>
        <w:rPr>
          <w:rFonts w:cs="Times New Roman"/>
          <w:sz w:val="26"/>
          <w:szCs w:val="26"/>
        </w:rPr>
      </w:pPr>
      <w:r w:rsidRPr="00E87274">
        <w:rPr>
          <w:rFonts w:cs="Times New Roman"/>
          <w:sz w:val="26"/>
          <w:szCs w:val="26"/>
        </w:rPr>
        <w:t>-из федерального бюджета – 112,1</w:t>
      </w:r>
      <w:r w:rsidR="00D95EA6">
        <w:rPr>
          <w:rFonts w:cs="Times New Roman"/>
          <w:sz w:val="26"/>
          <w:szCs w:val="26"/>
        </w:rPr>
        <w:t xml:space="preserve"> </w:t>
      </w:r>
      <w:r w:rsidRPr="00E87274">
        <w:rPr>
          <w:rFonts w:cs="Times New Roman"/>
          <w:sz w:val="26"/>
          <w:szCs w:val="26"/>
        </w:rPr>
        <w:t>млн. руб.;</w:t>
      </w:r>
    </w:p>
    <w:p w:rsidR="00BB424B" w:rsidRPr="00E87274" w:rsidRDefault="00BB424B" w:rsidP="00742A53">
      <w:pPr>
        <w:pStyle w:val="ae"/>
        <w:ind w:firstLine="567"/>
        <w:jc w:val="both"/>
        <w:rPr>
          <w:rFonts w:cs="Times New Roman"/>
          <w:sz w:val="26"/>
          <w:szCs w:val="26"/>
        </w:rPr>
      </w:pPr>
      <w:r w:rsidRPr="00E87274">
        <w:rPr>
          <w:rFonts w:cs="Times New Roman"/>
          <w:sz w:val="26"/>
          <w:szCs w:val="26"/>
        </w:rPr>
        <w:t>-из областного бюджета – 156,8</w:t>
      </w:r>
      <w:r w:rsidR="00D95EA6">
        <w:rPr>
          <w:rFonts w:cs="Times New Roman"/>
          <w:sz w:val="26"/>
          <w:szCs w:val="26"/>
        </w:rPr>
        <w:t xml:space="preserve"> </w:t>
      </w:r>
      <w:r w:rsidRPr="00E87274">
        <w:rPr>
          <w:rFonts w:cs="Times New Roman"/>
          <w:sz w:val="26"/>
          <w:szCs w:val="26"/>
        </w:rPr>
        <w:t>млн. руб.;</w:t>
      </w:r>
    </w:p>
    <w:p w:rsidR="00BB424B" w:rsidRPr="00E87274" w:rsidRDefault="00BB424B" w:rsidP="00742A53">
      <w:pPr>
        <w:pStyle w:val="ae"/>
        <w:ind w:firstLine="567"/>
        <w:jc w:val="both"/>
        <w:rPr>
          <w:rFonts w:cs="Times New Roman"/>
          <w:sz w:val="26"/>
          <w:szCs w:val="26"/>
        </w:rPr>
      </w:pPr>
      <w:r w:rsidRPr="00E87274">
        <w:rPr>
          <w:rFonts w:cs="Times New Roman"/>
          <w:sz w:val="26"/>
          <w:szCs w:val="26"/>
        </w:rPr>
        <w:t>-из местного – 5,0</w:t>
      </w:r>
      <w:r w:rsidR="00D95EA6">
        <w:rPr>
          <w:rFonts w:cs="Times New Roman"/>
          <w:sz w:val="26"/>
          <w:szCs w:val="26"/>
        </w:rPr>
        <w:t xml:space="preserve"> </w:t>
      </w:r>
      <w:r w:rsidRPr="00E87274">
        <w:rPr>
          <w:rFonts w:cs="Times New Roman"/>
          <w:sz w:val="26"/>
          <w:szCs w:val="26"/>
        </w:rPr>
        <w:t>млн. руб.;</w:t>
      </w:r>
    </w:p>
    <w:p w:rsidR="00BB424B" w:rsidRPr="00E87274" w:rsidRDefault="00BB424B" w:rsidP="00742A53">
      <w:pPr>
        <w:pStyle w:val="ae"/>
        <w:ind w:firstLine="567"/>
        <w:jc w:val="both"/>
        <w:rPr>
          <w:rFonts w:cs="Times New Roman"/>
          <w:sz w:val="26"/>
          <w:szCs w:val="26"/>
        </w:rPr>
      </w:pPr>
      <w:r w:rsidRPr="00E87274">
        <w:rPr>
          <w:rFonts w:cs="Times New Roman"/>
          <w:sz w:val="26"/>
          <w:szCs w:val="26"/>
        </w:rPr>
        <w:t>-за счет средств ФСС – 28,5 млн. руб.</w:t>
      </w:r>
    </w:p>
    <w:p w:rsidR="00BB424B" w:rsidRPr="00E87274" w:rsidRDefault="00BB424B" w:rsidP="00742A53">
      <w:pPr>
        <w:pStyle w:val="ae"/>
        <w:ind w:firstLine="567"/>
        <w:jc w:val="both"/>
        <w:rPr>
          <w:rFonts w:cs="Times New Roman"/>
          <w:sz w:val="26"/>
          <w:szCs w:val="26"/>
        </w:rPr>
      </w:pPr>
      <w:r w:rsidRPr="00E87274">
        <w:rPr>
          <w:rFonts w:cs="Times New Roman"/>
          <w:sz w:val="26"/>
          <w:szCs w:val="26"/>
        </w:rPr>
        <w:t xml:space="preserve">Ежемесячные денежные выплаты за счет средств федерального бюджета </w:t>
      </w:r>
      <w:r w:rsidR="00A020AA">
        <w:rPr>
          <w:rFonts w:cs="Times New Roman"/>
          <w:sz w:val="26"/>
          <w:szCs w:val="26"/>
        </w:rPr>
        <w:br/>
      </w:r>
      <w:r w:rsidRPr="00E87274">
        <w:rPr>
          <w:rFonts w:cs="Times New Roman"/>
          <w:sz w:val="26"/>
          <w:szCs w:val="26"/>
        </w:rPr>
        <w:t xml:space="preserve">в 2012 году получили 20450 </w:t>
      </w:r>
      <w:proofErr w:type="spellStart"/>
      <w:r w:rsidRPr="00E87274">
        <w:rPr>
          <w:rFonts w:cs="Times New Roman"/>
          <w:sz w:val="26"/>
          <w:szCs w:val="26"/>
        </w:rPr>
        <w:t>льготополучателей</w:t>
      </w:r>
      <w:proofErr w:type="spellEnd"/>
      <w:r w:rsidRPr="00E87274">
        <w:rPr>
          <w:rFonts w:cs="Times New Roman"/>
          <w:sz w:val="26"/>
          <w:szCs w:val="26"/>
        </w:rPr>
        <w:t>:</w:t>
      </w:r>
    </w:p>
    <w:p w:rsidR="00BB424B" w:rsidRPr="00E87274" w:rsidRDefault="00BB424B" w:rsidP="00742A53">
      <w:pPr>
        <w:pStyle w:val="ae"/>
        <w:ind w:firstLine="567"/>
        <w:jc w:val="both"/>
        <w:rPr>
          <w:rFonts w:cs="Times New Roman"/>
          <w:sz w:val="26"/>
          <w:szCs w:val="26"/>
        </w:rPr>
      </w:pPr>
      <w:r w:rsidRPr="00E87274">
        <w:rPr>
          <w:rFonts w:cs="Times New Roman"/>
          <w:sz w:val="26"/>
          <w:szCs w:val="26"/>
        </w:rPr>
        <w:t xml:space="preserve">в 2013 году получили 20980 </w:t>
      </w:r>
      <w:proofErr w:type="spellStart"/>
      <w:r w:rsidRPr="00E87274">
        <w:rPr>
          <w:rFonts w:cs="Times New Roman"/>
          <w:sz w:val="26"/>
          <w:szCs w:val="26"/>
        </w:rPr>
        <w:t>льготополучателей</w:t>
      </w:r>
      <w:proofErr w:type="spellEnd"/>
      <w:r w:rsidRPr="00E87274">
        <w:rPr>
          <w:rFonts w:cs="Times New Roman"/>
          <w:sz w:val="26"/>
          <w:szCs w:val="26"/>
        </w:rPr>
        <w:t>:</w:t>
      </w:r>
    </w:p>
    <w:p w:rsidR="00BB424B" w:rsidRPr="00E87274" w:rsidRDefault="00BB424B" w:rsidP="00742A53">
      <w:pPr>
        <w:pStyle w:val="ae"/>
        <w:ind w:firstLine="567"/>
        <w:jc w:val="both"/>
        <w:rPr>
          <w:rFonts w:cs="Times New Roman"/>
          <w:sz w:val="26"/>
          <w:szCs w:val="26"/>
        </w:rPr>
      </w:pPr>
      <w:r w:rsidRPr="00E87274">
        <w:rPr>
          <w:rFonts w:cs="Times New Roman"/>
          <w:sz w:val="26"/>
          <w:szCs w:val="26"/>
        </w:rPr>
        <w:t>инвалиды войны;</w:t>
      </w:r>
    </w:p>
    <w:p w:rsidR="00BB424B" w:rsidRPr="00E87274" w:rsidRDefault="00BB424B" w:rsidP="00742A53">
      <w:pPr>
        <w:pStyle w:val="ae"/>
        <w:ind w:firstLine="567"/>
        <w:jc w:val="both"/>
        <w:rPr>
          <w:rFonts w:cs="Times New Roman"/>
          <w:sz w:val="26"/>
          <w:szCs w:val="26"/>
        </w:rPr>
      </w:pPr>
      <w:r w:rsidRPr="00E87274">
        <w:rPr>
          <w:rFonts w:cs="Times New Roman"/>
          <w:sz w:val="26"/>
          <w:szCs w:val="26"/>
        </w:rPr>
        <w:t>ветераны Великой Отечественной войны;</w:t>
      </w:r>
    </w:p>
    <w:p w:rsidR="00BB424B" w:rsidRPr="00E87274" w:rsidRDefault="00BB424B" w:rsidP="00742A53">
      <w:pPr>
        <w:pStyle w:val="ae"/>
        <w:ind w:firstLine="567"/>
        <w:jc w:val="both"/>
        <w:rPr>
          <w:rFonts w:cs="Times New Roman"/>
          <w:sz w:val="26"/>
          <w:szCs w:val="26"/>
        </w:rPr>
      </w:pPr>
      <w:r w:rsidRPr="00E87274">
        <w:rPr>
          <w:rFonts w:cs="Times New Roman"/>
          <w:sz w:val="26"/>
          <w:szCs w:val="26"/>
        </w:rPr>
        <w:t>инвалиды (включая детей-инвалидов);</w:t>
      </w:r>
    </w:p>
    <w:p w:rsidR="00BB424B" w:rsidRPr="00E87274" w:rsidRDefault="00BB424B" w:rsidP="00742A53">
      <w:pPr>
        <w:pStyle w:val="ae"/>
        <w:ind w:firstLine="567"/>
        <w:jc w:val="both"/>
        <w:rPr>
          <w:rFonts w:cs="Times New Roman"/>
          <w:sz w:val="26"/>
          <w:szCs w:val="26"/>
        </w:rPr>
      </w:pPr>
      <w:r w:rsidRPr="00E87274">
        <w:rPr>
          <w:rFonts w:cs="Times New Roman"/>
          <w:sz w:val="26"/>
          <w:szCs w:val="26"/>
        </w:rPr>
        <w:t>родители и жены военнослужащих, погибших вследствие ранения, контузии или увечья, при защите СССР или при исполнении обязанностей военной службы, вследствие заболевания, связанного с пребыванием на фронте;</w:t>
      </w:r>
    </w:p>
    <w:p w:rsidR="00BB424B" w:rsidRPr="00E87274" w:rsidRDefault="00BB424B" w:rsidP="00742A53">
      <w:pPr>
        <w:pStyle w:val="ae"/>
        <w:ind w:firstLine="567"/>
        <w:jc w:val="both"/>
        <w:rPr>
          <w:rFonts w:cs="Times New Roman"/>
          <w:sz w:val="26"/>
          <w:szCs w:val="26"/>
        </w:rPr>
      </w:pPr>
      <w:r w:rsidRPr="00E87274">
        <w:rPr>
          <w:rFonts w:cs="Times New Roman"/>
          <w:sz w:val="26"/>
          <w:szCs w:val="26"/>
        </w:rPr>
        <w:t xml:space="preserve">лица, подвергшиеся воздействию радиации вследствие катастрофы </w:t>
      </w:r>
      <w:r w:rsidR="00A020AA">
        <w:rPr>
          <w:rFonts w:cs="Times New Roman"/>
          <w:sz w:val="26"/>
          <w:szCs w:val="26"/>
        </w:rPr>
        <w:br/>
      </w:r>
      <w:r w:rsidRPr="00E87274">
        <w:rPr>
          <w:rFonts w:cs="Times New Roman"/>
          <w:sz w:val="26"/>
          <w:szCs w:val="26"/>
        </w:rPr>
        <w:t xml:space="preserve">на Чернобыльской АЭС, а также вследствие ядерных испытаний </w:t>
      </w:r>
      <w:r w:rsidR="00A020AA">
        <w:rPr>
          <w:rFonts w:cs="Times New Roman"/>
          <w:sz w:val="26"/>
          <w:szCs w:val="26"/>
        </w:rPr>
        <w:br/>
      </w:r>
      <w:r w:rsidRPr="00E87274">
        <w:rPr>
          <w:rFonts w:cs="Times New Roman"/>
          <w:sz w:val="26"/>
          <w:szCs w:val="26"/>
        </w:rPr>
        <w:t>на Семипалатинском полигоне, и приравненные к ним категории граждан;</w:t>
      </w:r>
    </w:p>
    <w:p w:rsidR="00BB424B" w:rsidRPr="00E87274" w:rsidRDefault="00BB424B" w:rsidP="00742A53">
      <w:pPr>
        <w:pStyle w:val="ae"/>
        <w:ind w:firstLine="567"/>
        <w:jc w:val="both"/>
        <w:rPr>
          <w:rFonts w:cs="Times New Roman"/>
          <w:sz w:val="26"/>
          <w:szCs w:val="26"/>
        </w:rPr>
      </w:pPr>
      <w:r w:rsidRPr="00E87274">
        <w:rPr>
          <w:rFonts w:cs="Times New Roman"/>
          <w:sz w:val="26"/>
          <w:szCs w:val="26"/>
        </w:rPr>
        <w:t>Герои Советского Союза, Герои Российской Федерации, полные кавалеры ордена Славы и члены их семей, Герои Социалистического Труда и полные кавалеры ордена Трудовой Славы.</w:t>
      </w:r>
    </w:p>
    <w:p w:rsidR="00BB424B" w:rsidRPr="00E87274" w:rsidRDefault="00BB424B" w:rsidP="00742A53">
      <w:pPr>
        <w:pStyle w:val="ae"/>
        <w:ind w:firstLine="567"/>
        <w:jc w:val="both"/>
        <w:rPr>
          <w:rFonts w:cs="Times New Roman"/>
          <w:sz w:val="26"/>
          <w:szCs w:val="26"/>
        </w:rPr>
      </w:pPr>
      <w:r w:rsidRPr="00E87274">
        <w:rPr>
          <w:rFonts w:cs="Times New Roman"/>
          <w:sz w:val="26"/>
          <w:szCs w:val="26"/>
        </w:rPr>
        <w:t>Регулярные денежные выплаты за счет средств областного бюджетов в 2012 году предоставлялись 21074 получателям, в 2013 году предоставлялись 23611 получателям. К ним, помимо вышеперечисленных категорий населения, относились также:</w:t>
      </w:r>
    </w:p>
    <w:p w:rsidR="00BB424B" w:rsidRPr="00E87274" w:rsidRDefault="00BB424B" w:rsidP="00742A53">
      <w:pPr>
        <w:pStyle w:val="ae"/>
        <w:ind w:firstLine="567"/>
        <w:jc w:val="both"/>
        <w:rPr>
          <w:rFonts w:cs="Times New Roman"/>
          <w:sz w:val="26"/>
          <w:szCs w:val="26"/>
        </w:rPr>
      </w:pPr>
      <w:r w:rsidRPr="00E87274">
        <w:rPr>
          <w:rFonts w:cs="Times New Roman"/>
          <w:sz w:val="26"/>
          <w:szCs w:val="26"/>
        </w:rPr>
        <w:t>труженики тыла, ветераны труда, реабилитированные лица и лица, признанные пострадавшими от политических репрессий;</w:t>
      </w:r>
    </w:p>
    <w:p w:rsidR="00BB424B" w:rsidRPr="00E87274" w:rsidRDefault="00BB424B" w:rsidP="00742A53">
      <w:pPr>
        <w:pStyle w:val="ae"/>
        <w:ind w:firstLine="567"/>
        <w:jc w:val="both"/>
        <w:rPr>
          <w:rFonts w:cs="Times New Roman"/>
          <w:sz w:val="26"/>
          <w:szCs w:val="26"/>
        </w:rPr>
      </w:pPr>
      <w:r w:rsidRPr="00E87274">
        <w:rPr>
          <w:rFonts w:cs="Times New Roman"/>
          <w:sz w:val="26"/>
          <w:szCs w:val="26"/>
        </w:rPr>
        <w:t xml:space="preserve">доноры (кроме граждан, награжденных знаком «Почетный донор России» </w:t>
      </w:r>
      <w:r w:rsidR="00A020AA">
        <w:rPr>
          <w:rFonts w:cs="Times New Roman"/>
          <w:sz w:val="26"/>
          <w:szCs w:val="26"/>
        </w:rPr>
        <w:br/>
      </w:r>
      <w:r w:rsidRPr="00E87274">
        <w:rPr>
          <w:rFonts w:cs="Times New Roman"/>
          <w:sz w:val="26"/>
          <w:szCs w:val="26"/>
        </w:rPr>
        <w:t>или «Почетный донор СССР»);</w:t>
      </w:r>
    </w:p>
    <w:p w:rsidR="00BB424B" w:rsidRPr="00E87274" w:rsidRDefault="00BB424B" w:rsidP="00742A53">
      <w:pPr>
        <w:pStyle w:val="ae"/>
        <w:ind w:firstLine="567"/>
        <w:jc w:val="both"/>
        <w:rPr>
          <w:rFonts w:cs="Times New Roman"/>
          <w:sz w:val="26"/>
          <w:szCs w:val="26"/>
        </w:rPr>
      </w:pPr>
      <w:r w:rsidRPr="00E87274">
        <w:rPr>
          <w:rFonts w:cs="Times New Roman"/>
          <w:sz w:val="26"/>
          <w:szCs w:val="26"/>
        </w:rPr>
        <w:t>пенсионеры, не относящиеся к льготным категориям, лица старших возрастов;</w:t>
      </w:r>
    </w:p>
    <w:p w:rsidR="00BB424B" w:rsidRPr="00E87274" w:rsidRDefault="00BB424B" w:rsidP="00742A53">
      <w:pPr>
        <w:pStyle w:val="ae"/>
        <w:ind w:firstLine="567"/>
        <w:jc w:val="both"/>
        <w:rPr>
          <w:rFonts w:cs="Times New Roman"/>
          <w:sz w:val="26"/>
          <w:szCs w:val="26"/>
        </w:rPr>
      </w:pPr>
      <w:r w:rsidRPr="00E87274">
        <w:rPr>
          <w:rFonts w:cs="Times New Roman"/>
          <w:sz w:val="26"/>
          <w:szCs w:val="26"/>
        </w:rPr>
        <w:t>пенсионеры из числа бывших государственных служащих;</w:t>
      </w:r>
    </w:p>
    <w:p w:rsidR="00BB424B" w:rsidRPr="00E87274" w:rsidRDefault="00BB424B" w:rsidP="00742A53">
      <w:pPr>
        <w:pStyle w:val="ae"/>
        <w:ind w:firstLine="567"/>
        <w:jc w:val="both"/>
        <w:rPr>
          <w:rFonts w:cs="Times New Roman"/>
          <w:sz w:val="26"/>
          <w:szCs w:val="26"/>
        </w:rPr>
      </w:pPr>
      <w:r w:rsidRPr="00E87274">
        <w:rPr>
          <w:rFonts w:cs="Times New Roman"/>
          <w:sz w:val="26"/>
          <w:szCs w:val="26"/>
        </w:rPr>
        <w:t>лица, удостоенные региональных почетных званий, имеющие особые заслуги;</w:t>
      </w:r>
    </w:p>
    <w:p w:rsidR="00BB424B" w:rsidRPr="00E87274" w:rsidRDefault="00BB424B" w:rsidP="00742A53">
      <w:pPr>
        <w:pStyle w:val="ae"/>
        <w:ind w:firstLine="567"/>
        <w:jc w:val="both"/>
        <w:rPr>
          <w:rFonts w:cs="Times New Roman"/>
          <w:sz w:val="26"/>
          <w:szCs w:val="26"/>
        </w:rPr>
      </w:pPr>
      <w:r w:rsidRPr="00E87274">
        <w:rPr>
          <w:rFonts w:cs="Times New Roman"/>
          <w:sz w:val="26"/>
          <w:szCs w:val="26"/>
        </w:rPr>
        <w:t>участники вооруженных конфликтов в мирное время;</w:t>
      </w:r>
    </w:p>
    <w:p w:rsidR="00BB424B" w:rsidRPr="00E87274" w:rsidRDefault="00BB424B" w:rsidP="00742A53">
      <w:pPr>
        <w:pStyle w:val="ae"/>
        <w:ind w:firstLine="567"/>
        <w:jc w:val="both"/>
        <w:rPr>
          <w:rFonts w:cs="Times New Roman"/>
          <w:sz w:val="26"/>
          <w:szCs w:val="26"/>
        </w:rPr>
      </w:pPr>
      <w:r w:rsidRPr="00E87274">
        <w:rPr>
          <w:rFonts w:cs="Times New Roman"/>
          <w:sz w:val="26"/>
          <w:szCs w:val="26"/>
        </w:rPr>
        <w:t>члены семей погибших;</w:t>
      </w:r>
    </w:p>
    <w:p w:rsidR="00BB424B" w:rsidRPr="00E87274" w:rsidRDefault="00BB424B" w:rsidP="00742A53">
      <w:pPr>
        <w:pStyle w:val="ae"/>
        <w:ind w:firstLine="567"/>
        <w:jc w:val="both"/>
        <w:rPr>
          <w:rFonts w:cs="Times New Roman"/>
          <w:sz w:val="26"/>
          <w:szCs w:val="26"/>
        </w:rPr>
      </w:pPr>
      <w:r w:rsidRPr="00E87274">
        <w:rPr>
          <w:rFonts w:cs="Times New Roman"/>
          <w:sz w:val="26"/>
          <w:szCs w:val="26"/>
        </w:rPr>
        <w:t>граждане, попавшие в трудную жизненную ситуацию;</w:t>
      </w:r>
    </w:p>
    <w:p w:rsidR="00BB424B" w:rsidRPr="00E87274" w:rsidRDefault="00BB424B" w:rsidP="00742A53">
      <w:pPr>
        <w:pStyle w:val="ae"/>
        <w:ind w:firstLine="567"/>
        <w:jc w:val="both"/>
        <w:rPr>
          <w:rFonts w:cs="Times New Roman"/>
          <w:sz w:val="26"/>
          <w:szCs w:val="26"/>
        </w:rPr>
      </w:pPr>
      <w:r w:rsidRPr="00E87274">
        <w:rPr>
          <w:rFonts w:cs="Times New Roman"/>
          <w:sz w:val="26"/>
          <w:szCs w:val="26"/>
        </w:rPr>
        <w:lastRenderedPageBreak/>
        <w:t xml:space="preserve">дети из отдельных категорий семей (многодетные, неполные, студенческие, </w:t>
      </w:r>
      <w:r w:rsidR="00A020AA">
        <w:rPr>
          <w:rFonts w:cs="Times New Roman"/>
          <w:sz w:val="26"/>
          <w:szCs w:val="26"/>
        </w:rPr>
        <w:br/>
      </w:r>
      <w:r w:rsidRPr="00E87274">
        <w:rPr>
          <w:rFonts w:cs="Times New Roman"/>
          <w:sz w:val="26"/>
          <w:szCs w:val="26"/>
        </w:rPr>
        <w:t>с родителями-инвалидами и т.п.);</w:t>
      </w:r>
    </w:p>
    <w:p w:rsidR="00BB424B" w:rsidRPr="00E87274" w:rsidRDefault="00BB424B" w:rsidP="00742A53">
      <w:pPr>
        <w:pStyle w:val="ae"/>
        <w:ind w:firstLine="567"/>
        <w:jc w:val="both"/>
        <w:rPr>
          <w:rFonts w:cs="Times New Roman"/>
          <w:sz w:val="26"/>
          <w:szCs w:val="26"/>
        </w:rPr>
      </w:pPr>
      <w:r w:rsidRPr="00E87274">
        <w:rPr>
          <w:rFonts w:cs="Times New Roman"/>
          <w:sz w:val="26"/>
          <w:szCs w:val="26"/>
        </w:rPr>
        <w:t>дети-сироты, дети, оставшиеся без попечения родителей, дети, находящиеся под опекой (попечительством);</w:t>
      </w:r>
    </w:p>
    <w:p w:rsidR="00BB424B" w:rsidRPr="00E87274" w:rsidRDefault="00BB424B" w:rsidP="00742A53">
      <w:pPr>
        <w:pStyle w:val="ae"/>
        <w:ind w:firstLine="567"/>
        <w:jc w:val="both"/>
        <w:rPr>
          <w:rFonts w:cs="Times New Roman"/>
          <w:sz w:val="26"/>
          <w:szCs w:val="26"/>
        </w:rPr>
      </w:pPr>
      <w:r w:rsidRPr="00E87274">
        <w:rPr>
          <w:rFonts w:cs="Times New Roman"/>
          <w:sz w:val="26"/>
          <w:szCs w:val="26"/>
        </w:rPr>
        <w:t>малоимущие граждане, лица, имеющие низкий уровень индивидуального дохода;</w:t>
      </w:r>
    </w:p>
    <w:p w:rsidR="00BB424B" w:rsidRPr="00E87274" w:rsidRDefault="00BB424B" w:rsidP="00742A53">
      <w:pPr>
        <w:pStyle w:val="ae"/>
        <w:ind w:firstLine="567"/>
        <w:jc w:val="both"/>
        <w:rPr>
          <w:rFonts w:cs="Times New Roman"/>
          <w:sz w:val="26"/>
          <w:szCs w:val="26"/>
        </w:rPr>
      </w:pPr>
      <w:r w:rsidRPr="00E87274">
        <w:rPr>
          <w:rFonts w:cs="Times New Roman"/>
          <w:sz w:val="26"/>
          <w:szCs w:val="26"/>
        </w:rPr>
        <w:t>семьи с детьми и прочие категории.</w:t>
      </w:r>
    </w:p>
    <w:p w:rsidR="00BB424B" w:rsidRPr="00E87274" w:rsidRDefault="00BB424B" w:rsidP="00742A53">
      <w:pPr>
        <w:pStyle w:val="ae"/>
        <w:ind w:firstLine="567"/>
        <w:jc w:val="both"/>
        <w:rPr>
          <w:rFonts w:cs="Times New Roman"/>
          <w:i/>
          <w:sz w:val="26"/>
          <w:szCs w:val="26"/>
        </w:rPr>
      </w:pPr>
      <w:r w:rsidRPr="00E87274">
        <w:rPr>
          <w:rFonts w:cs="Times New Roman"/>
          <w:sz w:val="26"/>
          <w:szCs w:val="26"/>
        </w:rPr>
        <w:t xml:space="preserve">Наиболее массовой группой получателей регулярных денежных выплат </w:t>
      </w:r>
      <w:r w:rsidR="00A020AA">
        <w:rPr>
          <w:rFonts w:cs="Times New Roman"/>
          <w:sz w:val="26"/>
          <w:szCs w:val="26"/>
        </w:rPr>
        <w:br/>
      </w:r>
      <w:r w:rsidRPr="00E87274">
        <w:rPr>
          <w:rFonts w:cs="Times New Roman"/>
          <w:sz w:val="26"/>
          <w:szCs w:val="26"/>
        </w:rPr>
        <w:t>за счет средств областного бюджетов в 2012 году являлись ветераны труда - 2801 получатель, в 2013 году являлись ветераны труда – 3116 получателей.</w:t>
      </w:r>
    </w:p>
    <w:p w:rsidR="00E318B8" w:rsidRPr="00E87274" w:rsidRDefault="00BB424B" w:rsidP="00742A53">
      <w:pPr>
        <w:pStyle w:val="ae"/>
        <w:ind w:firstLine="567"/>
        <w:jc w:val="both"/>
        <w:rPr>
          <w:rFonts w:cs="Times New Roman"/>
          <w:sz w:val="26"/>
          <w:szCs w:val="26"/>
        </w:rPr>
      </w:pPr>
      <w:r w:rsidRPr="00E87274">
        <w:rPr>
          <w:rFonts w:cs="Times New Roman"/>
          <w:sz w:val="26"/>
          <w:szCs w:val="26"/>
        </w:rPr>
        <w:t>Основными получателями единовременных денежных выплат за счет средств областного бюджета являлись малоимущие граждане.</w:t>
      </w:r>
    </w:p>
    <w:p w:rsidR="00BB424B" w:rsidRPr="00E87274" w:rsidRDefault="00BB424B" w:rsidP="00742A53">
      <w:pPr>
        <w:pStyle w:val="ae"/>
        <w:ind w:firstLine="567"/>
        <w:jc w:val="both"/>
        <w:rPr>
          <w:rFonts w:cs="Times New Roman"/>
          <w:sz w:val="26"/>
          <w:szCs w:val="26"/>
        </w:rPr>
      </w:pPr>
      <w:r w:rsidRPr="00E87274">
        <w:rPr>
          <w:rFonts w:cs="Times New Roman"/>
          <w:sz w:val="26"/>
          <w:szCs w:val="26"/>
        </w:rPr>
        <w:t>К категориям получателей денежных выплат на основе проверки нуждаемости при расчете отнесены малоимущие граждане, лица, имеющие низкий уровень индивидуального дохода.</w:t>
      </w:r>
    </w:p>
    <w:p w:rsidR="00BB424B" w:rsidRPr="00E87274" w:rsidRDefault="00BB424B" w:rsidP="00742A53">
      <w:pPr>
        <w:pStyle w:val="ae"/>
        <w:ind w:firstLine="567"/>
        <w:jc w:val="both"/>
        <w:rPr>
          <w:rFonts w:cs="Times New Roman"/>
          <w:sz w:val="26"/>
          <w:szCs w:val="26"/>
        </w:rPr>
      </w:pPr>
      <w:r w:rsidRPr="00E87274">
        <w:rPr>
          <w:rFonts w:cs="Times New Roman"/>
          <w:sz w:val="26"/>
          <w:szCs w:val="26"/>
        </w:rPr>
        <w:t xml:space="preserve">Одновременно с этим в районе сохраняется практика применения механизма адресности при назначении и выплате ежемесячных пособий на детей в возрасте </w:t>
      </w:r>
      <w:r w:rsidR="00A020AA">
        <w:rPr>
          <w:rFonts w:cs="Times New Roman"/>
          <w:sz w:val="26"/>
          <w:szCs w:val="26"/>
        </w:rPr>
        <w:br/>
      </w:r>
      <w:r w:rsidRPr="00E87274">
        <w:rPr>
          <w:rFonts w:cs="Times New Roman"/>
          <w:sz w:val="26"/>
          <w:szCs w:val="26"/>
        </w:rPr>
        <w:t>до 16 лет, а также при предоставлении нуждающимся семьям субсидий на оплату жилого помещения и коммунальных услуг.</w:t>
      </w:r>
    </w:p>
    <w:p w:rsidR="00BB424B" w:rsidRPr="00E87274" w:rsidRDefault="00BB424B" w:rsidP="00742A53">
      <w:pPr>
        <w:pStyle w:val="ae"/>
        <w:ind w:firstLine="567"/>
        <w:jc w:val="both"/>
        <w:rPr>
          <w:rFonts w:cs="Times New Roman"/>
          <w:sz w:val="26"/>
          <w:szCs w:val="26"/>
        </w:rPr>
      </w:pPr>
      <w:r w:rsidRPr="00E87274">
        <w:rPr>
          <w:rFonts w:cs="Times New Roman"/>
          <w:sz w:val="26"/>
          <w:szCs w:val="26"/>
        </w:rPr>
        <w:t>Социальная поддержка граждан обеспечивается также в форме социального обслуживания - путем предоставления широкого спектра социальных услуг лицам, находящимся в трудной жизненной ситуации - гражданам пожилого возраста, инвалидам, семьям с детьми, лицам без определенного возраста и занятий, детям-сиротам, детям, оставшимся без попечения родителей, детям, и др.</w:t>
      </w:r>
    </w:p>
    <w:p w:rsidR="00BB424B" w:rsidRPr="00E87274" w:rsidRDefault="00BB424B" w:rsidP="00742A53">
      <w:pPr>
        <w:pStyle w:val="ae"/>
        <w:ind w:firstLine="567"/>
        <w:jc w:val="both"/>
        <w:rPr>
          <w:rFonts w:cs="Times New Roman"/>
          <w:sz w:val="26"/>
          <w:szCs w:val="26"/>
        </w:rPr>
      </w:pPr>
      <w:r w:rsidRPr="00E87274">
        <w:rPr>
          <w:rFonts w:cs="Times New Roman"/>
          <w:sz w:val="26"/>
          <w:szCs w:val="26"/>
        </w:rPr>
        <w:t xml:space="preserve">В соответствии с Социальным кодексом Белгородской области малоимущим гражданам и гражданам, оказавшимся в трудной жизненной ситуации, предоставляются меры социальной защиты в виде единовременного пособия </w:t>
      </w:r>
      <w:r w:rsidR="00A020AA">
        <w:rPr>
          <w:rFonts w:cs="Times New Roman"/>
          <w:sz w:val="26"/>
          <w:szCs w:val="26"/>
        </w:rPr>
        <w:br/>
      </w:r>
      <w:r w:rsidRPr="00E87274">
        <w:rPr>
          <w:rFonts w:cs="Times New Roman"/>
          <w:sz w:val="26"/>
          <w:szCs w:val="26"/>
        </w:rPr>
        <w:t xml:space="preserve">и пособия на основе социального </w:t>
      </w:r>
      <w:proofErr w:type="spellStart"/>
      <w:r w:rsidRPr="00E87274">
        <w:rPr>
          <w:rFonts w:cs="Times New Roman"/>
          <w:sz w:val="26"/>
          <w:szCs w:val="26"/>
        </w:rPr>
        <w:t>контракта</w:t>
      </w:r>
      <w:proofErr w:type="gramStart"/>
      <w:r w:rsidRPr="00E87274">
        <w:rPr>
          <w:rFonts w:cs="Times New Roman"/>
          <w:sz w:val="26"/>
          <w:szCs w:val="26"/>
        </w:rPr>
        <w:t>.У</w:t>
      </w:r>
      <w:proofErr w:type="gramEnd"/>
      <w:r w:rsidRPr="00E87274">
        <w:rPr>
          <w:rFonts w:cs="Times New Roman"/>
          <w:sz w:val="26"/>
          <w:szCs w:val="26"/>
        </w:rPr>
        <w:t>правлением</w:t>
      </w:r>
      <w:proofErr w:type="spellEnd"/>
      <w:r w:rsidRPr="00E87274">
        <w:rPr>
          <w:rFonts w:cs="Times New Roman"/>
          <w:sz w:val="26"/>
          <w:szCs w:val="26"/>
        </w:rPr>
        <w:t xml:space="preserve"> социальной защиты населения администрации Шебекинского района в 2012 году оказано 454217 услуг, в том числе:</w:t>
      </w:r>
    </w:p>
    <w:p w:rsidR="00BB424B" w:rsidRPr="00E87274" w:rsidRDefault="00BB424B" w:rsidP="00742A53">
      <w:pPr>
        <w:pStyle w:val="ae"/>
        <w:ind w:firstLine="567"/>
        <w:jc w:val="both"/>
        <w:rPr>
          <w:rFonts w:cs="Times New Roman"/>
          <w:sz w:val="26"/>
          <w:szCs w:val="26"/>
        </w:rPr>
      </w:pPr>
      <w:r w:rsidRPr="00E87274">
        <w:rPr>
          <w:rFonts w:cs="Times New Roman"/>
          <w:sz w:val="26"/>
          <w:szCs w:val="26"/>
        </w:rPr>
        <w:t xml:space="preserve">отделением </w:t>
      </w:r>
      <w:proofErr w:type="gramStart"/>
      <w:r w:rsidRPr="00E87274">
        <w:rPr>
          <w:rFonts w:cs="Times New Roman"/>
          <w:sz w:val="26"/>
          <w:szCs w:val="26"/>
        </w:rPr>
        <w:t>срочного</w:t>
      </w:r>
      <w:proofErr w:type="gramEnd"/>
      <w:r w:rsidRPr="00E87274">
        <w:rPr>
          <w:rFonts w:cs="Times New Roman"/>
          <w:sz w:val="26"/>
          <w:szCs w:val="26"/>
        </w:rPr>
        <w:t xml:space="preserve"> социальной службы - 23153 человекам;</w:t>
      </w:r>
    </w:p>
    <w:p w:rsidR="00BB424B" w:rsidRPr="00E87274" w:rsidRDefault="00BB424B" w:rsidP="00742A53">
      <w:pPr>
        <w:pStyle w:val="ae"/>
        <w:ind w:firstLine="567"/>
        <w:jc w:val="both"/>
        <w:rPr>
          <w:rFonts w:cs="Times New Roman"/>
          <w:sz w:val="26"/>
          <w:szCs w:val="26"/>
        </w:rPr>
      </w:pPr>
      <w:r w:rsidRPr="00E87274">
        <w:rPr>
          <w:rFonts w:cs="Times New Roman"/>
          <w:sz w:val="26"/>
          <w:szCs w:val="26"/>
        </w:rPr>
        <w:t>отделениями социальной помощи (обслуживания на дому граждан пожилого возраста и инвалидов) – 614 человек;</w:t>
      </w:r>
    </w:p>
    <w:p w:rsidR="00BB424B" w:rsidRPr="00E87274" w:rsidRDefault="00BB424B" w:rsidP="00742A53">
      <w:pPr>
        <w:pStyle w:val="ae"/>
        <w:ind w:firstLine="567"/>
        <w:jc w:val="both"/>
        <w:rPr>
          <w:rFonts w:cs="Times New Roman"/>
          <w:sz w:val="26"/>
          <w:szCs w:val="26"/>
        </w:rPr>
      </w:pPr>
      <w:r w:rsidRPr="00E87274">
        <w:rPr>
          <w:rFonts w:cs="Times New Roman"/>
          <w:sz w:val="26"/>
          <w:szCs w:val="26"/>
        </w:rPr>
        <w:t>доставлено на дом малоимущим остронуждающимся гражданам 5040 обедов на сумму 504000 рублей.</w:t>
      </w:r>
    </w:p>
    <w:p w:rsidR="00BB424B" w:rsidRPr="00E87274" w:rsidRDefault="00BB424B" w:rsidP="00742A53">
      <w:pPr>
        <w:pStyle w:val="ae"/>
        <w:ind w:firstLine="567"/>
        <w:jc w:val="both"/>
        <w:rPr>
          <w:rFonts w:cs="Times New Roman"/>
          <w:sz w:val="26"/>
          <w:szCs w:val="26"/>
        </w:rPr>
      </w:pPr>
      <w:r w:rsidRPr="00E87274">
        <w:rPr>
          <w:rFonts w:cs="Times New Roman"/>
          <w:sz w:val="26"/>
          <w:szCs w:val="26"/>
        </w:rPr>
        <w:t>доставлено на дом малоимущим остронуждающимся гражданам 3024 обедов на сумму 302400 рублей.</w:t>
      </w:r>
    </w:p>
    <w:p w:rsidR="00662096" w:rsidRPr="00E87274" w:rsidRDefault="00BB424B" w:rsidP="00742A53">
      <w:pPr>
        <w:pStyle w:val="ae"/>
        <w:ind w:firstLine="567"/>
        <w:jc w:val="both"/>
        <w:rPr>
          <w:rFonts w:cs="Times New Roman"/>
          <w:sz w:val="26"/>
          <w:szCs w:val="26"/>
        </w:rPr>
      </w:pPr>
      <w:r w:rsidRPr="00E87274">
        <w:rPr>
          <w:rFonts w:cs="Times New Roman"/>
          <w:sz w:val="26"/>
          <w:szCs w:val="26"/>
        </w:rPr>
        <w:t xml:space="preserve">Меры социальной поддержки граждан в форме социальных услуг предоставляются также путем организации и  предоставления санаторно-курортных услуг по медицинским показаниям 51 человеку в 2012 году, а также отдыха и оздоровления детей, которым охвачено 174 школьника </w:t>
      </w:r>
      <w:r w:rsidR="002909F4">
        <w:rPr>
          <w:rFonts w:cs="Times New Roman"/>
          <w:sz w:val="26"/>
          <w:szCs w:val="26"/>
        </w:rPr>
        <w:br/>
      </w:r>
      <w:r w:rsidRPr="00E87274">
        <w:rPr>
          <w:rFonts w:cs="Times New Roman"/>
          <w:sz w:val="26"/>
          <w:szCs w:val="26"/>
        </w:rPr>
        <w:t xml:space="preserve">из малообеспеченных  семей.  </w:t>
      </w:r>
    </w:p>
    <w:p w:rsidR="00820EA2" w:rsidRPr="00E87274" w:rsidRDefault="00820EA2" w:rsidP="00742A53">
      <w:pPr>
        <w:pStyle w:val="ae"/>
        <w:ind w:firstLine="567"/>
        <w:jc w:val="both"/>
        <w:rPr>
          <w:rFonts w:cs="Times New Roman"/>
          <w:sz w:val="26"/>
          <w:szCs w:val="26"/>
        </w:rPr>
      </w:pPr>
      <w:r w:rsidRPr="00E87274">
        <w:rPr>
          <w:rFonts w:cs="Times New Roman"/>
          <w:sz w:val="26"/>
          <w:szCs w:val="26"/>
        </w:rPr>
        <w:t xml:space="preserve">С 2015 года по 2018 год получили единовременное пособие и пособие </w:t>
      </w:r>
      <w:r w:rsidR="002909F4">
        <w:rPr>
          <w:rFonts w:cs="Times New Roman"/>
          <w:sz w:val="26"/>
          <w:szCs w:val="26"/>
        </w:rPr>
        <w:br/>
      </w:r>
      <w:r w:rsidRPr="00E87274">
        <w:rPr>
          <w:rFonts w:cs="Times New Roman"/>
          <w:sz w:val="26"/>
          <w:szCs w:val="26"/>
        </w:rPr>
        <w:t>на основе социального контракта около 786 граждан на сумму 9168,0 тыс</w:t>
      </w:r>
      <w:r w:rsidR="000266E2">
        <w:rPr>
          <w:rFonts w:cs="Times New Roman"/>
          <w:sz w:val="26"/>
          <w:szCs w:val="26"/>
        </w:rPr>
        <w:t>яч</w:t>
      </w:r>
      <w:r w:rsidRPr="00E87274">
        <w:rPr>
          <w:rFonts w:cs="Times New Roman"/>
          <w:sz w:val="26"/>
          <w:szCs w:val="26"/>
        </w:rPr>
        <w:t xml:space="preserve"> рублей, из них социальный контракт о взаимных обязательствах заключили  357 человек, </w:t>
      </w:r>
      <w:r w:rsidR="002909F4">
        <w:rPr>
          <w:rFonts w:cs="Times New Roman"/>
          <w:sz w:val="26"/>
          <w:szCs w:val="26"/>
        </w:rPr>
        <w:br/>
      </w:r>
      <w:r w:rsidRPr="00E87274">
        <w:rPr>
          <w:rFonts w:cs="Times New Roman"/>
          <w:sz w:val="26"/>
          <w:szCs w:val="26"/>
        </w:rPr>
        <w:t xml:space="preserve">в рамках которого адресная социальная помощь оказана на общую сумму </w:t>
      </w:r>
      <w:r w:rsidR="00DD2430">
        <w:rPr>
          <w:rFonts w:cs="Times New Roman"/>
          <w:sz w:val="26"/>
          <w:szCs w:val="26"/>
        </w:rPr>
        <w:br/>
      </w:r>
      <w:r w:rsidRPr="00E87274">
        <w:rPr>
          <w:rFonts w:cs="Times New Roman"/>
          <w:sz w:val="26"/>
          <w:szCs w:val="26"/>
        </w:rPr>
        <w:t>7104,0 тыс</w:t>
      </w:r>
      <w:r w:rsidR="000266E2">
        <w:rPr>
          <w:rFonts w:cs="Times New Roman"/>
          <w:sz w:val="26"/>
          <w:szCs w:val="26"/>
        </w:rPr>
        <w:t>яч</w:t>
      </w:r>
      <w:r w:rsidRPr="00E87274">
        <w:rPr>
          <w:rFonts w:cs="Times New Roman"/>
          <w:sz w:val="26"/>
          <w:szCs w:val="26"/>
        </w:rPr>
        <w:t xml:space="preserve"> рублей</w:t>
      </w:r>
      <w:r w:rsidR="00DD2430">
        <w:rPr>
          <w:rFonts w:cs="Times New Roman"/>
          <w:sz w:val="26"/>
          <w:szCs w:val="26"/>
        </w:rPr>
        <w:t>.</w:t>
      </w:r>
    </w:p>
    <w:p w:rsidR="00A12BFF" w:rsidRPr="00E87274" w:rsidRDefault="00E51856" w:rsidP="00742A53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7274">
        <w:rPr>
          <w:rFonts w:ascii="Times New Roman" w:hAnsi="Times New Roman" w:cs="Times New Roman"/>
          <w:sz w:val="26"/>
          <w:szCs w:val="26"/>
        </w:rPr>
        <w:lastRenderedPageBreak/>
        <w:t xml:space="preserve">Сложившаяся в Белгородской области система социальной поддержки населения в части оплаты за жилое </w:t>
      </w:r>
      <w:proofErr w:type="gramStart"/>
      <w:r w:rsidRPr="00E87274">
        <w:rPr>
          <w:rFonts w:ascii="Times New Roman" w:hAnsi="Times New Roman" w:cs="Times New Roman"/>
          <w:sz w:val="26"/>
          <w:szCs w:val="26"/>
        </w:rPr>
        <w:t>помещение</w:t>
      </w:r>
      <w:proofErr w:type="gramEnd"/>
      <w:r w:rsidRPr="00E87274">
        <w:rPr>
          <w:rFonts w:ascii="Times New Roman" w:hAnsi="Times New Roman" w:cs="Times New Roman"/>
          <w:sz w:val="26"/>
          <w:szCs w:val="26"/>
        </w:rPr>
        <w:t xml:space="preserve"> и коммунальные услуги носит комплексный характер и включает в себя предоставление субсидий и ежемесячных денежных компенсаций отдельным категориям граждан.</w:t>
      </w:r>
    </w:p>
    <w:p w:rsidR="00A12BFF" w:rsidRPr="00E87274" w:rsidRDefault="00E51856" w:rsidP="006B50DD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7274">
        <w:rPr>
          <w:rFonts w:ascii="Times New Roman" w:hAnsi="Times New Roman" w:cs="Times New Roman"/>
          <w:sz w:val="26"/>
          <w:szCs w:val="26"/>
        </w:rPr>
        <w:t>На выплату гражданам субсидий за 12 месяцев 201</w:t>
      </w:r>
      <w:r w:rsidR="001641CF" w:rsidRPr="00E87274">
        <w:rPr>
          <w:rFonts w:ascii="Times New Roman" w:hAnsi="Times New Roman" w:cs="Times New Roman"/>
          <w:sz w:val="26"/>
          <w:szCs w:val="26"/>
        </w:rPr>
        <w:t>3</w:t>
      </w:r>
      <w:r w:rsidRPr="00E87274">
        <w:rPr>
          <w:rFonts w:ascii="Times New Roman" w:hAnsi="Times New Roman" w:cs="Times New Roman"/>
          <w:sz w:val="26"/>
          <w:szCs w:val="26"/>
        </w:rPr>
        <w:t xml:space="preserve"> года из средств областного бюджета было израсходовано </w:t>
      </w:r>
      <w:r w:rsidR="001641CF" w:rsidRPr="00E87274">
        <w:rPr>
          <w:rFonts w:ascii="Times New Roman" w:hAnsi="Times New Roman" w:cs="Times New Roman"/>
          <w:sz w:val="26"/>
          <w:szCs w:val="26"/>
        </w:rPr>
        <w:t>7341,5</w:t>
      </w:r>
      <w:r w:rsidR="006D0C49">
        <w:rPr>
          <w:rFonts w:ascii="Times New Roman" w:hAnsi="Times New Roman" w:cs="Times New Roman"/>
          <w:sz w:val="26"/>
          <w:szCs w:val="26"/>
        </w:rPr>
        <w:t xml:space="preserve"> </w:t>
      </w:r>
      <w:r w:rsidR="001641CF" w:rsidRPr="00E87274">
        <w:rPr>
          <w:rFonts w:ascii="Times New Roman" w:hAnsi="Times New Roman" w:cs="Times New Roman"/>
          <w:sz w:val="26"/>
          <w:szCs w:val="26"/>
        </w:rPr>
        <w:t>тыс</w:t>
      </w:r>
      <w:r w:rsidR="000266E2">
        <w:rPr>
          <w:rFonts w:ascii="Times New Roman" w:hAnsi="Times New Roman" w:cs="Times New Roman"/>
          <w:sz w:val="26"/>
          <w:szCs w:val="26"/>
        </w:rPr>
        <w:t>яч</w:t>
      </w:r>
      <w:r w:rsidR="008D5022">
        <w:rPr>
          <w:rFonts w:ascii="Times New Roman" w:hAnsi="Times New Roman" w:cs="Times New Roman"/>
          <w:sz w:val="26"/>
          <w:szCs w:val="26"/>
        </w:rPr>
        <w:t xml:space="preserve"> </w:t>
      </w:r>
      <w:r w:rsidRPr="00E87274">
        <w:rPr>
          <w:rFonts w:ascii="Times New Roman" w:hAnsi="Times New Roman" w:cs="Times New Roman"/>
          <w:sz w:val="26"/>
          <w:szCs w:val="26"/>
        </w:rPr>
        <w:t>руб</w:t>
      </w:r>
      <w:r w:rsidR="000266E2">
        <w:rPr>
          <w:rFonts w:ascii="Times New Roman" w:hAnsi="Times New Roman" w:cs="Times New Roman"/>
          <w:sz w:val="26"/>
          <w:szCs w:val="26"/>
        </w:rPr>
        <w:t>лей</w:t>
      </w:r>
      <w:r w:rsidR="001641CF" w:rsidRPr="00E87274">
        <w:rPr>
          <w:rFonts w:ascii="Times New Roman" w:hAnsi="Times New Roman" w:cs="Times New Roman"/>
          <w:sz w:val="26"/>
          <w:szCs w:val="26"/>
        </w:rPr>
        <w:t>,</w:t>
      </w:r>
      <w:r w:rsidR="006D0C49">
        <w:rPr>
          <w:rFonts w:ascii="Times New Roman" w:hAnsi="Times New Roman" w:cs="Times New Roman"/>
          <w:sz w:val="26"/>
          <w:szCs w:val="26"/>
        </w:rPr>
        <w:t xml:space="preserve"> </w:t>
      </w:r>
      <w:r w:rsidR="001641CF" w:rsidRPr="00E87274">
        <w:rPr>
          <w:rFonts w:ascii="Times New Roman" w:hAnsi="Times New Roman" w:cs="Times New Roman"/>
          <w:sz w:val="26"/>
          <w:szCs w:val="26"/>
        </w:rPr>
        <w:t>данную меру социальной поддержки получили 913 семей</w:t>
      </w:r>
      <w:r w:rsidRPr="00E8727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443AF" w:rsidRPr="00E87274" w:rsidRDefault="005443AF" w:rsidP="006B50D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7274">
        <w:rPr>
          <w:rFonts w:ascii="Times New Roman" w:hAnsi="Times New Roman" w:cs="Times New Roman"/>
          <w:sz w:val="26"/>
          <w:szCs w:val="26"/>
        </w:rPr>
        <w:t xml:space="preserve">В 2014 году на предоставление гражданам субсидий на оплату </w:t>
      </w:r>
      <w:r w:rsidR="000D492A" w:rsidRPr="00E87274">
        <w:rPr>
          <w:rFonts w:ascii="Times New Roman" w:hAnsi="Times New Roman" w:cs="Times New Roman"/>
          <w:sz w:val="26"/>
          <w:szCs w:val="26"/>
        </w:rPr>
        <w:t>жилого помещения и коммунальных услуг</w:t>
      </w:r>
      <w:r w:rsidRPr="00E87274">
        <w:rPr>
          <w:rFonts w:ascii="Times New Roman" w:hAnsi="Times New Roman" w:cs="Times New Roman"/>
          <w:sz w:val="26"/>
          <w:szCs w:val="26"/>
        </w:rPr>
        <w:t xml:space="preserve"> было направлено из областного бюджета </w:t>
      </w:r>
      <w:r w:rsidR="008D5022">
        <w:rPr>
          <w:rFonts w:ascii="Times New Roman" w:hAnsi="Times New Roman" w:cs="Times New Roman"/>
          <w:sz w:val="26"/>
          <w:szCs w:val="26"/>
        </w:rPr>
        <w:br/>
      </w:r>
      <w:r w:rsidR="001641CF" w:rsidRPr="00E87274">
        <w:rPr>
          <w:rFonts w:ascii="Times New Roman" w:hAnsi="Times New Roman" w:cs="Times New Roman"/>
          <w:sz w:val="26"/>
          <w:szCs w:val="26"/>
        </w:rPr>
        <w:t>9509</w:t>
      </w:r>
      <w:r w:rsidR="008D5022">
        <w:rPr>
          <w:rFonts w:ascii="Times New Roman" w:hAnsi="Times New Roman" w:cs="Times New Roman"/>
          <w:sz w:val="26"/>
          <w:szCs w:val="26"/>
        </w:rPr>
        <w:t xml:space="preserve"> </w:t>
      </w:r>
      <w:r w:rsidR="001641CF" w:rsidRPr="00E87274">
        <w:rPr>
          <w:rFonts w:ascii="Times New Roman" w:hAnsi="Times New Roman" w:cs="Times New Roman"/>
          <w:sz w:val="26"/>
          <w:szCs w:val="26"/>
        </w:rPr>
        <w:t>тыс</w:t>
      </w:r>
      <w:r w:rsidR="000266E2">
        <w:rPr>
          <w:rFonts w:ascii="Times New Roman" w:hAnsi="Times New Roman" w:cs="Times New Roman"/>
          <w:sz w:val="26"/>
          <w:szCs w:val="26"/>
        </w:rPr>
        <w:t>яч</w:t>
      </w:r>
      <w:r w:rsidR="000D492A" w:rsidRPr="00E87274">
        <w:rPr>
          <w:rFonts w:ascii="Times New Roman" w:hAnsi="Times New Roman" w:cs="Times New Roman"/>
          <w:sz w:val="26"/>
          <w:szCs w:val="26"/>
        </w:rPr>
        <w:t xml:space="preserve"> руб</w:t>
      </w:r>
      <w:r w:rsidR="000266E2">
        <w:rPr>
          <w:rFonts w:ascii="Times New Roman" w:hAnsi="Times New Roman" w:cs="Times New Roman"/>
          <w:sz w:val="26"/>
          <w:szCs w:val="26"/>
        </w:rPr>
        <w:t>лей</w:t>
      </w:r>
      <w:r w:rsidR="000D492A" w:rsidRPr="00E87274">
        <w:rPr>
          <w:rFonts w:ascii="Times New Roman" w:hAnsi="Times New Roman" w:cs="Times New Roman"/>
          <w:sz w:val="26"/>
          <w:szCs w:val="26"/>
        </w:rPr>
        <w:t xml:space="preserve">, что на </w:t>
      </w:r>
      <w:r w:rsidR="001641CF" w:rsidRPr="00E87274">
        <w:rPr>
          <w:rFonts w:ascii="Times New Roman" w:hAnsi="Times New Roman" w:cs="Times New Roman"/>
          <w:sz w:val="26"/>
          <w:szCs w:val="26"/>
        </w:rPr>
        <w:t>2167,5 тыс</w:t>
      </w:r>
      <w:r w:rsidR="000266E2">
        <w:rPr>
          <w:rFonts w:ascii="Times New Roman" w:hAnsi="Times New Roman" w:cs="Times New Roman"/>
          <w:sz w:val="26"/>
          <w:szCs w:val="26"/>
        </w:rPr>
        <w:t>яч</w:t>
      </w:r>
      <w:r w:rsidRPr="00E87274">
        <w:rPr>
          <w:rFonts w:ascii="Times New Roman" w:hAnsi="Times New Roman" w:cs="Times New Roman"/>
          <w:sz w:val="26"/>
          <w:szCs w:val="26"/>
        </w:rPr>
        <w:t xml:space="preserve"> руб</w:t>
      </w:r>
      <w:r w:rsidR="000266E2">
        <w:rPr>
          <w:rFonts w:ascii="Times New Roman" w:hAnsi="Times New Roman" w:cs="Times New Roman"/>
          <w:sz w:val="26"/>
          <w:szCs w:val="26"/>
        </w:rPr>
        <w:t>лей</w:t>
      </w:r>
      <w:r w:rsidRPr="00E87274">
        <w:rPr>
          <w:rFonts w:ascii="Times New Roman" w:hAnsi="Times New Roman" w:cs="Times New Roman"/>
          <w:sz w:val="26"/>
          <w:szCs w:val="26"/>
        </w:rPr>
        <w:t xml:space="preserve"> больше, чем за 2013 год. Количество получателей субсидий на оплату</w:t>
      </w:r>
      <w:r w:rsidR="000D492A" w:rsidRPr="00E87274">
        <w:rPr>
          <w:rFonts w:ascii="Times New Roman" w:hAnsi="Times New Roman" w:cs="Times New Roman"/>
          <w:sz w:val="26"/>
          <w:szCs w:val="26"/>
        </w:rPr>
        <w:t xml:space="preserve"> жилого помещения и коммунальных услуг</w:t>
      </w:r>
      <w:r w:rsidRPr="00E87274">
        <w:rPr>
          <w:rFonts w:ascii="Times New Roman" w:hAnsi="Times New Roman" w:cs="Times New Roman"/>
          <w:sz w:val="26"/>
          <w:szCs w:val="26"/>
        </w:rPr>
        <w:t xml:space="preserve"> в 2014 году составило </w:t>
      </w:r>
      <w:r w:rsidR="001641CF" w:rsidRPr="00E87274">
        <w:rPr>
          <w:rFonts w:ascii="Times New Roman" w:hAnsi="Times New Roman" w:cs="Times New Roman"/>
          <w:sz w:val="26"/>
          <w:szCs w:val="26"/>
        </w:rPr>
        <w:t>1021</w:t>
      </w:r>
      <w:r w:rsidRPr="00E87274">
        <w:rPr>
          <w:rFonts w:ascii="Times New Roman" w:hAnsi="Times New Roman" w:cs="Times New Roman"/>
          <w:sz w:val="26"/>
          <w:szCs w:val="26"/>
        </w:rPr>
        <w:t xml:space="preserve"> семей и одиноко прож</w:t>
      </w:r>
      <w:r w:rsidR="000D492A" w:rsidRPr="00E87274">
        <w:rPr>
          <w:rFonts w:ascii="Times New Roman" w:hAnsi="Times New Roman" w:cs="Times New Roman"/>
          <w:sz w:val="26"/>
          <w:szCs w:val="26"/>
        </w:rPr>
        <w:t>ивающих граждан, что составило</w:t>
      </w:r>
      <w:r w:rsidR="008D5022">
        <w:rPr>
          <w:rFonts w:ascii="Times New Roman" w:hAnsi="Times New Roman" w:cs="Times New Roman"/>
          <w:sz w:val="26"/>
          <w:szCs w:val="26"/>
        </w:rPr>
        <w:t xml:space="preserve"> </w:t>
      </w:r>
      <w:r w:rsidR="001641CF" w:rsidRPr="00E87274">
        <w:rPr>
          <w:rFonts w:ascii="Times New Roman" w:hAnsi="Times New Roman" w:cs="Times New Roman"/>
          <w:sz w:val="26"/>
          <w:szCs w:val="26"/>
        </w:rPr>
        <w:t>2,85</w:t>
      </w:r>
      <w:r w:rsidRPr="00E87274">
        <w:rPr>
          <w:rFonts w:ascii="Times New Roman" w:hAnsi="Times New Roman" w:cs="Times New Roman"/>
          <w:sz w:val="26"/>
          <w:szCs w:val="26"/>
        </w:rPr>
        <w:t xml:space="preserve"> процента от общего числа семей, проживающих в </w:t>
      </w:r>
      <w:r w:rsidR="001641CF" w:rsidRPr="00E87274">
        <w:rPr>
          <w:rFonts w:ascii="Times New Roman" w:hAnsi="Times New Roman" w:cs="Times New Roman"/>
          <w:sz w:val="26"/>
          <w:szCs w:val="26"/>
        </w:rPr>
        <w:t>районе</w:t>
      </w:r>
      <w:r w:rsidRPr="00E87274">
        <w:rPr>
          <w:rFonts w:ascii="Times New Roman" w:hAnsi="Times New Roman" w:cs="Times New Roman"/>
          <w:sz w:val="26"/>
          <w:szCs w:val="26"/>
        </w:rPr>
        <w:t xml:space="preserve">. Средняя выплата в виде субсидии на оплату </w:t>
      </w:r>
      <w:r w:rsidR="000D492A" w:rsidRPr="00E87274">
        <w:rPr>
          <w:rFonts w:ascii="Times New Roman" w:hAnsi="Times New Roman" w:cs="Times New Roman"/>
          <w:sz w:val="26"/>
          <w:szCs w:val="26"/>
        </w:rPr>
        <w:t>жилого помещения и коммунальных услуг</w:t>
      </w:r>
      <w:r w:rsidRPr="00E87274">
        <w:rPr>
          <w:rFonts w:ascii="Times New Roman" w:hAnsi="Times New Roman" w:cs="Times New Roman"/>
          <w:sz w:val="26"/>
          <w:szCs w:val="26"/>
        </w:rPr>
        <w:t xml:space="preserve"> составила </w:t>
      </w:r>
      <w:r w:rsidR="003C6E3D" w:rsidRPr="00E87274">
        <w:rPr>
          <w:rFonts w:ascii="Times New Roman" w:hAnsi="Times New Roman" w:cs="Times New Roman"/>
          <w:sz w:val="26"/>
          <w:szCs w:val="26"/>
        </w:rPr>
        <w:t>776,1</w:t>
      </w:r>
      <w:r w:rsidRPr="00E87274">
        <w:rPr>
          <w:rFonts w:ascii="Times New Roman" w:hAnsi="Times New Roman" w:cs="Times New Roman"/>
          <w:sz w:val="26"/>
          <w:szCs w:val="26"/>
        </w:rPr>
        <w:t xml:space="preserve"> рублей в месяц на 1 семью или одиноко проживающего гражданина.</w:t>
      </w:r>
    </w:p>
    <w:p w:rsidR="005443AF" w:rsidRPr="00E87274" w:rsidRDefault="005443AF" w:rsidP="006B50D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7274">
        <w:rPr>
          <w:rFonts w:ascii="Times New Roman" w:hAnsi="Times New Roman" w:cs="Times New Roman"/>
          <w:sz w:val="26"/>
          <w:szCs w:val="26"/>
        </w:rPr>
        <w:t xml:space="preserve">В 2015 году на предоставление гражданам субсидий на оплату </w:t>
      </w:r>
      <w:r w:rsidR="002369A7" w:rsidRPr="00E87274">
        <w:rPr>
          <w:rFonts w:ascii="Times New Roman" w:hAnsi="Times New Roman" w:cs="Times New Roman"/>
          <w:sz w:val="26"/>
          <w:szCs w:val="26"/>
        </w:rPr>
        <w:t>жилого помещения и коммунальных услуг</w:t>
      </w:r>
      <w:r w:rsidRPr="00E87274">
        <w:rPr>
          <w:rFonts w:ascii="Times New Roman" w:hAnsi="Times New Roman" w:cs="Times New Roman"/>
          <w:sz w:val="26"/>
          <w:szCs w:val="26"/>
        </w:rPr>
        <w:t xml:space="preserve"> было израсходовано из областного бюджета </w:t>
      </w:r>
      <w:r w:rsidR="003C6E3D" w:rsidRPr="00E87274">
        <w:rPr>
          <w:rFonts w:ascii="Times New Roman" w:hAnsi="Times New Roman" w:cs="Times New Roman"/>
          <w:sz w:val="26"/>
          <w:szCs w:val="26"/>
        </w:rPr>
        <w:t>9130,2</w:t>
      </w:r>
      <w:r w:rsidR="00DD2430">
        <w:rPr>
          <w:rFonts w:ascii="Times New Roman" w:hAnsi="Times New Roman" w:cs="Times New Roman"/>
          <w:sz w:val="26"/>
          <w:szCs w:val="26"/>
        </w:rPr>
        <w:t xml:space="preserve"> </w:t>
      </w:r>
      <w:r w:rsidR="003C6E3D" w:rsidRPr="00E87274">
        <w:rPr>
          <w:rFonts w:ascii="Times New Roman" w:hAnsi="Times New Roman" w:cs="Times New Roman"/>
          <w:sz w:val="26"/>
          <w:szCs w:val="26"/>
        </w:rPr>
        <w:t>тыс</w:t>
      </w:r>
      <w:r w:rsidR="000266E2">
        <w:rPr>
          <w:rFonts w:ascii="Times New Roman" w:hAnsi="Times New Roman" w:cs="Times New Roman"/>
          <w:sz w:val="26"/>
          <w:szCs w:val="26"/>
        </w:rPr>
        <w:t>яч</w:t>
      </w:r>
      <w:r w:rsidRPr="00E87274">
        <w:rPr>
          <w:rFonts w:ascii="Times New Roman" w:hAnsi="Times New Roman" w:cs="Times New Roman"/>
          <w:sz w:val="26"/>
          <w:szCs w:val="26"/>
        </w:rPr>
        <w:t xml:space="preserve"> руб</w:t>
      </w:r>
      <w:r w:rsidR="002369A7" w:rsidRPr="00E87274">
        <w:rPr>
          <w:rFonts w:ascii="Times New Roman" w:hAnsi="Times New Roman" w:cs="Times New Roman"/>
          <w:sz w:val="26"/>
          <w:szCs w:val="26"/>
        </w:rPr>
        <w:t>лей</w:t>
      </w:r>
      <w:r w:rsidRPr="00E87274">
        <w:rPr>
          <w:rFonts w:ascii="Times New Roman" w:hAnsi="Times New Roman" w:cs="Times New Roman"/>
          <w:sz w:val="26"/>
          <w:szCs w:val="26"/>
        </w:rPr>
        <w:t xml:space="preserve">, что на </w:t>
      </w:r>
      <w:r w:rsidR="003C6E3D" w:rsidRPr="00E87274">
        <w:rPr>
          <w:rFonts w:ascii="Times New Roman" w:hAnsi="Times New Roman" w:cs="Times New Roman"/>
          <w:sz w:val="26"/>
          <w:szCs w:val="26"/>
        </w:rPr>
        <w:t>378,8 тыс</w:t>
      </w:r>
      <w:r w:rsidR="000266E2">
        <w:rPr>
          <w:rFonts w:ascii="Times New Roman" w:hAnsi="Times New Roman" w:cs="Times New Roman"/>
          <w:sz w:val="26"/>
          <w:szCs w:val="26"/>
        </w:rPr>
        <w:t>яч</w:t>
      </w:r>
      <w:r w:rsidRPr="00E87274">
        <w:rPr>
          <w:rFonts w:ascii="Times New Roman" w:hAnsi="Times New Roman" w:cs="Times New Roman"/>
          <w:sz w:val="26"/>
          <w:szCs w:val="26"/>
        </w:rPr>
        <w:t xml:space="preserve"> руб</w:t>
      </w:r>
      <w:r w:rsidR="002369A7" w:rsidRPr="00E87274">
        <w:rPr>
          <w:rFonts w:ascii="Times New Roman" w:hAnsi="Times New Roman" w:cs="Times New Roman"/>
          <w:sz w:val="26"/>
          <w:szCs w:val="26"/>
        </w:rPr>
        <w:t>лей</w:t>
      </w:r>
      <w:r w:rsidRPr="00E87274">
        <w:rPr>
          <w:rFonts w:ascii="Times New Roman" w:hAnsi="Times New Roman" w:cs="Times New Roman"/>
          <w:sz w:val="26"/>
          <w:szCs w:val="26"/>
        </w:rPr>
        <w:t xml:space="preserve"> меньше, чем за 2014 год. Количество получателей субсидий на оплату </w:t>
      </w:r>
      <w:r w:rsidR="0024173C" w:rsidRPr="00E87274">
        <w:rPr>
          <w:rFonts w:ascii="Times New Roman" w:hAnsi="Times New Roman" w:cs="Times New Roman"/>
          <w:sz w:val="26"/>
          <w:szCs w:val="26"/>
        </w:rPr>
        <w:t xml:space="preserve">жилого помещения и коммунальных услуг </w:t>
      </w:r>
      <w:r w:rsidRPr="00E87274">
        <w:rPr>
          <w:rFonts w:ascii="Times New Roman" w:hAnsi="Times New Roman" w:cs="Times New Roman"/>
          <w:sz w:val="26"/>
          <w:szCs w:val="26"/>
        </w:rPr>
        <w:t xml:space="preserve">в 2015 году составило </w:t>
      </w:r>
      <w:r w:rsidR="003C6E3D" w:rsidRPr="00E87274">
        <w:rPr>
          <w:rFonts w:ascii="Times New Roman" w:hAnsi="Times New Roman" w:cs="Times New Roman"/>
          <w:sz w:val="26"/>
          <w:szCs w:val="26"/>
        </w:rPr>
        <w:t>1010</w:t>
      </w:r>
      <w:r w:rsidRPr="00E87274">
        <w:rPr>
          <w:rFonts w:ascii="Times New Roman" w:hAnsi="Times New Roman" w:cs="Times New Roman"/>
          <w:sz w:val="26"/>
          <w:szCs w:val="26"/>
        </w:rPr>
        <w:t xml:space="preserve"> семей и одиноко проживающих граждан, что составило </w:t>
      </w:r>
      <w:r w:rsidR="003C6E3D" w:rsidRPr="00E87274">
        <w:rPr>
          <w:rFonts w:ascii="Times New Roman" w:hAnsi="Times New Roman" w:cs="Times New Roman"/>
          <w:sz w:val="26"/>
          <w:szCs w:val="26"/>
        </w:rPr>
        <w:t>2,83</w:t>
      </w:r>
      <w:r w:rsidRPr="00E87274">
        <w:rPr>
          <w:rFonts w:ascii="Times New Roman" w:hAnsi="Times New Roman" w:cs="Times New Roman"/>
          <w:sz w:val="26"/>
          <w:szCs w:val="26"/>
        </w:rPr>
        <w:t xml:space="preserve"> процента от общего числа семей, проживающих в</w:t>
      </w:r>
      <w:r w:rsidR="003C6E3D" w:rsidRPr="00E87274">
        <w:rPr>
          <w:rFonts w:ascii="Times New Roman" w:hAnsi="Times New Roman" w:cs="Times New Roman"/>
          <w:sz w:val="26"/>
          <w:szCs w:val="26"/>
        </w:rPr>
        <w:t xml:space="preserve"> районе</w:t>
      </w:r>
      <w:r w:rsidRPr="00E87274">
        <w:rPr>
          <w:rFonts w:ascii="Times New Roman" w:hAnsi="Times New Roman" w:cs="Times New Roman"/>
          <w:sz w:val="26"/>
          <w:szCs w:val="26"/>
        </w:rPr>
        <w:t>. Средняя выплата</w:t>
      </w:r>
      <w:r w:rsidR="000266E2">
        <w:rPr>
          <w:rFonts w:ascii="Times New Roman" w:hAnsi="Times New Roman" w:cs="Times New Roman"/>
          <w:sz w:val="26"/>
          <w:szCs w:val="26"/>
        </w:rPr>
        <w:t xml:space="preserve"> </w:t>
      </w:r>
      <w:r w:rsidRPr="00E87274">
        <w:rPr>
          <w:rFonts w:ascii="Times New Roman" w:hAnsi="Times New Roman" w:cs="Times New Roman"/>
          <w:sz w:val="26"/>
          <w:szCs w:val="26"/>
        </w:rPr>
        <w:t xml:space="preserve"> в виде субсидии на оплату </w:t>
      </w:r>
      <w:r w:rsidR="0024173C" w:rsidRPr="00E87274">
        <w:rPr>
          <w:rFonts w:ascii="Times New Roman" w:hAnsi="Times New Roman" w:cs="Times New Roman"/>
          <w:sz w:val="26"/>
          <w:szCs w:val="26"/>
        </w:rPr>
        <w:t>жилого помещения и коммунальных услуг</w:t>
      </w:r>
      <w:r w:rsidRPr="00E87274">
        <w:rPr>
          <w:rFonts w:ascii="Times New Roman" w:hAnsi="Times New Roman" w:cs="Times New Roman"/>
          <w:sz w:val="26"/>
          <w:szCs w:val="26"/>
        </w:rPr>
        <w:t xml:space="preserve"> составила </w:t>
      </w:r>
      <w:r w:rsidR="003C6E3D" w:rsidRPr="00E87274">
        <w:rPr>
          <w:rFonts w:ascii="Times New Roman" w:hAnsi="Times New Roman" w:cs="Times New Roman"/>
          <w:sz w:val="26"/>
          <w:szCs w:val="26"/>
        </w:rPr>
        <w:t>753,32</w:t>
      </w:r>
      <w:r w:rsidRPr="00E87274">
        <w:rPr>
          <w:rFonts w:ascii="Times New Roman" w:hAnsi="Times New Roman" w:cs="Times New Roman"/>
          <w:sz w:val="26"/>
          <w:szCs w:val="26"/>
        </w:rPr>
        <w:t xml:space="preserve"> рубл</w:t>
      </w:r>
      <w:r w:rsidR="00770BA4" w:rsidRPr="00E87274">
        <w:rPr>
          <w:rFonts w:ascii="Times New Roman" w:hAnsi="Times New Roman" w:cs="Times New Roman"/>
          <w:sz w:val="26"/>
          <w:szCs w:val="26"/>
        </w:rPr>
        <w:t>я</w:t>
      </w:r>
      <w:r w:rsidRPr="00E87274">
        <w:rPr>
          <w:rFonts w:ascii="Times New Roman" w:hAnsi="Times New Roman" w:cs="Times New Roman"/>
          <w:sz w:val="26"/>
          <w:szCs w:val="26"/>
        </w:rPr>
        <w:t xml:space="preserve"> в месяц на 1 семью или одиноко проживающего гражданина.</w:t>
      </w:r>
    </w:p>
    <w:p w:rsidR="005443AF" w:rsidRPr="00E87274" w:rsidRDefault="005443AF" w:rsidP="006B50D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7274">
        <w:rPr>
          <w:rFonts w:ascii="Times New Roman" w:hAnsi="Times New Roman" w:cs="Times New Roman"/>
          <w:sz w:val="26"/>
          <w:szCs w:val="26"/>
        </w:rPr>
        <w:t xml:space="preserve">За 2016 год было направлено из областного бюджета на предоставление субсидий на оплату </w:t>
      </w:r>
      <w:r w:rsidR="0024173C" w:rsidRPr="00E87274">
        <w:rPr>
          <w:rFonts w:ascii="Times New Roman" w:hAnsi="Times New Roman" w:cs="Times New Roman"/>
          <w:sz w:val="26"/>
          <w:szCs w:val="26"/>
        </w:rPr>
        <w:t>жилого помещения и коммунальных услуг</w:t>
      </w:r>
      <w:r w:rsidR="00DD2430">
        <w:rPr>
          <w:rFonts w:ascii="Times New Roman" w:hAnsi="Times New Roman" w:cs="Times New Roman"/>
          <w:sz w:val="26"/>
          <w:szCs w:val="26"/>
        </w:rPr>
        <w:t xml:space="preserve"> </w:t>
      </w:r>
      <w:r w:rsidR="003C6E3D" w:rsidRPr="00E87274">
        <w:rPr>
          <w:rFonts w:ascii="Times New Roman" w:hAnsi="Times New Roman" w:cs="Times New Roman"/>
          <w:sz w:val="26"/>
          <w:szCs w:val="26"/>
        </w:rPr>
        <w:t>9601,1 тыс</w:t>
      </w:r>
      <w:r w:rsidR="000266E2">
        <w:rPr>
          <w:rFonts w:ascii="Times New Roman" w:hAnsi="Times New Roman" w:cs="Times New Roman"/>
          <w:sz w:val="26"/>
          <w:szCs w:val="26"/>
        </w:rPr>
        <w:t>яч</w:t>
      </w:r>
      <w:r w:rsidRPr="00E87274">
        <w:rPr>
          <w:rFonts w:ascii="Times New Roman" w:hAnsi="Times New Roman" w:cs="Times New Roman"/>
          <w:sz w:val="26"/>
          <w:szCs w:val="26"/>
        </w:rPr>
        <w:t xml:space="preserve"> руб</w:t>
      </w:r>
      <w:r w:rsidR="0024173C" w:rsidRPr="00E87274">
        <w:rPr>
          <w:rFonts w:ascii="Times New Roman" w:hAnsi="Times New Roman" w:cs="Times New Roman"/>
          <w:sz w:val="26"/>
          <w:szCs w:val="26"/>
        </w:rPr>
        <w:t>лей</w:t>
      </w:r>
      <w:r w:rsidRPr="00E87274">
        <w:rPr>
          <w:rFonts w:ascii="Times New Roman" w:hAnsi="Times New Roman" w:cs="Times New Roman"/>
          <w:sz w:val="26"/>
          <w:szCs w:val="26"/>
        </w:rPr>
        <w:t xml:space="preserve">, на </w:t>
      </w:r>
      <w:r w:rsidR="003C6E3D" w:rsidRPr="00E87274">
        <w:rPr>
          <w:rFonts w:ascii="Times New Roman" w:hAnsi="Times New Roman" w:cs="Times New Roman"/>
          <w:sz w:val="26"/>
          <w:szCs w:val="26"/>
        </w:rPr>
        <w:t>470,9</w:t>
      </w:r>
      <w:r w:rsidRPr="00E87274">
        <w:rPr>
          <w:rFonts w:ascii="Times New Roman" w:hAnsi="Times New Roman" w:cs="Times New Roman"/>
          <w:sz w:val="26"/>
          <w:szCs w:val="26"/>
        </w:rPr>
        <w:t xml:space="preserve"> </w:t>
      </w:r>
      <w:r w:rsidR="00C8258E">
        <w:rPr>
          <w:rFonts w:ascii="Times New Roman" w:hAnsi="Times New Roman" w:cs="Times New Roman"/>
          <w:sz w:val="26"/>
          <w:szCs w:val="26"/>
        </w:rPr>
        <w:t xml:space="preserve">тысяч </w:t>
      </w:r>
      <w:r w:rsidRPr="00E87274">
        <w:rPr>
          <w:rFonts w:ascii="Times New Roman" w:hAnsi="Times New Roman" w:cs="Times New Roman"/>
          <w:sz w:val="26"/>
          <w:szCs w:val="26"/>
        </w:rPr>
        <w:t>руб</w:t>
      </w:r>
      <w:r w:rsidR="0024173C" w:rsidRPr="00E87274">
        <w:rPr>
          <w:rFonts w:ascii="Times New Roman" w:hAnsi="Times New Roman" w:cs="Times New Roman"/>
          <w:sz w:val="26"/>
          <w:szCs w:val="26"/>
        </w:rPr>
        <w:t>лей</w:t>
      </w:r>
      <w:r w:rsidRPr="00E87274">
        <w:rPr>
          <w:rFonts w:ascii="Times New Roman" w:hAnsi="Times New Roman" w:cs="Times New Roman"/>
          <w:sz w:val="26"/>
          <w:szCs w:val="26"/>
        </w:rPr>
        <w:t xml:space="preserve"> больше, чем за 2015 год. Количество получателей субсидий на оплату </w:t>
      </w:r>
      <w:r w:rsidR="0024173C" w:rsidRPr="00E87274">
        <w:rPr>
          <w:rFonts w:ascii="Times New Roman" w:hAnsi="Times New Roman" w:cs="Times New Roman"/>
          <w:sz w:val="26"/>
          <w:szCs w:val="26"/>
        </w:rPr>
        <w:t>жилого помещения и коммунальных услуг</w:t>
      </w:r>
      <w:r w:rsidRPr="00E87274">
        <w:rPr>
          <w:rFonts w:ascii="Times New Roman" w:hAnsi="Times New Roman" w:cs="Times New Roman"/>
          <w:sz w:val="26"/>
          <w:szCs w:val="26"/>
        </w:rPr>
        <w:t xml:space="preserve"> в 2016 году составило </w:t>
      </w:r>
      <w:r w:rsidR="003C6E3D" w:rsidRPr="00E87274">
        <w:rPr>
          <w:rFonts w:ascii="Times New Roman" w:hAnsi="Times New Roman" w:cs="Times New Roman"/>
          <w:sz w:val="26"/>
          <w:szCs w:val="26"/>
        </w:rPr>
        <w:t>957</w:t>
      </w:r>
      <w:r w:rsidRPr="00E87274">
        <w:rPr>
          <w:rFonts w:ascii="Times New Roman" w:hAnsi="Times New Roman" w:cs="Times New Roman"/>
          <w:sz w:val="26"/>
          <w:szCs w:val="26"/>
        </w:rPr>
        <w:t xml:space="preserve"> семей и одиноко прож</w:t>
      </w:r>
      <w:r w:rsidR="0024173C" w:rsidRPr="00E87274">
        <w:rPr>
          <w:rFonts w:ascii="Times New Roman" w:hAnsi="Times New Roman" w:cs="Times New Roman"/>
          <w:sz w:val="26"/>
          <w:szCs w:val="26"/>
        </w:rPr>
        <w:t xml:space="preserve">ивающих граждан, что составило </w:t>
      </w:r>
      <w:r w:rsidR="003C6E3D" w:rsidRPr="00E87274">
        <w:rPr>
          <w:rFonts w:ascii="Times New Roman" w:hAnsi="Times New Roman" w:cs="Times New Roman"/>
          <w:sz w:val="26"/>
          <w:szCs w:val="26"/>
        </w:rPr>
        <w:t>2,68</w:t>
      </w:r>
      <w:r w:rsidRPr="00E87274">
        <w:rPr>
          <w:rFonts w:ascii="Times New Roman" w:hAnsi="Times New Roman" w:cs="Times New Roman"/>
          <w:sz w:val="26"/>
          <w:szCs w:val="26"/>
        </w:rPr>
        <w:t xml:space="preserve"> процента от общего числа семей, проживающих в </w:t>
      </w:r>
      <w:r w:rsidR="003C6E3D" w:rsidRPr="00E87274">
        <w:rPr>
          <w:rFonts w:ascii="Times New Roman" w:hAnsi="Times New Roman" w:cs="Times New Roman"/>
          <w:sz w:val="26"/>
          <w:szCs w:val="26"/>
        </w:rPr>
        <w:t>районе</w:t>
      </w:r>
      <w:r w:rsidRPr="00E87274">
        <w:rPr>
          <w:rFonts w:ascii="Times New Roman" w:hAnsi="Times New Roman" w:cs="Times New Roman"/>
          <w:sz w:val="26"/>
          <w:szCs w:val="26"/>
        </w:rPr>
        <w:t xml:space="preserve">. Средняя выплата в виде субсидии на оплату </w:t>
      </w:r>
      <w:r w:rsidR="005D17C5" w:rsidRPr="00E87274">
        <w:rPr>
          <w:rFonts w:ascii="Times New Roman" w:hAnsi="Times New Roman" w:cs="Times New Roman"/>
          <w:sz w:val="26"/>
          <w:szCs w:val="26"/>
        </w:rPr>
        <w:t>жилого помещения и коммунальных услуг</w:t>
      </w:r>
      <w:r w:rsidRPr="00E87274">
        <w:rPr>
          <w:rFonts w:ascii="Times New Roman" w:hAnsi="Times New Roman" w:cs="Times New Roman"/>
          <w:sz w:val="26"/>
          <w:szCs w:val="26"/>
        </w:rPr>
        <w:t xml:space="preserve"> составила </w:t>
      </w:r>
      <w:r w:rsidR="003C6E3D" w:rsidRPr="00E87274">
        <w:rPr>
          <w:rFonts w:ascii="Times New Roman" w:hAnsi="Times New Roman" w:cs="Times New Roman"/>
          <w:sz w:val="26"/>
          <w:szCs w:val="26"/>
        </w:rPr>
        <w:t>836,04</w:t>
      </w:r>
      <w:r w:rsidRPr="00E87274">
        <w:rPr>
          <w:rFonts w:ascii="Times New Roman" w:hAnsi="Times New Roman" w:cs="Times New Roman"/>
          <w:sz w:val="26"/>
          <w:szCs w:val="26"/>
        </w:rPr>
        <w:t xml:space="preserve"> рубл</w:t>
      </w:r>
      <w:r w:rsidR="00742491">
        <w:rPr>
          <w:rFonts w:ascii="Times New Roman" w:hAnsi="Times New Roman" w:cs="Times New Roman"/>
          <w:sz w:val="26"/>
          <w:szCs w:val="26"/>
        </w:rPr>
        <w:t>я</w:t>
      </w:r>
      <w:r w:rsidRPr="00E87274">
        <w:rPr>
          <w:rFonts w:ascii="Times New Roman" w:hAnsi="Times New Roman" w:cs="Times New Roman"/>
          <w:sz w:val="26"/>
          <w:szCs w:val="26"/>
        </w:rPr>
        <w:t xml:space="preserve"> в месяц.</w:t>
      </w:r>
    </w:p>
    <w:p w:rsidR="005443AF" w:rsidRPr="00E87274" w:rsidRDefault="005443AF" w:rsidP="006B50D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7274">
        <w:rPr>
          <w:rFonts w:ascii="Times New Roman" w:hAnsi="Times New Roman" w:cs="Times New Roman"/>
          <w:sz w:val="26"/>
          <w:szCs w:val="26"/>
        </w:rPr>
        <w:t xml:space="preserve">В 2017 году на предоставление гражданам субсидий на оплату </w:t>
      </w:r>
      <w:r w:rsidR="00E655CB" w:rsidRPr="00E87274">
        <w:rPr>
          <w:rFonts w:ascii="Times New Roman" w:hAnsi="Times New Roman" w:cs="Times New Roman"/>
          <w:sz w:val="26"/>
          <w:szCs w:val="26"/>
        </w:rPr>
        <w:t>жилого помещения и коммунальных услуг</w:t>
      </w:r>
      <w:r w:rsidRPr="00E87274">
        <w:rPr>
          <w:rFonts w:ascii="Times New Roman" w:hAnsi="Times New Roman" w:cs="Times New Roman"/>
          <w:sz w:val="26"/>
          <w:szCs w:val="26"/>
        </w:rPr>
        <w:t xml:space="preserve"> было направлено из областного бюджета</w:t>
      </w:r>
      <w:r w:rsidR="00DD2430">
        <w:rPr>
          <w:rFonts w:ascii="Times New Roman" w:hAnsi="Times New Roman" w:cs="Times New Roman"/>
          <w:sz w:val="26"/>
          <w:szCs w:val="26"/>
        </w:rPr>
        <w:br/>
      </w:r>
      <w:r w:rsidR="003C6E3D" w:rsidRPr="00E87274">
        <w:rPr>
          <w:rFonts w:ascii="Times New Roman" w:hAnsi="Times New Roman" w:cs="Times New Roman"/>
          <w:sz w:val="26"/>
          <w:szCs w:val="26"/>
        </w:rPr>
        <w:t>8857,1 тыс</w:t>
      </w:r>
      <w:r w:rsidR="000266E2">
        <w:rPr>
          <w:rFonts w:ascii="Times New Roman" w:hAnsi="Times New Roman" w:cs="Times New Roman"/>
          <w:sz w:val="26"/>
          <w:szCs w:val="26"/>
        </w:rPr>
        <w:t>яч</w:t>
      </w:r>
      <w:r w:rsidRPr="00E87274">
        <w:rPr>
          <w:rFonts w:ascii="Times New Roman" w:hAnsi="Times New Roman" w:cs="Times New Roman"/>
          <w:sz w:val="26"/>
          <w:szCs w:val="26"/>
        </w:rPr>
        <w:t xml:space="preserve"> руб</w:t>
      </w:r>
      <w:r w:rsidR="00E655CB" w:rsidRPr="00E87274">
        <w:rPr>
          <w:rFonts w:ascii="Times New Roman" w:hAnsi="Times New Roman" w:cs="Times New Roman"/>
          <w:sz w:val="26"/>
          <w:szCs w:val="26"/>
        </w:rPr>
        <w:t>лей</w:t>
      </w:r>
      <w:r w:rsidRPr="00E87274">
        <w:rPr>
          <w:rFonts w:ascii="Times New Roman" w:hAnsi="Times New Roman" w:cs="Times New Roman"/>
          <w:sz w:val="26"/>
          <w:szCs w:val="26"/>
        </w:rPr>
        <w:t xml:space="preserve">, что на </w:t>
      </w:r>
      <w:r w:rsidR="000266E2">
        <w:rPr>
          <w:rFonts w:ascii="Times New Roman" w:hAnsi="Times New Roman" w:cs="Times New Roman"/>
          <w:sz w:val="26"/>
          <w:szCs w:val="26"/>
        </w:rPr>
        <w:t xml:space="preserve">744 </w:t>
      </w:r>
      <w:r w:rsidR="00C8258E">
        <w:rPr>
          <w:rFonts w:ascii="Times New Roman" w:hAnsi="Times New Roman" w:cs="Times New Roman"/>
          <w:sz w:val="26"/>
          <w:szCs w:val="26"/>
        </w:rPr>
        <w:t xml:space="preserve">тысяч </w:t>
      </w:r>
      <w:r w:rsidRPr="00E87274">
        <w:rPr>
          <w:rFonts w:ascii="Times New Roman" w:hAnsi="Times New Roman" w:cs="Times New Roman"/>
          <w:sz w:val="26"/>
          <w:szCs w:val="26"/>
        </w:rPr>
        <w:t>руб</w:t>
      </w:r>
      <w:r w:rsidR="00E655CB" w:rsidRPr="00E87274">
        <w:rPr>
          <w:rFonts w:ascii="Times New Roman" w:hAnsi="Times New Roman" w:cs="Times New Roman"/>
          <w:sz w:val="26"/>
          <w:szCs w:val="26"/>
        </w:rPr>
        <w:t>л</w:t>
      </w:r>
      <w:r w:rsidR="00C8258E">
        <w:rPr>
          <w:rFonts w:ascii="Times New Roman" w:hAnsi="Times New Roman" w:cs="Times New Roman"/>
          <w:sz w:val="26"/>
          <w:szCs w:val="26"/>
        </w:rPr>
        <w:t xml:space="preserve">ей </w:t>
      </w:r>
      <w:r w:rsidRPr="00E87274">
        <w:rPr>
          <w:rFonts w:ascii="Times New Roman" w:hAnsi="Times New Roman" w:cs="Times New Roman"/>
          <w:sz w:val="26"/>
          <w:szCs w:val="26"/>
        </w:rPr>
        <w:t xml:space="preserve">меньше, чем за 2016 год. Количество получателей субсидий на оплату </w:t>
      </w:r>
      <w:r w:rsidR="00E655CB" w:rsidRPr="00E87274">
        <w:rPr>
          <w:rFonts w:ascii="Times New Roman" w:hAnsi="Times New Roman" w:cs="Times New Roman"/>
          <w:sz w:val="26"/>
          <w:szCs w:val="26"/>
        </w:rPr>
        <w:t>жилого помещения и коммунальных услуг</w:t>
      </w:r>
      <w:r w:rsidRPr="00E87274">
        <w:rPr>
          <w:rFonts w:ascii="Times New Roman" w:hAnsi="Times New Roman" w:cs="Times New Roman"/>
          <w:sz w:val="26"/>
          <w:szCs w:val="26"/>
        </w:rPr>
        <w:t xml:space="preserve"> в 2017 году составило </w:t>
      </w:r>
      <w:r w:rsidR="003C6E3D" w:rsidRPr="00E87274">
        <w:rPr>
          <w:rFonts w:ascii="Times New Roman" w:hAnsi="Times New Roman" w:cs="Times New Roman"/>
          <w:sz w:val="26"/>
          <w:szCs w:val="26"/>
        </w:rPr>
        <w:t>853</w:t>
      </w:r>
      <w:r w:rsidRPr="00E87274">
        <w:rPr>
          <w:rFonts w:ascii="Times New Roman" w:hAnsi="Times New Roman" w:cs="Times New Roman"/>
          <w:sz w:val="26"/>
          <w:szCs w:val="26"/>
        </w:rPr>
        <w:t xml:space="preserve"> сем</w:t>
      </w:r>
      <w:r w:rsidR="003C6E3D" w:rsidRPr="00E87274">
        <w:rPr>
          <w:rFonts w:ascii="Times New Roman" w:hAnsi="Times New Roman" w:cs="Times New Roman"/>
          <w:sz w:val="26"/>
          <w:szCs w:val="26"/>
        </w:rPr>
        <w:t>ьи</w:t>
      </w:r>
      <w:r w:rsidRPr="00E87274">
        <w:rPr>
          <w:rFonts w:ascii="Times New Roman" w:hAnsi="Times New Roman" w:cs="Times New Roman"/>
          <w:sz w:val="26"/>
          <w:szCs w:val="26"/>
        </w:rPr>
        <w:t xml:space="preserve"> и одиноко проживающ</w:t>
      </w:r>
      <w:r w:rsidR="00E655CB" w:rsidRPr="00E87274">
        <w:rPr>
          <w:rFonts w:ascii="Times New Roman" w:hAnsi="Times New Roman" w:cs="Times New Roman"/>
          <w:sz w:val="26"/>
          <w:szCs w:val="26"/>
        </w:rPr>
        <w:t>их граждан, что составило</w:t>
      </w:r>
      <w:r w:rsidR="00DD2430">
        <w:rPr>
          <w:rFonts w:ascii="Times New Roman" w:hAnsi="Times New Roman" w:cs="Times New Roman"/>
          <w:sz w:val="26"/>
          <w:szCs w:val="26"/>
        </w:rPr>
        <w:t xml:space="preserve"> </w:t>
      </w:r>
      <w:r w:rsidR="00DD2430">
        <w:rPr>
          <w:rFonts w:ascii="Times New Roman" w:hAnsi="Times New Roman" w:cs="Times New Roman"/>
          <w:sz w:val="26"/>
          <w:szCs w:val="26"/>
        </w:rPr>
        <w:br/>
      </w:r>
      <w:r w:rsidR="003C6E3D" w:rsidRPr="00E87274">
        <w:rPr>
          <w:rFonts w:ascii="Times New Roman" w:hAnsi="Times New Roman" w:cs="Times New Roman"/>
          <w:sz w:val="26"/>
          <w:szCs w:val="26"/>
        </w:rPr>
        <w:t>2,39</w:t>
      </w:r>
      <w:r w:rsidRPr="00E87274">
        <w:rPr>
          <w:rFonts w:ascii="Times New Roman" w:hAnsi="Times New Roman" w:cs="Times New Roman"/>
          <w:sz w:val="26"/>
          <w:szCs w:val="26"/>
        </w:rPr>
        <w:t xml:space="preserve"> процента от общего числа семей, проживающих </w:t>
      </w:r>
      <w:proofErr w:type="spellStart"/>
      <w:r w:rsidRPr="00E87274">
        <w:rPr>
          <w:rFonts w:ascii="Times New Roman" w:hAnsi="Times New Roman" w:cs="Times New Roman"/>
          <w:sz w:val="26"/>
          <w:szCs w:val="26"/>
        </w:rPr>
        <w:t>в</w:t>
      </w:r>
      <w:r w:rsidR="003C6E3D" w:rsidRPr="00E87274">
        <w:rPr>
          <w:rFonts w:ascii="Times New Roman" w:hAnsi="Times New Roman" w:cs="Times New Roman"/>
          <w:sz w:val="26"/>
          <w:szCs w:val="26"/>
        </w:rPr>
        <w:t>районе</w:t>
      </w:r>
      <w:proofErr w:type="spellEnd"/>
      <w:r w:rsidRPr="00E87274">
        <w:rPr>
          <w:rFonts w:ascii="Times New Roman" w:hAnsi="Times New Roman" w:cs="Times New Roman"/>
          <w:sz w:val="26"/>
          <w:szCs w:val="26"/>
        </w:rPr>
        <w:t xml:space="preserve">. Средняя выплата </w:t>
      </w:r>
      <w:r w:rsidR="00DD2430">
        <w:rPr>
          <w:rFonts w:ascii="Times New Roman" w:hAnsi="Times New Roman" w:cs="Times New Roman"/>
          <w:sz w:val="26"/>
          <w:szCs w:val="26"/>
        </w:rPr>
        <w:br/>
      </w:r>
      <w:r w:rsidRPr="00E87274">
        <w:rPr>
          <w:rFonts w:ascii="Times New Roman" w:hAnsi="Times New Roman" w:cs="Times New Roman"/>
          <w:sz w:val="26"/>
          <w:szCs w:val="26"/>
        </w:rPr>
        <w:t>в виде субсиди</w:t>
      </w:r>
      <w:r w:rsidR="00E655CB" w:rsidRPr="00E87274">
        <w:rPr>
          <w:rFonts w:ascii="Times New Roman" w:hAnsi="Times New Roman" w:cs="Times New Roman"/>
          <w:sz w:val="26"/>
          <w:szCs w:val="26"/>
        </w:rPr>
        <w:t xml:space="preserve">и на оплату жилого помещения и коммунальных услуг составила </w:t>
      </w:r>
      <w:r w:rsidR="003C6E3D" w:rsidRPr="00E87274">
        <w:rPr>
          <w:rFonts w:ascii="Times New Roman" w:hAnsi="Times New Roman" w:cs="Times New Roman"/>
          <w:sz w:val="26"/>
          <w:szCs w:val="26"/>
        </w:rPr>
        <w:t>865,3</w:t>
      </w:r>
      <w:r w:rsidRPr="00E87274">
        <w:rPr>
          <w:rFonts w:ascii="Times New Roman" w:hAnsi="Times New Roman" w:cs="Times New Roman"/>
          <w:sz w:val="26"/>
          <w:szCs w:val="26"/>
        </w:rPr>
        <w:t xml:space="preserve"> рубл</w:t>
      </w:r>
      <w:r w:rsidR="00742491">
        <w:rPr>
          <w:rFonts w:ascii="Times New Roman" w:hAnsi="Times New Roman" w:cs="Times New Roman"/>
          <w:sz w:val="26"/>
          <w:szCs w:val="26"/>
        </w:rPr>
        <w:t>я</w:t>
      </w:r>
      <w:r w:rsidRPr="00E87274">
        <w:rPr>
          <w:rFonts w:ascii="Times New Roman" w:hAnsi="Times New Roman" w:cs="Times New Roman"/>
          <w:sz w:val="26"/>
          <w:szCs w:val="26"/>
        </w:rPr>
        <w:t xml:space="preserve"> в месяц.</w:t>
      </w:r>
    </w:p>
    <w:p w:rsidR="003C6E3D" w:rsidRPr="00E87274" w:rsidRDefault="003C6E3D" w:rsidP="006B50D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7274">
        <w:rPr>
          <w:rFonts w:ascii="Times New Roman" w:hAnsi="Times New Roman" w:cs="Times New Roman"/>
          <w:sz w:val="26"/>
          <w:szCs w:val="26"/>
        </w:rPr>
        <w:t>В 2018 году на предоставление гражданам субсидий на оплату жилого помещения и коммунальных услуг было направлено из областного бюджета</w:t>
      </w:r>
      <w:r w:rsidR="00DD2430">
        <w:rPr>
          <w:rFonts w:ascii="Times New Roman" w:hAnsi="Times New Roman" w:cs="Times New Roman"/>
          <w:sz w:val="26"/>
          <w:szCs w:val="26"/>
        </w:rPr>
        <w:br/>
      </w:r>
      <w:r w:rsidRPr="00E87274">
        <w:rPr>
          <w:rFonts w:ascii="Times New Roman" w:hAnsi="Times New Roman" w:cs="Times New Roman"/>
          <w:sz w:val="26"/>
          <w:szCs w:val="26"/>
        </w:rPr>
        <w:t>8148,4 тыс</w:t>
      </w:r>
      <w:r w:rsidR="00742491">
        <w:rPr>
          <w:rFonts w:ascii="Times New Roman" w:hAnsi="Times New Roman" w:cs="Times New Roman"/>
          <w:sz w:val="26"/>
          <w:szCs w:val="26"/>
        </w:rPr>
        <w:t>яч</w:t>
      </w:r>
      <w:r w:rsidRPr="00E87274">
        <w:rPr>
          <w:rFonts w:ascii="Times New Roman" w:hAnsi="Times New Roman" w:cs="Times New Roman"/>
          <w:sz w:val="26"/>
          <w:szCs w:val="26"/>
        </w:rPr>
        <w:t xml:space="preserve"> рублей, что на 708,7 тыс</w:t>
      </w:r>
      <w:r w:rsidR="00742491">
        <w:rPr>
          <w:rFonts w:ascii="Times New Roman" w:hAnsi="Times New Roman" w:cs="Times New Roman"/>
          <w:sz w:val="26"/>
          <w:szCs w:val="26"/>
        </w:rPr>
        <w:t>яч</w:t>
      </w:r>
      <w:r w:rsidRPr="00E87274">
        <w:rPr>
          <w:rFonts w:ascii="Times New Roman" w:hAnsi="Times New Roman" w:cs="Times New Roman"/>
          <w:sz w:val="26"/>
          <w:szCs w:val="26"/>
        </w:rPr>
        <w:t xml:space="preserve"> рублей меньше, чем за 2017 год. Количество получателей субсидий на оплату жилого помещения и коммунальных услуг в 2017 году составило 772 семьи и одиноко проживающих граждан, что составило 2,16 процента от общего числа семей, проживающих  </w:t>
      </w:r>
      <w:proofErr w:type="spellStart"/>
      <w:r w:rsidRPr="00E87274">
        <w:rPr>
          <w:rFonts w:ascii="Times New Roman" w:hAnsi="Times New Roman" w:cs="Times New Roman"/>
          <w:sz w:val="26"/>
          <w:szCs w:val="26"/>
        </w:rPr>
        <w:t>врайоне</w:t>
      </w:r>
      <w:proofErr w:type="spellEnd"/>
      <w:r w:rsidRPr="00E87274">
        <w:rPr>
          <w:rFonts w:ascii="Times New Roman" w:hAnsi="Times New Roman" w:cs="Times New Roman"/>
          <w:sz w:val="26"/>
          <w:szCs w:val="26"/>
        </w:rPr>
        <w:t xml:space="preserve">. Средняя </w:t>
      </w:r>
      <w:r w:rsidRPr="00E87274">
        <w:rPr>
          <w:rFonts w:ascii="Times New Roman" w:hAnsi="Times New Roman" w:cs="Times New Roman"/>
          <w:sz w:val="26"/>
          <w:szCs w:val="26"/>
        </w:rPr>
        <w:lastRenderedPageBreak/>
        <w:t>выплата в виде субсидии на оплату жилого помещения и коммунальных услуг составила 879,6 рублей в месяц.</w:t>
      </w:r>
    </w:p>
    <w:p w:rsidR="00033E90" w:rsidRPr="00E87274" w:rsidRDefault="0043476F" w:rsidP="00033E90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7274">
        <w:rPr>
          <w:rFonts w:ascii="Times New Roman" w:hAnsi="Times New Roman" w:cs="Times New Roman"/>
          <w:sz w:val="26"/>
          <w:szCs w:val="26"/>
        </w:rPr>
        <w:t>Уменьшение количества получателей и объемов денежных сре</w:t>
      </w:r>
      <w:proofErr w:type="gramStart"/>
      <w:r w:rsidRPr="00E87274">
        <w:rPr>
          <w:rFonts w:ascii="Times New Roman" w:hAnsi="Times New Roman" w:cs="Times New Roman"/>
          <w:sz w:val="26"/>
          <w:szCs w:val="26"/>
        </w:rPr>
        <w:t>дств св</w:t>
      </w:r>
      <w:proofErr w:type="gramEnd"/>
      <w:r w:rsidRPr="00E87274">
        <w:rPr>
          <w:rFonts w:ascii="Times New Roman" w:hAnsi="Times New Roman" w:cs="Times New Roman"/>
          <w:sz w:val="26"/>
          <w:szCs w:val="26"/>
        </w:rPr>
        <w:t xml:space="preserve">язано </w:t>
      </w:r>
      <w:r w:rsidR="00677ABB">
        <w:rPr>
          <w:rFonts w:ascii="Times New Roman" w:hAnsi="Times New Roman" w:cs="Times New Roman"/>
          <w:sz w:val="26"/>
          <w:szCs w:val="26"/>
        </w:rPr>
        <w:br/>
      </w:r>
      <w:r w:rsidRPr="00E87274">
        <w:rPr>
          <w:rFonts w:ascii="Times New Roman" w:hAnsi="Times New Roman" w:cs="Times New Roman"/>
          <w:sz w:val="26"/>
          <w:szCs w:val="26"/>
        </w:rPr>
        <w:t>с ростом доходов граждан области, в том числе за счет трудоустройства неработающего населения и индексации пенсий.</w:t>
      </w:r>
    </w:p>
    <w:p w:rsidR="00A12BFF" w:rsidRPr="00E87274" w:rsidRDefault="00A723A7" w:rsidP="006B50DD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7274">
        <w:rPr>
          <w:rFonts w:ascii="Times New Roman" w:hAnsi="Times New Roman" w:cs="Times New Roman"/>
          <w:sz w:val="26"/>
          <w:szCs w:val="26"/>
        </w:rPr>
        <w:t>С</w:t>
      </w:r>
      <w:r w:rsidR="00E51856" w:rsidRPr="00E87274">
        <w:rPr>
          <w:rFonts w:ascii="Times New Roman" w:hAnsi="Times New Roman" w:cs="Times New Roman"/>
          <w:sz w:val="26"/>
          <w:szCs w:val="26"/>
        </w:rPr>
        <w:t>овершенствование исполнения государственных социальных обязатель</w:t>
      </w:r>
      <w:proofErr w:type="gramStart"/>
      <w:r w:rsidR="00E51856" w:rsidRPr="00E87274">
        <w:rPr>
          <w:rFonts w:ascii="Times New Roman" w:hAnsi="Times New Roman" w:cs="Times New Roman"/>
          <w:sz w:val="26"/>
          <w:szCs w:val="26"/>
        </w:rPr>
        <w:t>ств в сф</w:t>
      </w:r>
      <w:proofErr w:type="gramEnd"/>
      <w:r w:rsidR="00E51856" w:rsidRPr="00E87274">
        <w:rPr>
          <w:rFonts w:ascii="Times New Roman" w:hAnsi="Times New Roman" w:cs="Times New Roman"/>
          <w:sz w:val="26"/>
          <w:szCs w:val="26"/>
        </w:rPr>
        <w:t>ере социальной защиты населения, повышение доступности и качества государственных услуг широкому кругу получателей невозможны без внедрения новых технологий, инновационных подходов, перехода на предоставление государственных услуг в электронной форме.</w:t>
      </w:r>
    </w:p>
    <w:p w:rsidR="00A12BFF" w:rsidRPr="00E87274" w:rsidRDefault="00E51856" w:rsidP="006B50DD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7274">
        <w:rPr>
          <w:rFonts w:ascii="Times New Roman" w:hAnsi="Times New Roman" w:cs="Times New Roman"/>
          <w:sz w:val="26"/>
          <w:szCs w:val="26"/>
        </w:rPr>
        <w:t xml:space="preserve">С 1 июля 2012 года предоставление гражданам субсидий на оплату жилого помещения и коммунальных услуг стало возможным с использованием Единого портала государственных и муниципальных услуг, электронного документооборота и межведомственного взаимодействия для получения необходимой информации. Ранее накопленный опыт приема документов на получение субсидии по принципу </w:t>
      </w:r>
      <w:r w:rsidR="0086366E" w:rsidRPr="00E87274">
        <w:rPr>
          <w:rFonts w:ascii="Times New Roman" w:hAnsi="Times New Roman" w:cs="Times New Roman"/>
          <w:sz w:val="26"/>
          <w:szCs w:val="26"/>
        </w:rPr>
        <w:t>«одно</w:t>
      </w:r>
      <w:r w:rsidR="00E655CB" w:rsidRPr="00E87274">
        <w:rPr>
          <w:rFonts w:ascii="Times New Roman" w:hAnsi="Times New Roman" w:cs="Times New Roman"/>
          <w:sz w:val="26"/>
          <w:szCs w:val="26"/>
        </w:rPr>
        <w:t>го</w:t>
      </w:r>
      <w:r w:rsidR="0086366E" w:rsidRPr="00E87274">
        <w:rPr>
          <w:rFonts w:ascii="Times New Roman" w:hAnsi="Times New Roman" w:cs="Times New Roman"/>
          <w:sz w:val="26"/>
          <w:szCs w:val="26"/>
        </w:rPr>
        <w:t xml:space="preserve"> окн</w:t>
      </w:r>
      <w:r w:rsidR="00E655CB" w:rsidRPr="00E87274">
        <w:rPr>
          <w:rFonts w:ascii="Times New Roman" w:hAnsi="Times New Roman" w:cs="Times New Roman"/>
          <w:sz w:val="26"/>
          <w:szCs w:val="26"/>
        </w:rPr>
        <w:t>а</w:t>
      </w:r>
      <w:r w:rsidR="0086366E" w:rsidRPr="00E87274">
        <w:rPr>
          <w:rFonts w:ascii="Times New Roman" w:hAnsi="Times New Roman" w:cs="Times New Roman"/>
          <w:sz w:val="26"/>
          <w:szCs w:val="26"/>
        </w:rPr>
        <w:t>»</w:t>
      </w:r>
      <w:r w:rsidRPr="00E87274">
        <w:rPr>
          <w:rFonts w:ascii="Times New Roman" w:hAnsi="Times New Roman" w:cs="Times New Roman"/>
          <w:sz w:val="26"/>
          <w:szCs w:val="26"/>
        </w:rPr>
        <w:t xml:space="preserve"> позволил своевременно и на высоком профессиональном уровне перейти на предоставление субсидий в электронной форме.</w:t>
      </w:r>
    </w:p>
    <w:p w:rsidR="00A12BFF" w:rsidRPr="00E87274" w:rsidRDefault="00E51856" w:rsidP="006B50DD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7274">
        <w:rPr>
          <w:rFonts w:ascii="Times New Roman" w:hAnsi="Times New Roman" w:cs="Times New Roman"/>
          <w:sz w:val="26"/>
          <w:szCs w:val="26"/>
        </w:rPr>
        <w:t>Дополнительно в области осуществляется социальная поддержка по оплате жилищно-коммунальных услуг в виде выплаты ежемесячной денежной компенсации отдельным льготным категориям граждан области.</w:t>
      </w:r>
    </w:p>
    <w:p w:rsidR="00BC2F1A" w:rsidRPr="00E87274" w:rsidRDefault="00E51856" w:rsidP="006B50DD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7274">
        <w:rPr>
          <w:rFonts w:ascii="Times New Roman" w:hAnsi="Times New Roman" w:cs="Times New Roman"/>
          <w:sz w:val="26"/>
          <w:szCs w:val="26"/>
        </w:rPr>
        <w:t xml:space="preserve">Получателями ежемесячной денежной компенсации по состоянию </w:t>
      </w:r>
      <w:r w:rsidR="00677ABB">
        <w:rPr>
          <w:rFonts w:ascii="Times New Roman" w:hAnsi="Times New Roman" w:cs="Times New Roman"/>
          <w:sz w:val="26"/>
          <w:szCs w:val="26"/>
        </w:rPr>
        <w:br/>
      </w:r>
      <w:r w:rsidRPr="00E87274">
        <w:rPr>
          <w:rFonts w:ascii="Times New Roman" w:hAnsi="Times New Roman" w:cs="Times New Roman"/>
          <w:sz w:val="26"/>
          <w:szCs w:val="26"/>
        </w:rPr>
        <w:t xml:space="preserve">на 1 января 2013 года являются </w:t>
      </w:r>
      <w:r w:rsidR="00DF290B" w:rsidRPr="00E87274">
        <w:rPr>
          <w:rFonts w:ascii="Times New Roman" w:hAnsi="Times New Roman" w:cs="Times New Roman"/>
          <w:sz w:val="26"/>
          <w:szCs w:val="26"/>
        </w:rPr>
        <w:t>28228</w:t>
      </w:r>
      <w:r w:rsidRPr="00E87274">
        <w:rPr>
          <w:rFonts w:ascii="Times New Roman" w:hAnsi="Times New Roman" w:cs="Times New Roman"/>
          <w:sz w:val="26"/>
          <w:szCs w:val="26"/>
        </w:rPr>
        <w:t xml:space="preserve"> человек. На эти цели из средств федерального и областного бюджет</w:t>
      </w:r>
      <w:r w:rsidR="000C1841" w:rsidRPr="00E87274">
        <w:rPr>
          <w:rFonts w:ascii="Times New Roman" w:hAnsi="Times New Roman" w:cs="Times New Roman"/>
          <w:sz w:val="26"/>
          <w:szCs w:val="26"/>
        </w:rPr>
        <w:t>ов</w:t>
      </w:r>
      <w:r w:rsidRPr="00E87274">
        <w:rPr>
          <w:rFonts w:ascii="Times New Roman" w:hAnsi="Times New Roman" w:cs="Times New Roman"/>
          <w:sz w:val="26"/>
          <w:szCs w:val="26"/>
        </w:rPr>
        <w:t xml:space="preserve"> выплачено </w:t>
      </w:r>
      <w:r w:rsidR="00DF290B" w:rsidRPr="00E87274">
        <w:rPr>
          <w:rFonts w:ascii="Times New Roman" w:hAnsi="Times New Roman" w:cs="Times New Roman"/>
          <w:sz w:val="26"/>
          <w:szCs w:val="26"/>
        </w:rPr>
        <w:t>137708,8</w:t>
      </w:r>
      <w:r w:rsidR="00677ABB">
        <w:rPr>
          <w:rFonts w:ascii="Times New Roman" w:hAnsi="Times New Roman" w:cs="Times New Roman"/>
          <w:sz w:val="26"/>
          <w:szCs w:val="26"/>
        </w:rPr>
        <w:t xml:space="preserve"> </w:t>
      </w:r>
      <w:r w:rsidR="00DF290B" w:rsidRPr="00E87274">
        <w:rPr>
          <w:rFonts w:ascii="Times New Roman" w:hAnsi="Times New Roman" w:cs="Times New Roman"/>
          <w:sz w:val="26"/>
          <w:szCs w:val="26"/>
        </w:rPr>
        <w:t>тыс</w:t>
      </w:r>
      <w:r w:rsidR="0029048A">
        <w:rPr>
          <w:rFonts w:ascii="Times New Roman" w:hAnsi="Times New Roman" w:cs="Times New Roman"/>
          <w:sz w:val="26"/>
          <w:szCs w:val="26"/>
        </w:rPr>
        <w:t>яч</w:t>
      </w:r>
      <w:r w:rsidRPr="00E87274">
        <w:rPr>
          <w:rFonts w:ascii="Times New Roman" w:hAnsi="Times New Roman" w:cs="Times New Roman"/>
          <w:sz w:val="26"/>
          <w:szCs w:val="26"/>
        </w:rPr>
        <w:t xml:space="preserve"> руб</w:t>
      </w:r>
      <w:r w:rsidR="00E655CB" w:rsidRPr="00E87274">
        <w:rPr>
          <w:rFonts w:ascii="Times New Roman" w:hAnsi="Times New Roman" w:cs="Times New Roman"/>
          <w:sz w:val="26"/>
          <w:szCs w:val="26"/>
        </w:rPr>
        <w:t>лей</w:t>
      </w:r>
      <w:r w:rsidR="00DF290B" w:rsidRPr="00E87274">
        <w:rPr>
          <w:rFonts w:ascii="Times New Roman" w:hAnsi="Times New Roman" w:cs="Times New Roman"/>
          <w:sz w:val="26"/>
          <w:szCs w:val="26"/>
        </w:rPr>
        <w:t>.</w:t>
      </w:r>
    </w:p>
    <w:p w:rsidR="00DF290B" w:rsidRPr="00E87274" w:rsidRDefault="005443AF" w:rsidP="006B50DD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7274">
        <w:rPr>
          <w:rFonts w:ascii="Times New Roman" w:hAnsi="Times New Roman" w:cs="Times New Roman"/>
          <w:sz w:val="26"/>
          <w:szCs w:val="26"/>
        </w:rPr>
        <w:t xml:space="preserve">Получателями ежемесячной денежной компенсации по состоянию </w:t>
      </w:r>
      <w:r w:rsidR="00677ABB">
        <w:rPr>
          <w:rFonts w:ascii="Times New Roman" w:hAnsi="Times New Roman" w:cs="Times New Roman"/>
          <w:sz w:val="26"/>
          <w:szCs w:val="26"/>
        </w:rPr>
        <w:br/>
      </w:r>
      <w:r w:rsidRPr="00E87274">
        <w:rPr>
          <w:rFonts w:ascii="Times New Roman" w:hAnsi="Times New Roman" w:cs="Times New Roman"/>
          <w:sz w:val="26"/>
          <w:szCs w:val="26"/>
        </w:rPr>
        <w:t xml:space="preserve">на 1 января 2014 года являются </w:t>
      </w:r>
      <w:r w:rsidR="00DF290B" w:rsidRPr="00E87274">
        <w:rPr>
          <w:rFonts w:ascii="Times New Roman" w:hAnsi="Times New Roman" w:cs="Times New Roman"/>
          <w:sz w:val="26"/>
          <w:szCs w:val="26"/>
        </w:rPr>
        <w:t>27244</w:t>
      </w:r>
      <w:r w:rsidRPr="00E87274">
        <w:rPr>
          <w:rFonts w:ascii="Times New Roman" w:hAnsi="Times New Roman" w:cs="Times New Roman"/>
          <w:sz w:val="26"/>
          <w:szCs w:val="26"/>
        </w:rPr>
        <w:t xml:space="preserve"> человек. На эти цели из средств федерального и областного бюджет</w:t>
      </w:r>
      <w:r w:rsidR="00E655CB" w:rsidRPr="00E87274">
        <w:rPr>
          <w:rFonts w:ascii="Times New Roman" w:hAnsi="Times New Roman" w:cs="Times New Roman"/>
          <w:sz w:val="26"/>
          <w:szCs w:val="26"/>
        </w:rPr>
        <w:t>ов</w:t>
      </w:r>
      <w:r w:rsidRPr="00E87274">
        <w:rPr>
          <w:rFonts w:ascii="Times New Roman" w:hAnsi="Times New Roman" w:cs="Times New Roman"/>
          <w:sz w:val="26"/>
          <w:szCs w:val="26"/>
        </w:rPr>
        <w:t xml:space="preserve"> выплачено </w:t>
      </w:r>
      <w:r w:rsidR="00DF290B" w:rsidRPr="00E87274">
        <w:rPr>
          <w:rFonts w:ascii="Times New Roman" w:hAnsi="Times New Roman" w:cs="Times New Roman"/>
          <w:sz w:val="26"/>
          <w:szCs w:val="26"/>
        </w:rPr>
        <w:t>143973,7</w:t>
      </w:r>
      <w:r w:rsidR="0029048A">
        <w:rPr>
          <w:rFonts w:ascii="Times New Roman" w:hAnsi="Times New Roman" w:cs="Times New Roman"/>
          <w:sz w:val="26"/>
          <w:szCs w:val="26"/>
        </w:rPr>
        <w:t xml:space="preserve"> </w:t>
      </w:r>
      <w:r w:rsidR="00DF290B" w:rsidRPr="00E87274">
        <w:rPr>
          <w:rFonts w:ascii="Times New Roman" w:hAnsi="Times New Roman" w:cs="Times New Roman"/>
          <w:sz w:val="26"/>
          <w:szCs w:val="26"/>
        </w:rPr>
        <w:t>ты</w:t>
      </w:r>
      <w:r w:rsidR="0029048A">
        <w:rPr>
          <w:rFonts w:ascii="Times New Roman" w:hAnsi="Times New Roman" w:cs="Times New Roman"/>
          <w:sz w:val="26"/>
          <w:szCs w:val="26"/>
        </w:rPr>
        <w:t>сяч</w:t>
      </w:r>
      <w:r w:rsidRPr="00E87274">
        <w:rPr>
          <w:rFonts w:ascii="Times New Roman" w:hAnsi="Times New Roman" w:cs="Times New Roman"/>
          <w:sz w:val="26"/>
          <w:szCs w:val="26"/>
        </w:rPr>
        <w:t xml:space="preserve"> руб</w:t>
      </w:r>
      <w:r w:rsidR="00E655CB" w:rsidRPr="00E87274">
        <w:rPr>
          <w:rFonts w:ascii="Times New Roman" w:hAnsi="Times New Roman" w:cs="Times New Roman"/>
          <w:sz w:val="26"/>
          <w:szCs w:val="26"/>
        </w:rPr>
        <w:t>лей</w:t>
      </w:r>
      <w:r w:rsidRPr="00E87274">
        <w:rPr>
          <w:rFonts w:ascii="Times New Roman" w:hAnsi="Times New Roman" w:cs="Times New Roman"/>
          <w:sz w:val="26"/>
          <w:szCs w:val="26"/>
        </w:rPr>
        <w:t xml:space="preserve">, что </w:t>
      </w:r>
      <w:r w:rsidR="00F05C98">
        <w:rPr>
          <w:rFonts w:ascii="Times New Roman" w:hAnsi="Times New Roman" w:cs="Times New Roman"/>
          <w:sz w:val="26"/>
          <w:szCs w:val="26"/>
        </w:rPr>
        <w:br/>
      </w:r>
      <w:r w:rsidRPr="00E87274">
        <w:rPr>
          <w:rFonts w:ascii="Times New Roman" w:hAnsi="Times New Roman" w:cs="Times New Roman"/>
          <w:sz w:val="26"/>
          <w:szCs w:val="26"/>
        </w:rPr>
        <w:t xml:space="preserve">на </w:t>
      </w:r>
      <w:r w:rsidR="00DF290B" w:rsidRPr="00E87274">
        <w:rPr>
          <w:rFonts w:ascii="Times New Roman" w:hAnsi="Times New Roman" w:cs="Times New Roman"/>
          <w:sz w:val="26"/>
          <w:szCs w:val="26"/>
        </w:rPr>
        <w:t>6264,9 тыс</w:t>
      </w:r>
      <w:r w:rsidR="0029048A">
        <w:rPr>
          <w:rFonts w:ascii="Times New Roman" w:hAnsi="Times New Roman" w:cs="Times New Roman"/>
          <w:sz w:val="26"/>
          <w:szCs w:val="26"/>
        </w:rPr>
        <w:t>яч</w:t>
      </w:r>
      <w:r w:rsidRPr="00E87274">
        <w:rPr>
          <w:rFonts w:ascii="Times New Roman" w:hAnsi="Times New Roman" w:cs="Times New Roman"/>
          <w:sz w:val="26"/>
          <w:szCs w:val="26"/>
        </w:rPr>
        <w:t xml:space="preserve"> руб</w:t>
      </w:r>
      <w:r w:rsidR="00E655CB" w:rsidRPr="00E87274">
        <w:rPr>
          <w:rFonts w:ascii="Times New Roman" w:hAnsi="Times New Roman" w:cs="Times New Roman"/>
          <w:sz w:val="26"/>
          <w:szCs w:val="26"/>
        </w:rPr>
        <w:t>лей</w:t>
      </w:r>
      <w:r w:rsidRPr="00E87274">
        <w:rPr>
          <w:rFonts w:ascii="Times New Roman" w:hAnsi="Times New Roman" w:cs="Times New Roman"/>
          <w:sz w:val="26"/>
          <w:szCs w:val="26"/>
        </w:rPr>
        <w:t xml:space="preserve"> больше по сравнению с 201</w:t>
      </w:r>
      <w:r w:rsidR="00DF290B" w:rsidRPr="00E87274">
        <w:rPr>
          <w:rFonts w:ascii="Times New Roman" w:hAnsi="Times New Roman" w:cs="Times New Roman"/>
          <w:sz w:val="26"/>
          <w:szCs w:val="26"/>
        </w:rPr>
        <w:t>3</w:t>
      </w:r>
      <w:r w:rsidRPr="00E87274">
        <w:rPr>
          <w:rFonts w:ascii="Times New Roman" w:hAnsi="Times New Roman" w:cs="Times New Roman"/>
          <w:sz w:val="26"/>
          <w:szCs w:val="26"/>
        </w:rPr>
        <w:t xml:space="preserve"> годом. </w:t>
      </w:r>
    </w:p>
    <w:p w:rsidR="00DF290B" w:rsidRPr="00E87274" w:rsidRDefault="005443AF" w:rsidP="006B50DD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7274">
        <w:rPr>
          <w:rFonts w:ascii="Times New Roman" w:hAnsi="Times New Roman" w:cs="Times New Roman"/>
          <w:sz w:val="26"/>
          <w:szCs w:val="26"/>
        </w:rPr>
        <w:t xml:space="preserve">Получателями ежемесячной денежной компенсации по состоянию </w:t>
      </w:r>
      <w:r w:rsidR="00861BBD">
        <w:rPr>
          <w:rFonts w:ascii="Times New Roman" w:hAnsi="Times New Roman" w:cs="Times New Roman"/>
          <w:sz w:val="26"/>
          <w:szCs w:val="26"/>
        </w:rPr>
        <w:br/>
      </w:r>
      <w:r w:rsidRPr="00E87274">
        <w:rPr>
          <w:rFonts w:ascii="Times New Roman" w:hAnsi="Times New Roman" w:cs="Times New Roman"/>
          <w:sz w:val="26"/>
          <w:szCs w:val="26"/>
        </w:rPr>
        <w:t xml:space="preserve">на 1 января 2015 года являются </w:t>
      </w:r>
      <w:r w:rsidR="00DF290B" w:rsidRPr="00E87274">
        <w:rPr>
          <w:rFonts w:ascii="Times New Roman" w:hAnsi="Times New Roman" w:cs="Times New Roman"/>
          <w:sz w:val="26"/>
          <w:szCs w:val="26"/>
        </w:rPr>
        <w:t>26171</w:t>
      </w:r>
      <w:r w:rsidRPr="00E87274">
        <w:rPr>
          <w:rFonts w:ascii="Times New Roman" w:hAnsi="Times New Roman" w:cs="Times New Roman"/>
          <w:sz w:val="26"/>
          <w:szCs w:val="26"/>
        </w:rPr>
        <w:t xml:space="preserve"> человек. На эти цели из средств федерального и областно</w:t>
      </w:r>
      <w:r w:rsidR="000D7098" w:rsidRPr="00E87274">
        <w:rPr>
          <w:rFonts w:ascii="Times New Roman" w:hAnsi="Times New Roman" w:cs="Times New Roman"/>
          <w:sz w:val="26"/>
          <w:szCs w:val="26"/>
        </w:rPr>
        <w:t>го бюджет</w:t>
      </w:r>
      <w:r w:rsidR="00E655CB" w:rsidRPr="00E87274">
        <w:rPr>
          <w:rFonts w:ascii="Times New Roman" w:hAnsi="Times New Roman" w:cs="Times New Roman"/>
          <w:sz w:val="26"/>
          <w:szCs w:val="26"/>
        </w:rPr>
        <w:t>ов</w:t>
      </w:r>
      <w:r w:rsidR="000D7098" w:rsidRPr="00E87274">
        <w:rPr>
          <w:rFonts w:ascii="Times New Roman" w:hAnsi="Times New Roman" w:cs="Times New Roman"/>
          <w:sz w:val="26"/>
          <w:szCs w:val="26"/>
        </w:rPr>
        <w:t xml:space="preserve"> выплачено </w:t>
      </w:r>
      <w:r w:rsidR="00DF290B" w:rsidRPr="00E87274">
        <w:rPr>
          <w:rFonts w:ascii="Times New Roman" w:hAnsi="Times New Roman" w:cs="Times New Roman"/>
          <w:sz w:val="26"/>
          <w:szCs w:val="26"/>
        </w:rPr>
        <w:t>135478,5 тыс</w:t>
      </w:r>
      <w:r w:rsidR="0029048A">
        <w:rPr>
          <w:rFonts w:ascii="Times New Roman" w:hAnsi="Times New Roman" w:cs="Times New Roman"/>
          <w:sz w:val="26"/>
          <w:szCs w:val="26"/>
        </w:rPr>
        <w:t xml:space="preserve">яч </w:t>
      </w:r>
      <w:r w:rsidR="000D7098" w:rsidRPr="00E87274">
        <w:rPr>
          <w:rFonts w:ascii="Times New Roman" w:hAnsi="Times New Roman" w:cs="Times New Roman"/>
          <w:sz w:val="26"/>
          <w:szCs w:val="26"/>
        </w:rPr>
        <w:t>руб</w:t>
      </w:r>
      <w:r w:rsidR="00E655CB" w:rsidRPr="00E87274">
        <w:rPr>
          <w:rFonts w:ascii="Times New Roman" w:hAnsi="Times New Roman" w:cs="Times New Roman"/>
          <w:sz w:val="26"/>
          <w:szCs w:val="26"/>
        </w:rPr>
        <w:t>лей</w:t>
      </w:r>
      <w:r w:rsidR="000D7098" w:rsidRPr="00E87274">
        <w:rPr>
          <w:rFonts w:ascii="Times New Roman" w:hAnsi="Times New Roman" w:cs="Times New Roman"/>
          <w:sz w:val="26"/>
          <w:szCs w:val="26"/>
        </w:rPr>
        <w:t xml:space="preserve">, что </w:t>
      </w:r>
      <w:r w:rsidR="00861BBD">
        <w:rPr>
          <w:rFonts w:ascii="Times New Roman" w:hAnsi="Times New Roman" w:cs="Times New Roman"/>
          <w:sz w:val="26"/>
          <w:szCs w:val="26"/>
        </w:rPr>
        <w:br/>
      </w:r>
      <w:r w:rsidR="000D7098" w:rsidRPr="00E87274">
        <w:rPr>
          <w:rFonts w:ascii="Times New Roman" w:hAnsi="Times New Roman" w:cs="Times New Roman"/>
          <w:sz w:val="26"/>
          <w:szCs w:val="26"/>
        </w:rPr>
        <w:t xml:space="preserve">на </w:t>
      </w:r>
      <w:r w:rsidR="00DF290B" w:rsidRPr="00E87274">
        <w:rPr>
          <w:rFonts w:ascii="Times New Roman" w:hAnsi="Times New Roman" w:cs="Times New Roman"/>
          <w:sz w:val="26"/>
          <w:szCs w:val="26"/>
        </w:rPr>
        <w:t>8495,2 тыс</w:t>
      </w:r>
      <w:r w:rsidR="0029048A">
        <w:rPr>
          <w:rFonts w:ascii="Times New Roman" w:hAnsi="Times New Roman" w:cs="Times New Roman"/>
          <w:sz w:val="26"/>
          <w:szCs w:val="26"/>
        </w:rPr>
        <w:t>яч</w:t>
      </w:r>
      <w:r w:rsidR="00861BBD">
        <w:rPr>
          <w:rFonts w:ascii="Times New Roman" w:hAnsi="Times New Roman" w:cs="Times New Roman"/>
          <w:sz w:val="26"/>
          <w:szCs w:val="26"/>
        </w:rPr>
        <w:t xml:space="preserve"> </w:t>
      </w:r>
      <w:r w:rsidRPr="00E87274">
        <w:rPr>
          <w:rFonts w:ascii="Times New Roman" w:hAnsi="Times New Roman" w:cs="Times New Roman"/>
          <w:sz w:val="26"/>
          <w:szCs w:val="26"/>
        </w:rPr>
        <w:t>руб</w:t>
      </w:r>
      <w:r w:rsidR="00E655CB" w:rsidRPr="00E87274">
        <w:rPr>
          <w:rFonts w:ascii="Times New Roman" w:hAnsi="Times New Roman" w:cs="Times New Roman"/>
          <w:sz w:val="26"/>
          <w:szCs w:val="26"/>
        </w:rPr>
        <w:t>лей</w:t>
      </w:r>
      <w:r w:rsidR="00861BBD">
        <w:rPr>
          <w:rFonts w:ascii="Times New Roman" w:hAnsi="Times New Roman" w:cs="Times New Roman"/>
          <w:sz w:val="26"/>
          <w:szCs w:val="26"/>
        </w:rPr>
        <w:t xml:space="preserve"> </w:t>
      </w:r>
      <w:r w:rsidR="00DF290B" w:rsidRPr="00E87274">
        <w:rPr>
          <w:rFonts w:ascii="Times New Roman" w:hAnsi="Times New Roman" w:cs="Times New Roman"/>
          <w:sz w:val="26"/>
          <w:szCs w:val="26"/>
        </w:rPr>
        <w:t>меньше</w:t>
      </w:r>
      <w:r w:rsidRPr="00E87274">
        <w:rPr>
          <w:rFonts w:ascii="Times New Roman" w:hAnsi="Times New Roman" w:cs="Times New Roman"/>
          <w:sz w:val="26"/>
          <w:szCs w:val="26"/>
        </w:rPr>
        <w:t xml:space="preserve"> по сравнению с 201</w:t>
      </w:r>
      <w:r w:rsidR="00DF290B" w:rsidRPr="00E87274">
        <w:rPr>
          <w:rFonts w:ascii="Times New Roman" w:hAnsi="Times New Roman" w:cs="Times New Roman"/>
          <w:sz w:val="26"/>
          <w:szCs w:val="26"/>
        </w:rPr>
        <w:t>4</w:t>
      </w:r>
      <w:r w:rsidRPr="00E87274">
        <w:rPr>
          <w:rFonts w:ascii="Times New Roman" w:hAnsi="Times New Roman" w:cs="Times New Roman"/>
          <w:sz w:val="26"/>
          <w:szCs w:val="26"/>
        </w:rPr>
        <w:t xml:space="preserve"> годом. </w:t>
      </w:r>
    </w:p>
    <w:p w:rsidR="00DF290B" w:rsidRPr="00E87274" w:rsidRDefault="005443AF" w:rsidP="006B50DD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7274">
        <w:rPr>
          <w:rFonts w:ascii="Times New Roman" w:hAnsi="Times New Roman" w:cs="Times New Roman"/>
          <w:sz w:val="26"/>
          <w:szCs w:val="26"/>
        </w:rPr>
        <w:t>Получателями ежемесячной денежной компенсации по состоянию</w:t>
      </w:r>
      <w:r w:rsidR="00861BBD">
        <w:rPr>
          <w:rFonts w:ascii="Times New Roman" w:hAnsi="Times New Roman" w:cs="Times New Roman"/>
          <w:sz w:val="26"/>
          <w:szCs w:val="26"/>
        </w:rPr>
        <w:br/>
      </w:r>
      <w:r w:rsidRPr="00E87274">
        <w:rPr>
          <w:rFonts w:ascii="Times New Roman" w:hAnsi="Times New Roman" w:cs="Times New Roman"/>
          <w:sz w:val="26"/>
          <w:szCs w:val="26"/>
        </w:rPr>
        <w:t xml:space="preserve"> на 1 января 2016 года являются </w:t>
      </w:r>
      <w:r w:rsidR="00DF290B" w:rsidRPr="00E87274">
        <w:rPr>
          <w:rFonts w:ascii="Times New Roman" w:hAnsi="Times New Roman" w:cs="Times New Roman"/>
          <w:sz w:val="26"/>
          <w:szCs w:val="26"/>
        </w:rPr>
        <w:t>25435</w:t>
      </w:r>
      <w:r w:rsidRPr="00E87274">
        <w:rPr>
          <w:rFonts w:ascii="Times New Roman" w:hAnsi="Times New Roman" w:cs="Times New Roman"/>
          <w:sz w:val="26"/>
          <w:szCs w:val="26"/>
        </w:rPr>
        <w:t xml:space="preserve"> человек. На эти цели из средств федерального и областно</w:t>
      </w:r>
      <w:r w:rsidR="000D7098" w:rsidRPr="00E87274">
        <w:rPr>
          <w:rFonts w:ascii="Times New Roman" w:hAnsi="Times New Roman" w:cs="Times New Roman"/>
          <w:sz w:val="26"/>
          <w:szCs w:val="26"/>
        </w:rPr>
        <w:t>го бюджет</w:t>
      </w:r>
      <w:r w:rsidR="00E655CB" w:rsidRPr="00E87274">
        <w:rPr>
          <w:rFonts w:ascii="Times New Roman" w:hAnsi="Times New Roman" w:cs="Times New Roman"/>
          <w:sz w:val="26"/>
          <w:szCs w:val="26"/>
        </w:rPr>
        <w:t>ов</w:t>
      </w:r>
      <w:r w:rsidR="000D7098" w:rsidRPr="00E87274">
        <w:rPr>
          <w:rFonts w:ascii="Times New Roman" w:hAnsi="Times New Roman" w:cs="Times New Roman"/>
          <w:sz w:val="26"/>
          <w:szCs w:val="26"/>
        </w:rPr>
        <w:t xml:space="preserve"> выплачено </w:t>
      </w:r>
      <w:r w:rsidR="00DF290B" w:rsidRPr="00E87274">
        <w:rPr>
          <w:rFonts w:ascii="Times New Roman" w:hAnsi="Times New Roman" w:cs="Times New Roman"/>
          <w:sz w:val="26"/>
          <w:szCs w:val="26"/>
        </w:rPr>
        <w:t>146578 тыс</w:t>
      </w:r>
      <w:r w:rsidR="0029048A">
        <w:rPr>
          <w:rFonts w:ascii="Times New Roman" w:hAnsi="Times New Roman" w:cs="Times New Roman"/>
          <w:sz w:val="26"/>
          <w:szCs w:val="26"/>
        </w:rPr>
        <w:t>яч</w:t>
      </w:r>
      <w:r w:rsidR="00DF290B" w:rsidRPr="00E87274">
        <w:rPr>
          <w:rFonts w:ascii="Times New Roman" w:hAnsi="Times New Roman" w:cs="Times New Roman"/>
          <w:sz w:val="26"/>
          <w:szCs w:val="26"/>
        </w:rPr>
        <w:t xml:space="preserve"> </w:t>
      </w:r>
      <w:r w:rsidR="000D7098" w:rsidRPr="00E87274">
        <w:rPr>
          <w:rFonts w:ascii="Times New Roman" w:hAnsi="Times New Roman" w:cs="Times New Roman"/>
          <w:sz w:val="26"/>
          <w:szCs w:val="26"/>
        </w:rPr>
        <w:t>руб</w:t>
      </w:r>
      <w:r w:rsidR="000C1841" w:rsidRPr="00E87274">
        <w:rPr>
          <w:rFonts w:ascii="Times New Roman" w:hAnsi="Times New Roman" w:cs="Times New Roman"/>
          <w:sz w:val="26"/>
          <w:szCs w:val="26"/>
        </w:rPr>
        <w:t>лей</w:t>
      </w:r>
      <w:r w:rsidR="000D7098" w:rsidRPr="00E87274">
        <w:rPr>
          <w:rFonts w:ascii="Times New Roman" w:hAnsi="Times New Roman" w:cs="Times New Roman"/>
          <w:sz w:val="26"/>
          <w:szCs w:val="26"/>
        </w:rPr>
        <w:t xml:space="preserve">, что </w:t>
      </w:r>
      <w:r w:rsidR="00861BBD">
        <w:rPr>
          <w:rFonts w:ascii="Times New Roman" w:hAnsi="Times New Roman" w:cs="Times New Roman"/>
          <w:sz w:val="26"/>
          <w:szCs w:val="26"/>
        </w:rPr>
        <w:br/>
      </w:r>
      <w:r w:rsidR="000D7098" w:rsidRPr="00E87274">
        <w:rPr>
          <w:rFonts w:ascii="Times New Roman" w:hAnsi="Times New Roman" w:cs="Times New Roman"/>
          <w:sz w:val="26"/>
          <w:szCs w:val="26"/>
        </w:rPr>
        <w:t xml:space="preserve">на </w:t>
      </w:r>
      <w:r w:rsidR="00DF290B" w:rsidRPr="00E87274">
        <w:rPr>
          <w:rFonts w:ascii="Times New Roman" w:hAnsi="Times New Roman" w:cs="Times New Roman"/>
          <w:sz w:val="26"/>
          <w:szCs w:val="26"/>
        </w:rPr>
        <w:t>11 099,5 тыс</w:t>
      </w:r>
      <w:r w:rsidR="0029048A">
        <w:rPr>
          <w:rFonts w:ascii="Times New Roman" w:hAnsi="Times New Roman" w:cs="Times New Roman"/>
          <w:sz w:val="26"/>
          <w:szCs w:val="26"/>
        </w:rPr>
        <w:t xml:space="preserve">яч </w:t>
      </w:r>
      <w:r w:rsidRPr="00E87274">
        <w:rPr>
          <w:rFonts w:ascii="Times New Roman" w:hAnsi="Times New Roman" w:cs="Times New Roman"/>
          <w:sz w:val="26"/>
          <w:szCs w:val="26"/>
        </w:rPr>
        <w:t>руб</w:t>
      </w:r>
      <w:r w:rsidR="000C1841" w:rsidRPr="00E87274">
        <w:rPr>
          <w:rFonts w:ascii="Times New Roman" w:hAnsi="Times New Roman" w:cs="Times New Roman"/>
          <w:sz w:val="26"/>
          <w:szCs w:val="26"/>
        </w:rPr>
        <w:t>лей</w:t>
      </w:r>
      <w:r w:rsidR="00861BBD">
        <w:rPr>
          <w:rFonts w:ascii="Times New Roman" w:hAnsi="Times New Roman" w:cs="Times New Roman"/>
          <w:sz w:val="26"/>
          <w:szCs w:val="26"/>
        </w:rPr>
        <w:t xml:space="preserve"> </w:t>
      </w:r>
      <w:r w:rsidR="00DF290B" w:rsidRPr="00E87274">
        <w:rPr>
          <w:rFonts w:ascii="Times New Roman" w:hAnsi="Times New Roman" w:cs="Times New Roman"/>
          <w:sz w:val="26"/>
          <w:szCs w:val="26"/>
        </w:rPr>
        <w:t>бо</w:t>
      </w:r>
      <w:r w:rsidR="00861BBD">
        <w:rPr>
          <w:rFonts w:ascii="Times New Roman" w:hAnsi="Times New Roman" w:cs="Times New Roman"/>
          <w:sz w:val="26"/>
          <w:szCs w:val="26"/>
        </w:rPr>
        <w:t>л</w:t>
      </w:r>
      <w:r w:rsidR="00DF290B" w:rsidRPr="00E87274">
        <w:rPr>
          <w:rFonts w:ascii="Times New Roman" w:hAnsi="Times New Roman" w:cs="Times New Roman"/>
          <w:sz w:val="26"/>
          <w:szCs w:val="26"/>
        </w:rPr>
        <w:t>ьше</w:t>
      </w:r>
      <w:r w:rsidRPr="00E87274">
        <w:rPr>
          <w:rFonts w:ascii="Times New Roman" w:hAnsi="Times New Roman" w:cs="Times New Roman"/>
          <w:sz w:val="26"/>
          <w:szCs w:val="26"/>
        </w:rPr>
        <w:t xml:space="preserve"> по сравнению с 201</w:t>
      </w:r>
      <w:r w:rsidR="00DF290B" w:rsidRPr="00E87274">
        <w:rPr>
          <w:rFonts w:ascii="Times New Roman" w:hAnsi="Times New Roman" w:cs="Times New Roman"/>
          <w:sz w:val="26"/>
          <w:szCs w:val="26"/>
        </w:rPr>
        <w:t>5</w:t>
      </w:r>
      <w:r w:rsidRPr="00E87274">
        <w:rPr>
          <w:rFonts w:ascii="Times New Roman" w:hAnsi="Times New Roman" w:cs="Times New Roman"/>
          <w:sz w:val="26"/>
          <w:szCs w:val="26"/>
        </w:rPr>
        <w:t xml:space="preserve"> годом. </w:t>
      </w:r>
    </w:p>
    <w:p w:rsidR="00DF290B" w:rsidRPr="00E87274" w:rsidRDefault="005443AF" w:rsidP="006B50DD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7274">
        <w:rPr>
          <w:rFonts w:ascii="Times New Roman" w:hAnsi="Times New Roman" w:cs="Times New Roman"/>
          <w:sz w:val="26"/>
          <w:szCs w:val="26"/>
        </w:rPr>
        <w:t xml:space="preserve">Получателями ежемесячной денежной компенсации по состоянию </w:t>
      </w:r>
      <w:r w:rsidR="00861BBD">
        <w:rPr>
          <w:rFonts w:ascii="Times New Roman" w:hAnsi="Times New Roman" w:cs="Times New Roman"/>
          <w:sz w:val="26"/>
          <w:szCs w:val="26"/>
        </w:rPr>
        <w:br/>
      </w:r>
      <w:r w:rsidRPr="00E87274">
        <w:rPr>
          <w:rFonts w:ascii="Times New Roman" w:hAnsi="Times New Roman" w:cs="Times New Roman"/>
          <w:sz w:val="26"/>
          <w:szCs w:val="26"/>
        </w:rPr>
        <w:t xml:space="preserve">на 1 января 2017 года являются </w:t>
      </w:r>
      <w:r w:rsidR="00DF290B" w:rsidRPr="00E87274">
        <w:rPr>
          <w:rFonts w:ascii="Times New Roman" w:hAnsi="Times New Roman" w:cs="Times New Roman"/>
          <w:sz w:val="26"/>
          <w:szCs w:val="26"/>
        </w:rPr>
        <w:t>24145</w:t>
      </w:r>
      <w:r w:rsidRPr="00E87274">
        <w:rPr>
          <w:rFonts w:ascii="Times New Roman" w:hAnsi="Times New Roman" w:cs="Times New Roman"/>
          <w:sz w:val="26"/>
          <w:szCs w:val="26"/>
        </w:rPr>
        <w:t xml:space="preserve"> человек. На эти цели из средств федерального и областног</w:t>
      </w:r>
      <w:r w:rsidR="000D7098" w:rsidRPr="00E87274">
        <w:rPr>
          <w:rFonts w:ascii="Times New Roman" w:hAnsi="Times New Roman" w:cs="Times New Roman"/>
          <w:sz w:val="26"/>
          <w:szCs w:val="26"/>
        </w:rPr>
        <w:t>о бюджет</w:t>
      </w:r>
      <w:r w:rsidR="000C1841" w:rsidRPr="00E87274">
        <w:rPr>
          <w:rFonts w:ascii="Times New Roman" w:hAnsi="Times New Roman" w:cs="Times New Roman"/>
          <w:sz w:val="26"/>
          <w:szCs w:val="26"/>
        </w:rPr>
        <w:t>о</w:t>
      </w:r>
      <w:r w:rsidR="00E655CB" w:rsidRPr="00E87274">
        <w:rPr>
          <w:rFonts w:ascii="Times New Roman" w:hAnsi="Times New Roman" w:cs="Times New Roman"/>
          <w:sz w:val="26"/>
          <w:szCs w:val="26"/>
        </w:rPr>
        <w:t>в</w:t>
      </w:r>
      <w:r w:rsidR="000D7098" w:rsidRPr="00E87274">
        <w:rPr>
          <w:rFonts w:ascii="Times New Roman" w:hAnsi="Times New Roman" w:cs="Times New Roman"/>
          <w:sz w:val="26"/>
          <w:szCs w:val="26"/>
        </w:rPr>
        <w:t xml:space="preserve"> выплачено </w:t>
      </w:r>
      <w:r w:rsidR="00DF290B" w:rsidRPr="00E87274">
        <w:rPr>
          <w:rFonts w:ascii="Times New Roman" w:hAnsi="Times New Roman" w:cs="Times New Roman"/>
          <w:sz w:val="26"/>
          <w:szCs w:val="26"/>
        </w:rPr>
        <w:t>137919,7 тыс</w:t>
      </w:r>
      <w:r w:rsidR="0029048A">
        <w:rPr>
          <w:rFonts w:ascii="Times New Roman" w:hAnsi="Times New Roman" w:cs="Times New Roman"/>
          <w:sz w:val="26"/>
          <w:szCs w:val="26"/>
        </w:rPr>
        <w:t xml:space="preserve">яч </w:t>
      </w:r>
      <w:r w:rsidR="00A84655" w:rsidRPr="00E87274">
        <w:rPr>
          <w:rFonts w:ascii="Times New Roman" w:hAnsi="Times New Roman" w:cs="Times New Roman"/>
          <w:sz w:val="26"/>
          <w:szCs w:val="26"/>
        </w:rPr>
        <w:t>руб</w:t>
      </w:r>
      <w:r w:rsidR="00E655CB" w:rsidRPr="00E87274">
        <w:rPr>
          <w:rFonts w:ascii="Times New Roman" w:hAnsi="Times New Roman" w:cs="Times New Roman"/>
          <w:sz w:val="26"/>
          <w:szCs w:val="26"/>
        </w:rPr>
        <w:t>лей</w:t>
      </w:r>
      <w:r w:rsidRPr="00E87274">
        <w:rPr>
          <w:rFonts w:ascii="Times New Roman" w:hAnsi="Times New Roman" w:cs="Times New Roman"/>
          <w:sz w:val="26"/>
          <w:szCs w:val="26"/>
        </w:rPr>
        <w:t xml:space="preserve">, что </w:t>
      </w:r>
      <w:r w:rsidR="00861BBD">
        <w:rPr>
          <w:rFonts w:ascii="Times New Roman" w:hAnsi="Times New Roman" w:cs="Times New Roman"/>
          <w:sz w:val="26"/>
          <w:szCs w:val="26"/>
        </w:rPr>
        <w:br/>
      </w:r>
      <w:r w:rsidRPr="00E87274">
        <w:rPr>
          <w:rFonts w:ascii="Times New Roman" w:hAnsi="Times New Roman" w:cs="Times New Roman"/>
          <w:sz w:val="26"/>
          <w:szCs w:val="26"/>
        </w:rPr>
        <w:t xml:space="preserve">на </w:t>
      </w:r>
      <w:r w:rsidR="00DF290B" w:rsidRPr="00E87274">
        <w:rPr>
          <w:rFonts w:ascii="Times New Roman" w:hAnsi="Times New Roman" w:cs="Times New Roman"/>
          <w:sz w:val="26"/>
          <w:szCs w:val="26"/>
        </w:rPr>
        <w:t>8658,3</w:t>
      </w:r>
      <w:r w:rsidR="0029048A">
        <w:rPr>
          <w:rFonts w:ascii="Times New Roman" w:hAnsi="Times New Roman" w:cs="Times New Roman"/>
          <w:sz w:val="26"/>
          <w:szCs w:val="26"/>
        </w:rPr>
        <w:t xml:space="preserve"> тысяч </w:t>
      </w:r>
      <w:r w:rsidRPr="00E87274">
        <w:rPr>
          <w:rFonts w:ascii="Times New Roman" w:hAnsi="Times New Roman" w:cs="Times New Roman"/>
          <w:sz w:val="26"/>
          <w:szCs w:val="26"/>
        </w:rPr>
        <w:t xml:space="preserve"> руб</w:t>
      </w:r>
      <w:r w:rsidR="00E655CB" w:rsidRPr="00E87274">
        <w:rPr>
          <w:rFonts w:ascii="Times New Roman" w:hAnsi="Times New Roman" w:cs="Times New Roman"/>
          <w:sz w:val="26"/>
          <w:szCs w:val="26"/>
        </w:rPr>
        <w:t>лей</w:t>
      </w:r>
      <w:r w:rsidR="00861BBD">
        <w:rPr>
          <w:rFonts w:ascii="Times New Roman" w:hAnsi="Times New Roman" w:cs="Times New Roman"/>
          <w:sz w:val="26"/>
          <w:szCs w:val="26"/>
        </w:rPr>
        <w:t xml:space="preserve"> </w:t>
      </w:r>
      <w:r w:rsidR="00DF290B" w:rsidRPr="00E87274">
        <w:rPr>
          <w:rFonts w:ascii="Times New Roman" w:hAnsi="Times New Roman" w:cs="Times New Roman"/>
          <w:sz w:val="26"/>
          <w:szCs w:val="26"/>
        </w:rPr>
        <w:t>меньше</w:t>
      </w:r>
      <w:r w:rsidRPr="00E87274">
        <w:rPr>
          <w:rFonts w:ascii="Times New Roman" w:hAnsi="Times New Roman" w:cs="Times New Roman"/>
          <w:sz w:val="26"/>
          <w:szCs w:val="26"/>
        </w:rPr>
        <w:t xml:space="preserve"> по сравнению с 201</w:t>
      </w:r>
      <w:r w:rsidR="00DF290B" w:rsidRPr="00E87274">
        <w:rPr>
          <w:rFonts w:ascii="Times New Roman" w:hAnsi="Times New Roman" w:cs="Times New Roman"/>
          <w:sz w:val="26"/>
          <w:szCs w:val="26"/>
        </w:rPr>
        <w:t>6</w:t>
      </w:r>
      <w:r w:rsidRPr="00E87274">
        <w:rPr>
          <w:rFonts w:ascii="Times New Roman" w:hAnsi="Times New Roman" w:cs="Times New Roman"/>
          <w:sz w:val="26"/>
          <w:szCs w:val="26"/>
        </w:rPr>
        <w:t xml:space="preserve"> годом. </w:t>
      </w:r>
    </w:p>
    <w:p w:rsidR="002049F4" w:rsidRPr="00E87274" w:rsidRDefault="005443AF" w:rsidP="006B50DD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7274">
        <w:rPr>
          <w:rFonts w:ascii="Times New Roman" w:hAnsi="Times New Roman" w:cs="Times New Roman"/>
          <w:sz w:val="26"/>
          <w:szCs w:val="26"/>
        </w:rPr>
        <w:t xml:space="preserve">Получателями ежемесячной денежной компенсации по состоянию </w:t>
      </w:r>
      <w:r w:rsidR="00861BBD">
        <w:rPr>
          <w:rFonts w:ascii="Times New Roman" w:hAnsi="Times New Roman" w:cs="Times New Roman"/>
          <w:sz w:val="26"/>
          <w:szCs w:val="26"/>
        </w:rPr>
        <w:br/>
      </w:r>
      <w:r w:rsidRPr="00E87274">
        <w:rPr>
          <w:rFonts w:ascii="Times New Roman" w:hAnsi="Times New Roman" w:cs="Times New Roman"/>
          <w:sz w:val="26"/>
          <w:szCs w:val="26"/>
        </w:rPr>
        <w:t xml:space="preserve">на 1 января 2018 года являются </w:t>
      </w:r>
      <w:r w:rsidR="00DF290B" w:rsidRPr="00E87274">
        <w:rPr>
          <w:rFonts w:ascii="Times New Roman" w:hAnsi="Times New Roman" w:cs="Times New Roman"/>
          <w:sz w:val="26"/>
          <w:szCs w:val="26"/>
        </w:rPr>
        <w:t>23061</w:t>
      </w:r>
      <w:r w:rsidRPr="00E87274">
        <w:rPr>
          <w:rFonts w:ascii="Times New Roman" w:hAnsi="Times New Roman" w:cs="Times New Roman"/>
          <w:sz w:val="26"/>
          <w:szCs w:val="26"/>
        </w:rPr>
        <w:t xml:space="preserve"> тыс. человек. На эти цели из средств федерального и областно</w:t>
      </w:r>
      <w:r w:rsidR="002049F4" w:rsidRPr="00E87274">
        <w:rPr>
          <w:rFonts w:ascii="Times New Roman" w:hAnsi="Times New Roman" w:cs="Times New Roman"/>
          <w:sz w:val="26"/>
          <w:szCs w:val="26"/>
        </w:rPr>
        <w:t>го бюджет</w:t>
      </w:r>
      <w:r w:rsidR="00E655CB" w:rsidRPr="00E87274">
        <w:rPr>
          <w:rFonts w:ascii="Times New Roman" w:hAnsi="Times New Roman" w:cs="Times New Roman"/>
          <w:sz w:val="26"/>
          <w:szCs w:val="26"/>
        </w:rPr>
        <w:t>ов</w:t>
      </w:r>
      <w:r w:rsidR="002049F4" w:rsidRPr="00E87274">
        <w:rPr>
          <w:rFonts w:ascii="Times New Roman" w:hAnsi="Times New Roman" w:cs="Times New Roman"/>
          <w:sz w:val="26"/>
          <w:szCs w:val="26"/>
        </w:rPr>
        <w:t xml:space="preserve"> выплачено </w:t>
      </w:r>
      <w:r w:rsidR="00DF290B" w:rsidRPr="00E87274">
        <w:rPr>
          <w:rFonts w:ascii="Times New Roman" w:hAnsi="Times New Roman" w:cs="Times New Roman"/>
          <w:sz w:val="26"/>
          <w:szCs w:val="26"/>
        </w:rPr>
        <w:t>140136,9 тыс.</w:t>
      </w:r>
      <w:r w:rsidR="00861BBD">
        <w:rPr>
          <w:rFonts w:ascii="Times New Roman" w:hAnsi="Times New Roman" w:cs="Times New Roman"/>
          <w:sz w:val="26"/>
          <w:szCs w:val="26"/>
        </w:rPr>
        <w:t xml:space="preserve"> </w:t>
      </w:r>
      <w:r w:rsidR="002049F4" w:rsidRPr="00E87274">
        <w:rPr>
          <w:rFonts w:ascii="Times New Roman" w:hAnsi="Times New Roman" w:cs="Times New Roman"/>
          <w:sz w:val="26"/>
          <w:szCs w:val="26"/>
        </w:rPr>
        <w:t>руб</w:t>
      </w:r>
      <w:r w:rsidR="00E655CB" w:rsidRPr="00E87274">
        <w:rPr>
          <w:rFonts w:ascii="Times New Roman" w:hAnsi="Times New Roman" w:cs="Times New Roman"/>
          <w:sz w:val="26"/>
          <w:szCs w:val="26"/>
        </w:rPr>
        <w:t>лей</w:t>
      </w:r>
      <w:r w:rsidR="002049F4" w:rsidRPr="00E87274">
        <w:rPr>
          <w:rFonts w:ascii="Times New Roman" w:hAnsi="Times New Roman" w:cs="Times New Roman"/>
          <w:sz w:val="26"/>
          <w:szCs w:val="26"/>
        </w:rPr>
        <w:t xml:space="preserve">, что </w:t>
      </w:r>
      <w:r w:rsidR="00861BBD">
        <w:rPr>
          <w:rFonts w:ascii="Times New Roman" w:hAnsi="Times New Roman" w:cs="Times New Roman"/>
          <w:sz w:val="26"/>
          <w:szCs w:val="26"/>
        </w:rPr>
        <w:br/>
      </w:r>
      <w:r w:rsidR="002049F4" w:rsidRPr="00E87274">
        <w:rPr>
          <w:rFonts w:ascii="Times New Roman" w:hAnsi="Times New Roman" w:cs="Times New Roman"/>
          <w:sz w:val="26"/>
          <w:szCs w:val="26"/>
        </w:rPr>
        <w:t xml:space="preserve">на </w:t>
      </w:r>
      <w:r w:rsidR="00EF1769" w:rsidRPr="00E87274">
        <w:rPr>
          <w:rFonts w:ascii="Times New Roman" w:hAnsi="Times New Roman" w:cs="Times New Roman"/>
          <w:sz w:val="26"/>
          <w:szCs w:val="26"/>
        </w:rPr>
        <w:t>2217,2</w:t>
      </w:r>
      <w:r w:rsidR="0029048A">
        <w:rPr>
          <w:rFonts w:ascii="Times New Roman" w:hAnsi="Times New Roman" w:cs="Times New Roman"/>
          <w:sz w:val="26"/>
          <w:szCs w:val="26"/>
        </w:rPr>
        <w:t xml:space="preserve"> тысяч</w:t>
      </w:r>
      <w:r w:rsidRPr="00E87274">
        <w:rPr>
          <w:rFonts w:ascii="Times New Roman" w:hAnsi="Times New Roman" w:cs="Times New Roman"/>
          <w:sz w:val="26"/>
          <w:szCs w:val="26"/>
        </w:rPr>
        <w:t xml:space="preserve"> руб</w:t>
      </w:r>
      <w:r w:rsidR="00E655CB" w:rsidRPr="00E87274">
        <w:rPr>
          <w:rFonts w:ascii="Times New Roman" w:hAnsi="Times New Roman" w:cs="Times New Roman"/>
          <w:sz w:val="26"/>
          <w:szCs w:val="26"/>
        </w:rPr>
        <w:t>лей</w:t>
      </w:r>
      <w:r w:rsidRPr="00E87274">
        <w:rPr>
          <w:rFonts w:ascii="Times New Roman" w:hAnsi="Times New Roman" w:cs="Times New Roman"/>
          <w:sz w:val="26"/>
          <w:szCs w:val="26"/>
        </w:rPr>
        <w:t xml:space="preserve"> больше по сравнению с 201</w:t>
      </w:r>
      <w:r w:rsidR="00EF1769" w:rsidRPr="00E87274">
        <w:rPr>
          <w:rFonts w:ascii="Times New Roman" w:hAnsi="Times New Roman" w:cs="Times New Roman"/>
          <w:sz w:val="26"/>
          <w:szCs w:val="26"/>
        </w:rPr>
        <w:t>7</w:t>
      </w:r>
      <w:r w:rsidRPr="00E87274">
        <w:rPr>
          <w:rFonts w:ascii="Times New Roman" w:hAnsi="Times New Roman" w:cs="Times New Roman"/>
          <w:sz w:val="26"/>
          <w:szCs w:val="26"/>
        </w:rPr>
        <w:t xml:space="preserve"> годом. </w:t>
      </w:r>
    </w:p>
    <w:p w:rsidR="00A12BFF" w:rsidRPr="00E87274" w:rsidRDefault="00A723A7" w:rsidP="006B50DD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7274">
        <w:rPr>
          <w:rFonts w:ascii="Times New Roman" w:hAnsi="Times New Roman" w:cs="Times New Roman"/>
          <w:sz w:val="26"/>
          <w:szCs w:val="26"/>
        </w:rPr>
        <w:t>У</w:t>
      </w:r>
      <w:r w:rsidR="00E51856" w:rsidRPr="00E87274">
        <w:rPr>
          <w:rFonts w:ascii="Times New Roman" w:hAnsi="Times New Roman" w:cs="Times New Roman"/>
          <w:sz w:val="26"/>
          <w:szCs w:val="26"/>
        </w:rPr>
        <w:t>величение средств на выплату</w:t>
      </w:r>
      <w:r w:rsidR="00321549" w:rsidRPr="00E87274">
        <w:rPr>
          <w:rFonts w:ascii="Times New Roman" w:hAnsi="Times New Roman" w:cs="Times New Roman"/>
          <w:sz w:val="26"/>
          <w:szCs w:val="26"/>
        </w:rPr>
        <w:t>,</w:t>
      </w:r>
      <w:r w:rsidR="00E51856" w:rsidRPr="00E87274">
        <w:rPr>
          <w:rFonts w:ascii="Times New Roman" w:hAnsi="Times New Roman" w:cs="Times New Roman"/>
          <w:sz w:val="26"/>
          <w:szCs w:val="26"/>
        </w:rPr>
        <w:t xml:space="preserve"> прежде всего</w:t>
      </w:r>
      <w:r w:rsidR="00321549" w:rsidRPr="00E87274">
        <w:rPr>
          <w:rFonts w:ascii="Times New Roman" w:hAnsi="Times New Roman" w:cs="Times New Roman"/>
          <w:sz w:val="26"/>
          <w:szCs w:val="26"/>
        </w:rPr>
        <w:t>,</w:t>
      </w:r>
      <w:r w:rsidR="00E51856" w:rsidRPr="00E87274">
        <w:rPr>
          <w:rFonts w:ascii="Times New Roman" w:hAnsi="Times New Roman" w:cs="Times New Roman"/>
          <w:sz w:val="26"/>
          <w:szCs w:val="26"/>
        </w:rPr>
        <w:t xml:space="preserve"> связано с ростом тарифов на оплату жилищно-коммунальных услуг.</w:t>
      </w:r>
    </w:p>
    <w:p w:rsidR="00A12BFF" w:rsidRPr="00E87274" w:rsidRDefault="00E51856" w:rsidP="006B50DD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87274">
        <w:rPr>
          <w:rFonts w:ascii="Times New Roman" w:hAnsi="Times New Roman" w:cs="Times New Roman"/>
          <w:sz w:val="26"/>
          <w:szCs w:val="26"/>
        </w:rPr>
        <w:t xml:space="preserve">Повышение эффективности организации работы, полное и своевременное исполнение государственных социальных обязательств в сфере социальной защиты </w:t>
      </w:r>
      <w:r w:rsidRPr="00E87274">
        <w:rPr>
          <w:rFonts w:ascii="Times New Roman" w:hAnsi="Times New Roman" w:cs="Times New Roman"/>
          <w:sz w:val="26"/>
          <w:szCs w:val="26"/>
        </w:rPr>
        <w:lastRenderedPageBreak/>
        <w:t xml:space="preserve">населения, предоставление в полном объеме мер социальной поддержки </w:t>
      </w:r>
      <w:r w:rsidR="00861BBD">
        <w:rPr>
          <w:rFonts w:ascii="Times New Roman" w:hAnsi="Times New Roman" w:cs="Times New Roman"/>
          <w:sz w:val="26"/>
          <w:szCs w:val="26"/>
        </w:rPr>
        <w:br/>
      </w:r>
      <w:r w:rsidRPr="00E87274">
        <w:rPr>
          <w:rFonts w:ascii="Times New Roman" w:hAnsi="Times New Roman" w:cs="Times New Roman"/>
          <w:sz w:val="26"/>
          <w:szCs w:val="26"/>
        </w:rPr>
        <w:t>и государственных социальных гарантий отдельным категориям граждан, обеспечение доступности качественных государственных услуг широкому кругу получателей требуют реализации и внедрения новых технологий, инновационных подходов, перехода на предоставление государственных услуг в электронной форме.</w:t>
      </w:r>
      <w:proofErr w:type="gramEnd"/>
    </w:p>
    <w:p w:rsidR="00A12BFF" w:rsidRPr="00E87274" w:rsidRDefault="00E51856" w:rsidP="006B50DD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87274">
        <w:rPr>
          <w:rFonts w:ascii="Times New Roman" w:hAnsi="Times New Roman" w:cs="Times New Roman"/>
          <w:sz w:val="26"/>
          <w:szCs w:val="26"/>
        </w:rPr>
        <w:t xml:space="preserve">На территории Белгородской области проживает </w:t>
      </w:r>
      <w:r w:rsidR="003972B2" w:rsidRPr="00E87274">
        <w:rPr>
          <w:rFonts w:ascii="Times New Roman" w:hAnsi="Times New Roman" w:cs="Times New Roman"/>
          <w:sz w:val="26"/>
          <w:szCs w:val="26"/>
        </w:rPr>
        <w:t>208</w:t>
      </w:r>
      <w:r w:rsidRPr="00E87274">
        <w:rPr>
          <w:rFonts w:ascii="Times New Roman" w:hAnsi="Times New Roman" w:cs="Times New Roman"/>
          <w:sz w:val="26"/>
          <w:szCs w:val="26"/>
        </w:rPr>
        <w:t xml:space="preserve"> граждан, подвергшихся воздействию радиации, с 1 января 2015 года органам государственной власти субъектов Российской Федерации передано осуществление полномочий п</w:t>
      </w:r>
      <w:r w:rsidR="002049F4" w:rsidRPr="00E87274">
        <w:rPr>
          <w:rFonts w:ascii="Times New Roman" w:hAnsi="Times New Roman" w:cs="Times New Roman"/>
          <w:sz w:val="26"/>
          <w:szCs w:val="26"/>
        </w:rPr>
        <w:t xml:space="preserve">о выплате компенсаций, пособий </w:t>
      </w:r>
      <w:r w:rsidRPr="00E87274">
        <w:rPr>
          <w:rFonts w:ascii="Times New Roman" w:hAnsi="Times New Roman" w:cs="Times New Roman"/>
          <w:sz w:val="26"/>
          <w:szCs w:val="26"/>
        </w:rPr>
        <w:t xml:space="preserve">и иных выплат, предусмотренных </w:t>
      </w:r>
      <w:hyperlink r:id="rId21" w:history="1">
        <w:r w:rsidRPr="00E87274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Pr="00E87274">
        <w:rPr>
          <w:rFonts w:ascii="Times New Roman" w:hAnsi="Times New Roman" w:cs="Times New Roman"/>
          <w:sz w:val="26"/>
          <w:szCs w:val="26"/>
        </w:rPr>
        <w:t xml:space="preserve"> Российской Федерации от 15 мая 1991года № 1244-1 «О социальной защите граждан, подвергшихся воздействию радиации вследствие катастрофы на Чернобыльской АЭС», </w:t>
      </w:r>
      <w:r w:rsidR="000C1841" w:rsidRPr="00E87274">
        <w:rPr>
          <w:rFonts w:ascii="Times New Roman" w:hAnsi="Times New Roman" w:cs="Times New Roman"/>
          <w:sz w:val="26"/>
          <w:szCs w:val="26"/>
        </w:rPr>
        <w:t>ф</w:t>
      </w:r>
      <w:r w:rsidRPr="00E87274">
        <w:rPr>
          <w:rFonts w:ascii="Times New Roman" w:hAnsi="Times New Roman" w:cs="Times New Roman"/>
          <w:sz w:val="26"/>
          <w:szCs w:val="26"/>
        </w:rPr>
        <w:t>едеральными законами от 26 ноября 1998 года</w:t>
      </w:r>
      <w:hyperlink r:id="rId22" w:history="1">
        <w:r w:rsidRPr="00E87274">
          <w:rPr>
            <w:rFonts w:ascii="Times New Roman" w:hAnsi="Times New Roman" w:cs="Times New Roman"/>
            <w:color w:val="000000" w:themeColor="text1"/>
            <w:sz w:val="26"/>
            <w:szCs w:val="26"/>
          </w:rPr>
          <w:t>№ 175-ФЗ</w:t>
        </w:r>
        <w:proofErr w:type="gramEnd"/>
      </w:hyperlink>
      <w:r w:rsidRPr="00E87274">
        <w:rPr>
          <w:rFonts w:ascii="Times New Roman" w:hAnsi="Times New Roman" w:cs="Times New Roman"/>
          <w:sz w:val="26"/>
          <w:szCs w:val="26"/>
        </w:rPr>
        <w:t xml:space="preserve">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</w:t>
      </w:r>
      <w:r w:rsidR="00861BBD">
        <w:rPr>
          <w:rFonts w:ascii="Times New Roman" w:hAnsi="Times New Roman" w:cs="Times New Roman"/>
          <w:sz w:val="26"/>
          <w:szCs w:val="26"/>
        </w:rPr>
        <w:br/>
      </w:r>
      <w:r w:rsidRPr="00E87274">
        <w:rPr>
          <w:rFonts w:ascii="Times New Roman" w:hAnsi="Times New Roman" w:cs="Times New Roman"/>
          <w:sz w:val="26"/>
          <w:szCs w:val="26"/>
        </w:rPr>
        <w:t xml:space="preserve">и сбросов радиоактивных отходов в реку </w:t>
      </w:r>
      <w:proofErr w:type="spellStart"/>
      <w:r w:rsidRPr="00E87274">
        <w:rPr>
          <w:rFonts w:ascii="Times New Roman" w:hAnsi="Times New Roman" w:cs="Times New Roman"/>
          <w:sz w:val="26"/>
          <w:szCs w:val="26"/>
        </w:rPr>
        <w:t>Теча</w:t>
      </w:r>
      <w:proofErr w:type="spellEnd"/>
      <w:r w:rsidRPr="00E87274">
        <w:rPr>
          <w:rFonts w:ascii="Times New Roman" w:hAnsi="Times New Roman" w:cs="Times New Roman"/>
          <w:sz w:val="26"/>
          <w:szCs w:val="26"/>
        </w:rPr>
        <w:t xml:space="preserve">», от 10 января 2002 года </w:t>
      </w:r>
      <w:hyperlink r:id="rId23" w:history="1">
        <w:r w:rsidRPr="00E87274">
          <w:rPr>
            <w:rFonts w:ascii="Times New Roman" w:hAnsi="Times New Roman" w:cs="Times New Roman"/>
            <w:color w:val="000000" w:themeColor="text1"/>
            <w:sz w:val="26"/>
            <w:szCs w:val="26"/>
          </w:rPr>
          <w:t>№ 2-ФЗ</w:t>
        </w:r>
      </w:hyperlink>
      <w:r w:rsidR="00861B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87274">
        <w:rPr>
          <w:rFonts w:ascii="Times New Roman" w:hAnsi="Times New Roman" w:cs="Times New Roman"/>
          <w:sz w:val="26"/>
          <w:szCs w:val="26"/>
        </w:rPr>
        <w:t>«О социальных гарантиях гражданам, подвергшимся радиационному воздействию вследствие ядерных испытаний на Семипалатинском полигоне». В соответствии с указанным законом средства на осуществление переданных полномочий предусматриваются в виде субвенций из федерального бюджета.</w:t>
      </w:r>
    </w:p>
    <w:p w:rsidR="00A12BFF" w:rsidRPr="00E87274" w:rsidRDefault="00E51856" w:rsidP="006B50DD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7274">
        <w:rPr>
          <w:rFonts w:ascii="Times New Roman" w:hAnsi="Times New Roman" w:cs="Times New Roman"/>
          <w:sz w:val="26"/>
          <w:szCs w:val="26"/>
        </w:rPr>
        <w:t xml:space="preserve">Несмотря на </w:t>
      </w:r>
      <w:proofErr w:type="gramStart"/>
      <w:r w:rsidRPr="00E87274">
        <w:rPr>
          <w:rFonts w:ascii="Times New Roman" w:hAnsi="Times New Roman" w:cs="Times New Roman"/>
          <w:sz w:val="26"/>
          <w:szCs w:val="26"/>
        </w:rPr>
        <w:t>принятые</w:t>
      </w:r>
      <w:proofErr w:type="gramEnd"/>
      <w:r w:rsidRPr="00E87274">
        <w:rPr>
          <w:rFonts w:ascii="Times New Roman" w:hAnsi="Times New Roman" w:cs="Times New Roman"/>
          <w:sz w:val="26"/>
          <w:szCs w:val="26"/>
        </w:rPr>
        <w:t xml:space="preserve"> на федеральном и региональном уровнях решения </w:t>
      </w:r>
      <w:r w:rsidR="00861BBD">
        <w:rPr>
          <w:rFonts w:ascii="Times New Roman" w:hAnsi="Times New Roman" w:cs="Times New Roman"/>
          <w:sz w:val="26"/>
          <w:szCs w:val="26"/>
        </w:rPr>
        <w:br/>
      </w:r>
      <w:r w:rsidRPr="00E87274">
        <w:rPr>
          <w:rFonts w:ascii="Times New Roman" w:hAnsi="Times New Roman" w:cs="Times New Roman"/>
          <w:sz w:val="26"/>
          <w:szCs w:val="26"/>
        </w:rPr>
        <w:t xml:space="preserve">по расширению перечня мер и улучшению условий социальной поддержки граждан, ежегодное увеличение объемов финансирования, результаты функционирования системы социальной поддержки граждан оказываются недостаточно результативными, в том числе с позиции сокращения социального неблагополучия, преодоления негативных явлений в области семейно-детских отношений, в том числе жестокого обращения, насилия в отношении женщин </w:t>
      </w:r>
      <w:r w:rsidR="00861BBD">
        <w:rPr>
          <w:rFonts w:ascii="Times New Roman" w:hAnsi="Times New Roman" w:cs="Times New Roman"/>
          <w:sz w:val="26"/>
          <w:szCs w:val="26"/>
        </w:rPr>
        <w:br/>
      </w:r>
      <w:r w:rsidRPr="00E87274">
        <w:rPr>
          <w:rFonts w:ascii="Times New Roman" w:hAnsi="Times New Roman" w:cs="Times New Roman"/>
          <w:sz w:val="26"/>
          <w:szCs w:val="26"/>
        </w:rPr>
        <w:t>и детей, социального сиротства, безнадзорности и беспризорности детей, нестабильности семейных отношений, сложности решения жилищных проблем молодых и многодетных семей.</w:t>
      </w:r>
    </w:p>
    <w:p w:rsidR="00A12BFF" w:rsidRPr="00E87274" w:rsidRDefault="00E51856" w:rsidP="006B5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7274">
        <w:rPr>
          <w:rFonts w:ascii="Times New Roman" w:hAnsi="Times New Roman" w:cs="Times New Roman"/>
          <w:sz w:val="26"/>
          <w:szCs w:val="26"/>
        </w:rPr>
        <w:t xml:space="preserve">При прогнозировании основных </w:t>
      </w:r>
      <w:proofErr w:type="gramStart"/>
      <w:r w:rsidRPr="00E87274">
        <w:rPr>
          <w:rFonts w:ascii="Times New Roman" w:hAnsi="Times New Roman" w:cs="Times New Roman"/>
          <w:sz w:val="26"/>
          <w:szCs w:val="26"/>
        </w:rPr>
        <w:t>параметров развития системы социальной под</w:t>
      </w:r>
      <w:r w:rsidR="00D81815" w:rsidRPr="00E87274">
        <w:rPr>
          <w:rFonts w:ascii="Times New Roman" w:hAnsi="Times New Roman" w:cs="Times New Roman"/>
          <w:sz w:val="26"/>
          <w:szCs w:val="26"/>
        </w:rPr>
        <w:t>держки граждан</w:t>
      </w:r>
      <w:proofErr w:type="gramEnd"/>
      <w:r w:rsidR="00D81815" w:rsidRPr="00E87274">
        <w:rPr>
          <w:rFonts w:ascii="Times New Roman" w:hAnsi="Times New Roman" w:cs="Times New Roman"/>
          <w:sz w:val="26"/>
          <w:szCs w:val="26"/>
        </w:rPr>
        <w:t xml:space="preserve"> на период до 2025</w:t>
      </w:r>
      <w:r w:rsidRPr="00E87274">
        <w:rPr>
          <w:rFonts w:ascii="Times New Roman" w:hAnsi="Times New Roman" w:cs="Times New Roman"/>
          <w:sz w:val="26"/>
          <w:szCs w:val="26"/>
        </w:rPr>
        <w:t xml:space="preserve"> года в рамках настоящей государственной программы учитывалось, что </w:t>
      </w:r>
      <w:r w:rsidR="000C1841" w:rsidRPr="00E87274">
        <w:rPr>
          <w:rFonts w:ascii="Times New Roman" w:hAnsi="Times New Roman" w:cs="Times New Roman"/>
          <w:sz w:val="26"/>
          <w:szCs w:val="26"/>
        </w:rPr>
        <w:t>у</w:t>
      </w:r>
      <w:r w:rsidRPr="00E87274">
        <w:rPr>
          <w:rFonts w:ascii="Times New Roman" w:hAnsi="Times New Roman" w:cs="Times New Roman"/>
          <w:sz w:val="26"/>
          <w:szCs w:val="26"/>
        </w:rPr>
        <w:t xml:space="preserve">казами Президента Российской Федерации, </w:t>
      </w:r>
      <w:hyperlink r:id="rId24" w:history="1">
        <w:r w:rsidRPr="00E87274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Стратегией</w:t>
        </w:r>
      </w:hyperlink>
      <w:r w:rsidRPr="00E87274">
        <w:rPr>
          <w:rFonts w:ascii="Times New Roman" w:hAnsi="Times New Roman" w:cs="Times New Roman"/>
          <w:sz w:val="26"/>
          <w:szCs w:val="26"/>
        </w:rPr>
        <w:t xml:space="preserve"> развития области определен ряд направлений действий </w:t>
      </w:r>
      <w:r w:rsidR="00861BBD">
        <w:rPr>
          <w:rFonts w:ascii="Times New Roman" w:hAnsi="Times New Roman" w:cs="Times New Roman"/>
          <w:sz w:val="26"/>
          <w:szCs w:val="26"/>
        </w:rPr>
        <w:br/>
      </w:r>
      <w:r w:rsidRPr="00E87274">
        <w:rPr>
          <w:rFonts w:ascii="Times New Roman" w:hAnsi="Times New Roman" w:cs="Times New Roman"/>
          <w:sz w:val="26"/>
          <w:szCs w:val="26"/>
        </w:rPr>
        <w:t>и соответствующие целевые показатели в сфере социальной поддержки граждан,</w:t>
      </w:r>
      <w:r w:rsidR="00861BBD">
        <w:rPr>
          <w:rFonts w:ascii="Times New Roman" w:hAnsi="Times New Roman" w:cs="Times New Roman"/>
          <w:sz w:val="26"/>
          <w:szCs w:val="26"/>
        </w:rPr>
        <w:br/>
      </w:r>
      <w:r w:rsidRPr="00E87274">
        <w:rPr>
          <w:rFonts w:ascii="Times New Roman" w:hAnsi="Times New Roman" w:cs="Times New Roman"/>
          <w:sz w:val="26"/>
          <w:szCs w:val="26"/>
        </w:rPr>
        <w:t xml:space="preserve"> в том числе:</w:t>
      </w:r>
    </w:p>
    <w:p w:rsidR="00A12BFF" w:rsidRPr="00E87274" w:rsidRDefault="00E51856" w:rsidP="006B5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7274">
        <w:rPr>
          <w:rFonts w:ascii="Times New Roman" w:hAnsi="Times New Roman" w:cs="Times New Roman"/>
          <w:sz w:val="26"/>
          <w:szCs w:val="26"/>
        </w:rPr>
        <w:t>- решение к 2025 году проблемы полного удовлетворения потребности пожилого населения в постоянном постороннем уходе;</w:t>
      </w:r>
    </w:p>
    <w:p w:rsidR="00A12BFF" w:rsidRPr="00E87274" w:rsidRDefault="00E51856" w:rsidP="006B5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7274">
        <w:rPr>
          <w:rFonts w:ascii="Times New Roman" w:hAnsi="Times New Roman" w:cs="Times New Roman"/>
          <w:sz w:val="26"/>
          <w:szCs w:val="26"/>
        </w:rPr>
        <w:t>- преобладание к 2020 году семейных форм устройства детей, оставшихся без попечения родителей;</w:t>
      </w:r>
    </w:p>
    <w:p w:rsidR="00B46288" w:rsidRDefault="001E4A62" w:rsidP="00B462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872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достижение соотношения средней заработной платы социальных работников к средней заработной плате в Белгородской области (с 2016 года - соотношения средней заработной платы социальных работников к среднемесячной начисленной заработной плате наемных работников в организациях, </w:t>
      </w:r>
      <w:r w:rsidR="00861BB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872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индивидуальных предпринимателей и физических лиц (среднемесячному доходу от трудовой деятельности) в Белгородской области - 100 процентов в 2018 году </w:t>
      </w:r>
      <w:r w:rsidR="00861BB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872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поддержание его на данном уровне в 2019 </w:t>
      </w:r>
      <w:r w:rsidR="009E28E0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E872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2020</w:t>
      </w:r>
      <w:proofErr w:type="gramEnd"/>
      <w:r w:rsidR="009E28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E87274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годах</w:t>
      </w:r>
      <w:proofErr w:type="gramEnd"/>
      <w:r w:rsidRPr="00E8727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E4A62" w:rsidRPr="00E87274" w:rsidRDefault="001E4A62" w:rsidP="00B462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87274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- формирование эффективной системы институтов, обеспечивающих поддержку и содействие социальной адаптации граждан, попавших в сложную жизненную ситуацию или находящихся в социально опасном положении.</w:t>
      </w:r>
    </w:p>
    <w:p w:rsidR="00A12BFF" w:rsidRPr="00E87274" w:rsidRDefault="00E51856" w:rsidP="006B5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7274">
        <w:rPr>
          <w:rFonts w:ascii="Times New Roman" w:hAnsi="Times New Roman" w:cs="Times New Roman"/>
          <w:sz w:val="26"/>
          <w:szCs w:val="26"/>
        </w:rPr>
        <w:t xml:space="preserve">С учетом вышеприведенных данных можно сделать вывод о том, что </w:t>
      </w:r>
      <w:r w:rsidR="00861BBD">
        <w:rPr>
          <w:rFonts w:ascii="Times New Roman" w:hAnsi="Times New Roman" w:cs="Times New Roman"/>
          <w:sz w:val="26"/>
          <w:szCs w:val="26"/>
        </w:rPr>
        <w:br/>
      </w:r>
      <w:r w:rsidRPr="00E87274">
        <w:rPr>
          <w:rFonts w:ascii="Times New Roman" w:hAnsi="Times New Roman" w:cs="Times New Roman"/>
          <w:sz w:val="26"/>
          <w:szCs w:val="26"/>
        </w:rPr>
        <w:t xml:space="preserve">в прогнозируемом периоде (2014 - 2025 годы) потребность граждан в мерах социальной поддержки </w:t>
      </w:r>
      <w:proofErr w:type="gramStart"/>
      <w:r w:rsidRPr="00E87274">
        <w:rPr>
          <w:rFonts w:ascii="Times New Roman" w:hAnsi="Times New Roman" w:cs="Times New Roman"/>
          <w:sz w:val="26"/>
          <w:szCs w:val="26"/>
        </w:rPr>
        <w:t>сохранится</w:t>
      </w:r>
      <w:proofErr w:type="gramEnd"/>
      <w:r w:rsidRPr="00E87274">
        <w:rPr>
          <w:rFonts w:ascii="Times New Roman" w:hAnsi="Times New Roman" w:cs="Times New Roman"/>
          <w:sz w:val="26"/>
          <w:szCs w:val="26"/>
        </w:rPr>
        <w:t xml:space="preserve"> и будет формироваться под влиянием двух разнонаправленных тенденций.</w:t>
      </w:r>
    </w:p>
    <w:p w:rsidR="00A12BFF" w:rsidRPr="00E87274" w:rsidRDefault="00E51856" w:rsidP="006B5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7274">
        <w:rPr>
          <w:rFonts w:ascii="Times New Roman" w:hAnsi="Times New Roman" w:cs="Times New Roman"/>
          <w:sz w:val="26"/>
          <w:szCs w:val="26"/>
        </w:rPr>
        <w:t>Потребность граждан в мерах социальной поддержки будет возрастать:</w:t>
      </w:r>
    </w:p>
    <w:p w:rsidR="00A12BFF" w:rsidRPr="00E87274" w:rsidRDefault="00E51856" w:rsidP="006B5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7274">
        <w:rPr>
          <w:rFonts w:ascii="Times New Roman" w:hAnsi="Times New Roman" w:cs="Times New Roman"/>
          <w:sz w:val="26"/>
          <w:szCs w:val="26"/>
        </w:rPr>
        <w:t xml:space="preserve">1. Вследствие старения населения, сопровождающегося увеличением ожидаемой продолжительности жизни, а также численности лиц старше трудоспособного возраста и их удельного веса в населении Белгородской области (с 24,5 процента в 2012 году до 26,1 процента в 2020 году). Это потребует, прежде всего, увеличения объемов социальных услуг, предоставляемых пожилым гражданам, и соответствующего увеличения расходов на их финансирование </w:t>
      </w:r>
      <w:r w:rsidR="00861BBD">
        <w:rPr>
          <w:rFonts w:ascii="Times New Roman" w:hAnsi="Times New Roman" w:cs="Times New Roman"/>
          <w:sz w:val="26"/>
          <w:szCs w:val="26"/>
        </w:rPr>
        <w:br/>
      </w:r>
      <w:r w:rsidRPr="00E87274">
        <w:rPr>
          <w:rFonts w:ascii="Times New Roman" w:hAnsi="Times New Roman" w:cs="Times New Roman"/>
          <w:sz w:val="26"/>
          <w:szCs w:val="26"/>
        </w:rPr>
        <w:t xml:space="preserve">из бюджетной системы Российской Федерации. К 2024 году ожидается повышение продолжительности жизни до 78 лет, к 2030 году </w:t>
      </w:r>
      <w:r w:rsidR="008458C3" w:rsidRPr="00E87274">
        <w:rPr>
          <w:rFonts w:ascii="Times New Roman" w:hAnsi="Times New Roman" w:cs="Times New Roman"/>
          <w:sz w:val="26"/>
          <w:szCs w:val="26"/>
        </w:rPr>
        <w:t>–</w:t>
      </w:r>
      <w:r w:rsidRPr="00E87274">
        <w:rPr>
          <w:rFonts w:ascii="Times New Roman" w:hAnsi="Times New Roman" w:cs="Times New Roman"/>
          <w:sz w:val="26"/>
          <w:szCs w:val="26"/>
        </w:rPr>
        <w:t xml:space="preserve"> до 80 лет.</w:t>
      </w:r>
    </w:p>
    <w:p w:rsidR="00A12BFF" w:rsidRPr="00E87274" w:rsidRDefault="00E51856" w:rsidP="006B50DD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7274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E87274">
        <w:rPr>
          <w:rFonts w:ascii="Times New Roman" w:hAnsi="Times New Roman" w:cs="Times New Roman"/>
          <w:sz w:val="26"/>
          <w:szCs w:val="26"/>
        </w:rPr>
        <w:t xml:space="preserve">Вследствие роста рождаемости, сопровождающегося увеличением числа рождений и численности детей, и необходимости стимулирования деторождений </w:t>
      </w:r>
      <w:r w:rsidR="00861BBD">
        <w:rPr>
          <w:rFonts w:ascii="Times New Roman" w:hAnsi="Times New Roman" w:cs="Times New Roman"/>
          <w:sz w:val="26"/>
          <w:szCs w:val="26"/>
        </w:rPr>
        <w:br/>
      </w:r>
      <w:r w:rsidRPr="00E87274">
        <w:rPr>
          <w:rFonts w:ascii="Times New Roman" w:hAnsi="Times New Roman" w:cs="Times New Roman"/>
          <w:sz w:val="26"/>
          <w:szCs w:val="26"/>
        </w:rPr>
        <w:t>в сложившейся демографической ситуации</w:t>
      </w:r>
      <w:r w:rsidR="001E4A62" w:rsidRPr="00E87274">
        <w:rPr>
          <w:rFonts w:ascii="Times New Roman" w:hAnsi="Times New Roman" w:cs="Times New Roman"/>
          <w:sz w:val="26"/>
          <w:szCs w:val="26"/>
        </w:rPr>
        <w:t xml:space="preserve"> э</w:t>
      </w:r>
      <w:r w:rsidRPr="00E87274">
        <w:rPr>
          <w:rFonts w:ascii="Times New Roman" w:hAnsi="Times New Roman" w:cs="Times New Roman"/>
          <w:sz w:val="26"/>
          <w:szCs w:val="26"/>
        </w:rPr>
        <w:t xml:space="preserve">то потребует увеличения объемов социальной поддержки семьи и детей как в денежной форме (в том числе в целях стимулирования рождаемости), так и в форме предоставления социальных услуг </w:t>
      </w:r>
      <w:r w:rsidR="00861BBD">
        <w:rPr>
          <w:rFonts w:ascii="Times New Roman" w:hAnsi="Times New Roman" w:cs="Times New Roman"/>
          <w:sz w:val="26"/>
          <w:szCs w:val="26"/>
        </w:rPr>
        <w:br/>
      </w:r>
      <w:r w:rsidRPr="00E87274">
        <w:rPr>
          <w:rFonts w:ascii="Times New Roman" w:hAnsi="Times New Roman" w:cs="Times New Roman"/>
          <w:sz w:val="26"/>
          <w:szCs w:val="26"/>
        </w:rPr>
        <w:t>и соответствующего увеличения расходов на их финансирование из бюджетной системы Российской Федерации.</w:t>
      </w:r>
      <w:proofErr w:type="gramEnd"/>
    </w:p>
    <w:p w:rsidR="00A12BFF" w:rsidRPr="00E87274" w:rsidRDefault="00E51856" w:rsidP="006B50DD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7274">
        <w:rPr>
          <w:rFonts w:ascii="Times New Roman" w:hAnsi="Times New Roman" w:cs="Times New Roman"/>
          <w:sz w:val="26"/>
          <w:szCs w:val="26"/>
        </w:rPr>
        <w:t>3. Вследствие сохранения в перспективе ряда имеющих инерционный характер негативных социальных явлений, к числу которых относятся:</w:t>
      </w:r>
    </w:p>
    <w:p w:rsidR="00A12BFF" w:rsidRPr="00E87274" w:rsidRDefault="00E51856" w:rsidP="006B50DD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7274">
        <w:rPr>
          <w:rFonts w:ascii="Times New Roman" w:hAnsi="Times New Roman" w:cs="Times New Roman"/>
          <w:sz w:val="26"/>
          <w:szCs w:val="26"/>
        </w:rPr>
        <w:t xml:space="preserve">- материальное неблагополучие, проявляющееся в </w:t>
      </w:r>
      <w:proofErr w:type="spellStart"/>
      <w:r w:rsidRPr="00E87274">
        <w:rPr>
          <w:rFonts w:ascii="Times New Roman" w:hAnsi="Times New Roman" w:cs="Times New Roman"/>
          <w:sz w:val="26"/>
          <w:szCs w:val="26"/>
        </w:rPr>
        <w:t>малообеспеченности</w:t>
      </w:r>
      <w:proofErr w:type="spellEnd"/>
      <w:r w:rsidRPr="00E87274">
        <w:rPr>
          <w:rFonts w:ascii="Times New Roman" w:hAnsi="Times New Roman" w:cs="Times New Roman"/>
          <w:sz w:val="26"/>
          <w:szCs w:val="26"/>
        </w:rPr>
        <w:t>, абсолютной и относительной бедности части населения;</w:t>
      </w:r>
    </w:p>
    <w:p w:rsidR="00A12BFF" w:rsidRPr="00E87274" w:rsidRDefault="00E51856" w:rsidP="006B50DD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7274">
        <w:rPr>
          <w:rFonts w:ascii="Times New Roman" w:hAnsi="Times New Roman" w:cs="Times New Roman"/>
          <w:sz w:val="26"/>
          <w:szCs w:val="26"/>
        </w:rPr>
        <w:t>- социальное неблагополучие, связанное с семейными конфликтами, социальным сиротством, беспризорностью и безнадзорностью.</w:t>
      </w:r>
    </w:p>
    <w:p w:rsidR="00A12BFF" w:rsidRPr="00E87274" w:rsidRDefault="00E51856" w:rsidP="006B50DD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7274">
        <w:rPr>
          <w:rFonts w:ascii="Times New Roman" w:hAnsi="Times New Roman" w:cs="Times New Roman"/>
          <w:sz w:val="26"/>
          <w:szCs w:val="26"/>
        </w:rPr>
        <w:t>Преодоление последствий этих распространенных явлений потребует:</w:t>
      </w:r>
    </w:p>
    <w:p w:rsidR="00A12BFF" w:rsidRPr="00E87274" w:rsidRDefault="00E51856" w:rsidP="00111E5F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87274">
        <w:rPr>
          <w:rFonts w:ascii="Times New Roman" w:hAnsi="Times New Roman" w:cs="Times New Roman"/>
          <w:sz w:val="26"/>
          <w:szCs w:val="26"/>
        </w:rPr>
        <w:t xml:space="preserve">- предоставления гражданам и семьям, оказавшимся в трудной жизненной ситуации, установленных законодательством мер социальной поддержки </w:t>
      </w:r>
      <w:r w:rsidR="00861BBD">
        <w:rPr>
          <w:rFonts w:ascii="Times New Roman" w:hAnsi="Times New Roman" w:cs="Times New Roman"/>
          <w:sz w:val="26"/>
          <w:szCs w:val="26"/>
        </w:rPr>
        <w:br/>
      </w:r>
      <w:r w:rsidRPr="00E87274">
        <w:rPr>
          <w:rFonts w:ascii="Times New Roman" w:hAnsi="Times New Roman" w:cs="Times New Roman"/>
          <w:sz w:val="26"/>
          <w:szCs w:val="26"/>
        </w:rPr>
        <w:t xml:space="preserve">в денежной и натуральной формах, а также путем оказания социальных услуг </w:t>
      </w:r>
      <w:r w:rsidR="00861BBD">
        <w:rPr>
          <w:rFonts w:ascii="Times New Roman" w:hAnsi="Times New Roman" w:cs="Times New Roman"/>
          <w:sz w:val="26"/>
          <w:szCs w:val="26"/>
        </w:rPr>
        <w:br/>
      </w:r>
      <w:r w:rsidRPr="00E87274">
        <w:rPr>
          <w:rFonts w:ascii="Times New Roman" w:hAnsi="Times New Roman" w:cs="Times New Roman"/>
          <w:sz w:val="26"/>
          <w:szCs w:val="26"/>
        </w:rPr>
        <w:t>и соответствующих расходов на их финансирование из бюджетной системы Российской Федерации;</w:t>
      </w:r>
      <w:proofErr w:type="gramEnd"/>
    </w:p>
    <w:p w:rsidR="00A12BFF" w:rsidRPr="00E87274" w:rsidRDefault="00E51856" w:rsidP="00111E5F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7274">
        <w:rPr>
          <w:rFonts w:ascii="Times New Roman" w:hAnsi="Times New Roman" w:cs="Times New Roman"/>
          <w:sz w:val="26"/>
          <w:szCs w:val="26"/>
        </w:rPr>
        <w:t xml:space="preserve">- разработки и внедрения мероприятий правового и организационного характера, направленных на профилактику материального, социального </w:t>
      </w:r>
      <w:r w:rsidR="00861BBD">
        <w:rPr>
          <w:rFonts w:ascii="Times New Roman" w:hAnsi="Times New Roman" w:cs="Times New Roman"/>
          <w:sz w:val="26"/>
          <w:szCs w:val="26"/>
        </w:rPr>
        <w:br/>
      </w:r>
      <w:r w:rsidRPr="00E87274">
        <w:rPr>
          <w:rFonts w:ascii="Times New Roman" w:hAnsi="Times New Roman" w:cs="Times New Roman"/>
          <w:sz w:val="26"/>
          <w:szCs w:val="26"/>
        </w:rPr>
        <w:t>и физического неблагополучия граждан и семей.</w:t>
      </w:r>
    </w:p>
    <w:p w:rsidR="00A12BFF" w:rsidRPr="00E87274" w:rsidRDefault="00E51856" w:rsidP="00111E5F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7274">
        <w:rPr>
          <w:rFonts w:ascii="Times New Roman" w:hAnsi="Times New Roman" w:cs="Times New Roman"/>
          <w:sz w:val="26"/>
          <w:szCs w:val="26"/>
        </w:rPr>
        <w:t>В то же время потребность граждан в мерах социальной поддержки будет снижаться:</w:t>
      </w:r>
    </w:p>
    <w:p w:rsidR="00111E5F" w:rsidRPr="00E87274" w:rsidRDefault="00E51856" w:rsidP="00111E5F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7274">
        <w:rPr>
          <w:rFonts w:ascii="Times New Roman" w:hAnsi="Times New Roman" w:cs="Times New Roman"/>
          <w:sz w:val="26"/>
          <w:szCs w:val="26"/>
        </w:rPr>
        <w:t>- вследствие естественной убыли и сокращения численности населения, меры социальной поддержки которых определены законодательно. Этот процесс будет сопровождаться снижением объемов социальной поддержки данных категорий граждан во всех формах и соответствующих расходов бюджетной системы Российской Федерации;</w:t>
      </w:r>
    </w:p>
    <w:p w:rsidR="00A12BFF" w:rsidRPr="00E87274" w:rsidRDefault="00E51856" w:rsidP="00111E5F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7274">
        <w:rPr>
          <w:rFonts w:ascii="Times New Roman" w:hAnsi="Times New Roman" w:cs="Times New Roman"/>
          <w:sz w:val="26"/>
          <w:szCs w:val="26"/>
        </w:rPr>
        <w:lastRenderedPageBreak/>
        <w:t>- вследствие ожидаемого сокращения безработицы, повышения реальной заработной платы и реальных располагаемых доходов населения (при условии достижения прогнозируемых макроэкономических показателей).</w:t>
      </w:r>
    </w:p>
    <w:p w:rsidR="00A12BFF" w:rsidRPr="00E87274" w:rsidRDefault="00E51856" w:rsidP="00111E5F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87274">
        <w:rPr>
          <w:rFonts w:ascii="Times New Roman" w:hAnsi="Times New Roman" w:cs="Times New Roman"/>
          <w:sz w:val="26"/>
          <w:szCs w:val="26"/>
        </w:rPr>
        <w:t xml:space="preserve">Эти процессы будут способствовать сокращению численности малообеспеченного населения, потребности в их социальной поддержке </w:t>
      </w:r>
      <w:r w:rsidR="00861BBD">
        <w:rPr>
          <w:rFonts w:ascii="Times New Roman" w:hAnsi="Times New Roman" w:cs="Times New Roman"/>
          <w:sz w:val="26"/>
          <w:szCs w:val="26"/>
        </w:rPr>
        <w:br/>
      </w:r>
      <w:r w:rsidRPr="00E87274">
        <w:rPr>
          <w:rFonts w:ascii="Times New Roman" w:hAnsi="Times New Roman" w:cs="Times New Roman"/>
          <w:sz w:val="26"/>
          <w:szCs w:val="26"/>
        </w:rPr>
        <w:t>в денежной и натуральной формах и в соответствующих расходах из бюджетов субъектов Российской Федерации.</w:t>
      </w:r>
      <w:proofErr w:type="gramEnd"/>
    </w:p>
    <w:p w:rsidR="00A12BFF" w:rsidRPr="00E87274" w:rsidRDefault="00E51856" w:rsidP="00111E5F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7274">
        <w:rPr>
          <w:rFonts w:ascii="Times New Roman" w:hAnsi="Times New Roman" w:cs="Times New Roman"/>
          <w:sz w:val="26"/>
          <w:szCs w:val="26"/>
        </w:rPr>
        <w:t xml:space="preserve">В результате взаимодействия этих двух тенденций можно ожидать сохранения, а по </w:t>
      </w:r>
      <w:r w:rsidR="008458C3" w:rsidRPr="00E87274">
        <w:rPr>
          <w:rFonts w:ascii="Times New Roman" w:hAnsi="Times New Roman" w:cs="Times New Roman"/>
          <w:sz w:val="26"/>
          <w:szCs w:val="26"/>
        </w:rPr>
        <w:t>определенным группам населения –</w:t>
      </w:r>
      <w:r w:rsidRPr="00E87274">
        <w:rPr>
          <w:rFonts w:ascii="Times New Roman" w:hAnsi="Times New Roman" w:cs="Times New Roman"/>
          <w:sz w:val="26"/>
          <w:szCs w:val="26"/>
        </w:rPr>
        <w:t xml:space="preserve"> и возрастания потребности </w:t>
      </w:r>
      <w:r w:rsidR="00861BBD">
        <w:rPr>
          <w:rFonts w:ascii="Times New Roman" w:hAnsi="Times New Roman" w:cs="Times New Roman"/>
          <w:sz w:val="26"/>
          <w:szCs w:val="26"/>
        </w:rPr>
        <w:br/>
      </w:r>
      <w:r w:rsidRPr="00E87274">
        <w:rPr>
          <w:rFonts w:ascii="Times New Roman" w:hAnsi="Times New Roman" w:cs="Times New Roman"/>
          <w:sz w:val="26"/>
          <w:szCs w:val="26"/>
        </w:rPr>
        <w:t>в социальной поддержке граждан и соответствующего увеличения расходов бюджетной системы Российской Федерации.</w:t>
      </w:r>
    </w:p>
    <w:p w:rsidR="00A12BFF" w:rsidRPr="00E87274" w:rsidRDefault="00E51856" w:rsidP="006B50DD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7274">
        <w:rPr>
          <w:rFonts w:ascii="Times New Roman" w:hAnsi="Times New Roman" w:cs="Times New Roman"/>
          <w:sz w:val="26"/>
          <w:szCs w:val="26"/>
        </w:rPr>
        <w:t>В сложившихся условиях прогнозируется, что развитие системы социальной поддержки населения на период до 2025 года будет осуществляться в следующих основных направлениях:</w:t>
      </w:r>
    </w:p>
    <w:p w:rsidR="00A12BFF" w:rsidRPr="00E87274" w:rsidRDefault="00A84655" w:rsidP="006B50DD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7274">
        <w:rPr>
          <w:rFonts w:ascii="Times New Roman" w:hAnsi="Times New Roman" w:cs="Times New Roman"/>
          <w:sz w:val="26"/>
          <w:szCs w:val="26"/>
        </w:rPr>
        <w:t xml:space="preserve">- расширение сферы применения механизма адресности, основанного </w:t>
      </w:r>
      <w:r w:rsidR="00861BBD">
        <w:rPr>
          <w:rFonts w:ascii="Times New Roman" w:hAnsi="Times New Roman" w:cs="Times New Roman"/>
          <w:sz w:val="26"/>
          <w:szCs w:val="26"/>
        </w:rPr>
        <w:br/>
      </w:r>
      <w:r w:rsidRPr="00E87274">
        <w:rPr>
          <w:rFonts w:ascii="Times New Roman" w:hAnsi="Times New Roman" w:cs="Times New Roman"/>
          <w:sz w:val="26"/>
          <w:szCs w:val="26"/>
        </w:rPr>
        <w:t xml:space="preserve">на оценке доходов, при предоставлении мер социальной поддержки отдельным категориям граждан, как в денежной форме, так и в форме услуг, в том числе услуг социального обслуживания населения, а также социальной поддержки семьи </w:t>
      </w:r>
      <w:r w:rsidR="00861BBD">
        <w:rPr>
          <w:rFonts w:ascii="Times New Roman" w:hAnsi="Times New Roman" w:cs="Times New Roman"/>
          <w:sz w:val="26"/>
          <w:szCs w:val="26"/>
        </w:rPr>
        <w:br/>
      </w:r>
      <w:r w:rsidRPr="00E87274">
        <w:rPr>
          <w:rFonts w:ascii="Times New Roman" w:hAnsi="Times New Roman" w:cs="Times New Roman"/>
          <w:sz w:val="26"/>
          <w:szCs w:val="26"/>
        </w:rPr>
        <w:t>и детей;</w:t>
      </w:r>
    </w:p>
    <w:p w:rsidR="00A12BFF" w:rsidRPr="00E87274" w:rsidRDefault="00E51856" w:rsidP="006B50DD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7274">
        <w:rPr>
          <w:rFonts w:ascii="Times New Roman" w:hAnsi="Times New Roman" w:cs="Times New Roman"/>
          <w:sz w:val="26"/>
          <w:szCs w:val="26"/>
        </w:rPr>
        <w:t xml:space="preserve">- сокращение сферы предоставления мер социальной поддержки отдельным категориям граждан в натуральной форме при одновременном расширении мер </w:t>
      </w:r>
      <w:r w:rsidR="00861BBD">
        <w:rPr>
          <w:rFonts w:ascii="Times New Roman" w:hAnsi="Times New Roman" w:cs="Times New Roman"/>
          <w:sz w:val="26"/>
          <w:szCs w:val="26"/>
        </w:rPr>
        <w:br/>
      </w:r>
      <w:r w:rsidRPr="00E87274">
        <w:rPr>
          <w:rFonts w:ascii="Times New Roman" w:hAnsi="Times New Roman" w:cs="Times New Roman"/>
          <w:sz w:val="26"/>
          <w:szCs w:val="26"/>
        </w:rPr>
        <w:t>их социальной поддержки, предоставляемых в денежной форме;</w:t>
      </w:r>
    </w:p>
    <w:p w:rsidR="00A12BFF" w:rsidRPr="00E87274" w:rsidRDefault="00E51856" w:rsidP="006B50DD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7274">
        <w:rPr>
          <w:rFonts w:ascii="Times New Roman" w:hAnsi="Times New Roman" w:cs="Times New Roman"/>
          <w:sz w:val="26"/>
          <w:szCs w:val="26"/>
        </w:rPr>
        <w:t xml:space="preserve">- развитие системы профилактики материального и социального неблагополучия граждан и семей как инструмента повышения эффективности социальной поддержки отдельных категорий граждан, снижающего риски возникновения трудной жизненной ситуации и расходы на преодоление </w:t>
      </w:r>
      <w:r w:rsidR="00861BBD">
        <w:rPr>
          <w:rFonts w:ascii="Times New Roman" w:hAnsi="Times New Roman" w:cs="Times New Roman"/>
          <w:sz w:val="26"/>
          <w:szCs w:val="26"/>
        </w:rPr>
        <w:br/>
      </w:r>
      <w:r w:rsidRPr="00E87274">
        <w:rPr>
          <w:rFonts w:ascii="Times New Roman" w:hAnsi="Times New Roman" w:cs="Times New Roman"/>
          <w:sz w:val="26"/>
          <w:szCs w:val="26"/>
        </w:rPr>
        <w:t>ее последствий.</w:t>
      </w:r>
    </w:p>
    <w:p w:rsidR="00A12BFF" w:rsidRPr="00E87274" w:rsidRDefault="00E51856" w:rsidP="006B50DD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7274">
        <w:rPr>
          <w:rFonts w:ascii="Times New Roman" w:hAnsi="Times New Roman" w:cs="Times New Roman"/>
          <w:sz w:val="26"/>
          <w:szCs w:val="26"/>
        </w:rPr>
        <w:t xml:space="preserve">В целях создания системы долговременного ухода за гражданами пожилого возраста и инвалидами в организациях социального обслуживания планируется развитие службы сиделок, а также </w:t>
      </w:r>
      <w:proofErr w:type="spellStart"/>
      <w:r w:rsidRPr="00E87274">
        <w:rPr>
          <w:rFonts w:ascii="Times New Roman" w:hAnsi="Times New Roman" w:cs="Times New Roman"/>
          <w:sz w:val="26"/>
          <w:szCs w:val="26"/>
        </w:rPr>
        <w:t>стационарзамещающих</w:t>
      </w:r>
      <w:proofErr w:type="spellEnd"/>
      <w:r w:rsidRPr="00E87274">
        <w:rPr>
          <w:rFonts w:ascii="Times New Roman" w:hAnsi="Times New Roman" w:cs="Times New Roman"/>
          <w:sz w:val="26"/>
          <w:szCs w:val="26"/>
        </w:rPr>
        <w:t xml:space="preserve"> технологий («Санаторий на дому», «Приемная семья», «Детский сад </w:t>
      </w:r>
      <w:proofErr w:type="gramStart"/>
      <w:r w:rsidRPr="00E87274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E87274">
        <w:rPr>
          <w:rFonts w:ascii="Times New Roman" w:hAnsi="Times New Roman" w:cs="Times New Roman"/>
          <w:sz w:val="26"/>
          <w:szCs w:val="26"/>
        </w:rPr>
        <w:t xml:space="preserve"> пожилых»).</w:t>
      </w:r>
    </w:p>
    <w:p w:rsidR="00A12BFF" w:rsidRDefault="00E51856" w:rsidP="006B50DD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7274">
        <w:rPr>
          <w:rFonts w:ascii="Times New Roman" w:hAnsi="Times New Roman" w:cs="Times New Roman"/>
          <w:sz w:val="26"/>
          <w:szCs w:val="26"/>
        </w:rPr>
        <w:t>Многообразие направлений в сфере социальной защиты делает невозможным решение стоящих перед ней проблем изолированно, без широкого взаимодействия органов государственной власти всех уровней, общественных объединений и других субъектов, обусловливает необходимость применения программно-целевых методов решения стоящих перед отраслью задач в рамках государственной программы.</w:t>
      </w:r>
    </w:p>
    <w:p w:rsidR="00C95828" w:rsidRDefault="00C95828" w:rsidP="006B50DD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95828" w:rsidRDefault="00C95828" w:rsidP="006B50DD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95828" w:rsidRDefault="00C95828" w:rsidP="006B50DD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95828" w:rsidRDefault="00C95828" w:rsidP="006B50DD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46288" w:rsidRDefault="00B46288" w:rsidP="006B50DD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95828" w:rsidRDefault="00C95828" w:rsidP="006B50DD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95828" w:rsidRDefault="00C95828" w:rsidP="006B50DD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95828" w:rsidRDefault="00C95828" w:rsidP="006B50DD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95828" w:rsidRDefault="00C95828" w:rsidP="006B50DD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95828" w:rsidRDefault="00C95828" w:rsidP="006B50DD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458C3" w:rsidRDefault="00BB1C62" w:rsidP="009A42D3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Таблица 1</w:t>
      </w:r>
    </w:p>
    <w:p w:rsidR="00A12BFF" w:rsidRPr="008458C3" w:rsidRDefault="00E51856" w:rsidP="009A42D3">
      <w:pPr>
        <w:pStyle w:val="ConsPlusNormal"/>
        <w:widowControl/>
        <w:rPr>
          <w:rFonts w:ascii="Times New Roman" w:hAnsi="Times New Roman" w:cs="Times New Roman"/>
          <w:b/>
          <w:sz w:val="26"/>
          <w:szCs w:val="26"/>
        </w:rPr>
      </w:pPr>
      <w:r w:rsidRPr="008458C3">
        <w:rPr>
          <w:rFonts w:ascii="Times New Roman" w:hAnsi="Times New Roman" w:cs="Times New Roman"/>
          <w:b/>
          <w:sz w:val="26"/>
          <w:szCs w:val="26"/>
        </w:rPr>
        <w:t>Стратегический (SWOT) анализ развития</w:t>
      </w:r>
    </w:p>
    <w:p w:rsidR="00A12BFF" w:rsidRPr="008458C3" w:rsidRDefault="00E51856" w:rsidP="009A42D3">
      <w:pPr>
        <w:pStyle w:val="ConsPlusNormal"/>
        <w:widowControl/>
        <w:rPr>
          <w:rFonts w:ascii="Times New Roman" w:hAnsi="Times New Roman" w:cs="Times New Roman"/>
          <w:b/>
          <w:sz w:val="26"/>
          <w:szCs w:val="26"/>
        </w:rPr>
      </w:pPr>
      <w:r w:rsidRPr="008458C3">
        <w:rPr>
          <w:rFonts w:ascii="Times New Roman" w:hAnsi="Times New Roman" w:cs="Times New Roman"/>
          <w:b/>
          <w:sz w:val="26"/>
          <w:szCs w:val="26"/>
        </w:rPr>
        <w:t>сфер государственной программы</w:t>
      </w:r>
    </w:p>
    <w:p w:rsidR="00A12BFF" w:rsidRPr="008458C3" w:rsidRDefault="00A12BFF" w:rsidP="009A42D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858"/>
        <w:gridCol w:w="4620"/>
      </w:tblGrid>
      <w:tr w:rsidR="00A12BFF" w:rsidRPr="008458C3" w:rsidTr="005D17C5">
        <w:trPr>
          <w:trHeight w:val="113"/>
        </w:trPr>
        <w:tc>
          <w:tcPr>
            <w:tcW w:w="2563" w:type="pct"/>
          </w:tcPr>
          <w:p w:rsidR="00A12BFF" w:rsidRPr="008458C3" w:rsidRDefault="00E51856" w:rsidP="009A42D3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58C3">
              <w:rPr>
                <w:rFonts w:ascii="Times New Roman" w:hAnsi="Times New Roman" w:cs="Times New Roman"/>
                <w:b/>
                <w:sz w:val="26"/>
                <w:szCs w:val="26"/>
              </w:rPr>
              <w:t>Сильные стороны (S)</w:t>
            </w:r>
          </w:p>
        </w:tc>
        <w:tc>
          <w:tcPr>
            <w:tcW w:w="2437" w:type="pct"/>
          </w:tcPr>
          <w:p w:rsidR="00A12BFF" w:rsidRPr="008458C3" w:rsidRDefault="00E51856" w:rsidP="009A42D3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58C3">
              <w:rPr>
                <w:rFonts w:ascii="Times New Roman" w:hAnsi="Times New Roman" w:cs="Times New Roman"/>
                <w:b/>
                <w:sz w:val="26"/>
                <w:szCs w:val="26"/>
              </w:rPr>
              <w:t>Слабые стороны (W)</w:t>
            </w:r>
          </w:p>
        </w:tc>
      </w:tr>
      <w:tr w:rsidR="00A12BFF" w:rsidRPr="00BA0BF2" w:rsidTr="008B4F3A">
        <w:tc>
          <w:tcPr>
            <w:tcW w:w="2563" w:type="pct"/>
          </w:tcPr>
          <w:p w:rsidR="00A12BFF" w:rsidRPr="00BA0BF2" w:rsidRDefault="00E51856" w:rsidP="009A42D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>1. Развитая инфраструктура сферы социальной защиты населения.</w:t>
            </w:r>
          </w:p>
          <w:p w:rsidR="00A12BFF" w:rsidRPr="00BA0BF2" w:rsidRDefault="00E51856" w:rsidP="009A42D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>2. Создание новых типов социальных учреждений для отдельных категорий граждан, семей с детьми.</w:t>
            </w:r>
          </w:p>
          <w:p w:rsidR="00A12BFF" w:rsidRPr="00BA0BF2" w:rsidRDefault="001E4A62" w:rsidP="00CB0C2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E51856" w:rsidRPr="00BA0BF2">
              <w:rPr>
                <w:rFonts w:ascii="Times New Roman" w:hAnsi="Times New Roman" w:cs="Times New Roman"/>
                <w:sz w:val="26"/>
                <w:szCs w:val="26"/>
              </w:rPr>
              <w:t>. Законодательная база, регулирующая отношения в области соц</w:t>
            </w:r>
            <w:r w:rsidR="00CB0C2F">
              <w:rPr>
                <w:rFonts w:ascii="Times New Roman" w:hAnsi="Times New Roman" w:cs="Times New Roman"/>
                <w:sz w:val="26"/>
                <w:szCs w:val="26"/>
              </w:rPr>
              <w:t>иального обслуживания населения</w:t>
            </w:r>
          </w:p>
        </w:tc>
        <w:tc>
          <w:tcPr>
            <w:tcW w:w="2437" w:type="pct"/>
          </w:tcPr>
          <w:p w:rsidR="00A12BFF" w:rsidRPr="00BA0BF2" w:rsidRDefault="00D81815" w:rsidP="009A42D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458C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51856" w:rsidRPr="00BA0BF2">
              <w:rPr>
                <w:rFonts w:ascii="Times New Roman" w:hAnsi="Times New Roman" w:cs="Times New Roman"/>
                <w:sz w:val="26"/>
                <w:szCs w:val="26"/>
              </w:rPr>
              <w:t>Дефицит</w:t>
            </w: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 xml:space="preserve"> квалифицированных </w:t>
            </w:r>
            <w:r w:rsidR="00E51856" w:rsidRPr="00BA0BF2">
              <w:rPr>
                <w:rFonts w:ascii="Times New Roman" w:hAnsi="Times New Roman" w:cs="Times New Roman"/>
                <w:sz w:val="26"/>
                <w:szCs w:val="26"/>
              </w:rPr>
              <w:t xml:space="preserve"> кадров социальных работников в системе социального обслуживания населения, в том числе в связи с низким уровнем оплаты их труда.</w:t>
            </w:r>
          </w:p>
          <w:p w:rsidR="00A12BFF" w:rsidRPr="00BA0BF2" w:rsidRDefault="00D81815" w:rsidP="009A42D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0545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104F1" w:rsidRPr="00BA0BF2">
              <w:rPr>
                <w:spacing w:val="-4"/>
                <w:sz w:val="26"/>
                <w:szCs w:val="26"/>
              </w:rPr>
              <w:t> </w:t>
            </w:r>
            <w:r w:rsidR="00E51856" w:rsidRPr="00BA0BF2">
              <w:rPr>
                <w:rFonts w:ascii="Times New Roman" w:hAnsi="Times New Roman" w:cs="Times New Roman"/>
                <w:sz w:val="26"/>
                <w:szCs w:val="26"/>
              </w:rPr>
              <w:t>Отсутствие подготовленных специалистов</w:t>
            </w:r>
            <w:r w:rsidR="00724D28" w:rsidRPr="00BA0BF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51856" w:rsidRPr="00BA0BF2">
              <w:rPr>
                <w:rFonts w:ascii="Times New Roman" w:hAnsi="Times New Roman" w:cs="Times New Roman"/>
                <w:sz w:val="26"/>
                <w:szCs w:val="26"/>
              </w:rPr>
              <w:t xml:space="preserve"> занимающихся вопросами демографической политики в области.</w:t>
            </w:r>
          </w:p>
          <w:p w:rsidR="00F318CA" w:rsidRPr="00BA0BF2" w:rsidRDefault="00F318CA" w:rsidP="009A42D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 xml:space="preserve">3. Слабая активность СОНКО в сфере </w:t>
            </w:r>
            <w:r w:rsidR="00CB0C2F">
              <w:rPr>
                <w:rFonts w:ascii="Times New Roman" w:hAnsi="Times New Roman" w:cs="Times New Roman"/>
                <w:sz w:val="26"/>
                <w:szCs w:val="26"/>
              </w:rPr>
              <w:t>предоставления социальных услуг</w:t>
            </w:r>
          </w:p>
        </w:tc>
      </w:tr>
      <w:tr w:rsidR="00A12BFF" w:rsidRPr="00BA0BF2" w:rsidTr="008B4F3A">
        <w:tc>
          <w:tcPr>
            <w:tcW w:w="2563" w:type="pct"/>
          </w:tcPr>
          <w:p w:rsidR="00A12BFF" w:rsidRPr="005D17C5" w:rsidRDefault="00E51856" w:rsidP="009A42D3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17C5">
              <w:rPr>
                <w:rFonts w:ascii="Times New Roman" w:hAnsi="Times New Roman" w:cs="Times New Roman"/>
                <w:b/>
                <w:sz w:val="26"/>
                <w:szCs w:val="26"/>
              </w:rPr>
              <w:t>Возможности (O)</w:t>
            </w:r>
          </w:p>
        </w:tc>
        <w:tc>
          <w:tcPr>
            <w:tcW w:w="2437" w:type="pct"/>
          </w:tcPr>
          <w:p w:rsidR="00A12BFF" w:rsidRPr="005D17C5" w:rsidRDefault="00E51856" w:rsidP="009A42D3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17C5">
              <w:rPr>
                <w:rFonts w:ascii="Times New Roman" w:hAnsi="Times New Roman" w:cs="Times New Roman"/>
                <w:b/>
                <w:sz w:val="26"/>
                <w:szCs w:val="26"/>
              </w:rPr>
              <w:t>Угрозы (T)</w:t>
            </w:r>
          </w:p>
        </w:tc>
      </w:tr>
      <w:tr w:rsidR="00A12BFF" w:rsidRPr="00BA0BF2" w:rsidTr="008B4F3A">
        <w:tc>
          <w:tcPr>
            <w:tcW w:w="2563" w:type="pct"/>
          </w:tcPr>
          <w:p w:rsidR="00A12BFF" w:rsidRPr="00BA0BF2" w:rsidRDefault="00CB0C2F" w:rsidP="009A42D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BA0BF2">
              <w:rPr>
                <w:spacing w:val="-4"/>
                <w:sz w:val="26"/>
                <w:szCs w:val="26"/>
              </w:rPr>
              <w:t> </w:t>
            </w:r>
            <w:r w:rsidR="00E51856" w:rsidRPr="00BA0BF2">
              <w:rPr>
                <w:rFonts w:ascii="Times New Roman" w:hAnsi="Times New Roman" w:cs="Times New Roman"/>
                <w:sz w:val="26"/>
                <w:szCs w:val="26"/>
              </w:rPr>
              <w:t>Совершенствование правового регулирования сферы социального обслуживания.</w:t>
            </w:r>
          </w:p>
          <w:p w:rsidR="00A12BFF" w:rsidRPr="00BA0BF2" w:rsidRDefault="00E51856" w:rsidP="009A42D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>2. Оптимизация структуры и штатной численности учреждений путем внедрения комплексного подхода к созданию многопрофильных современных учреждений социального обслуживания населения в целях концентрации источников финансового обеспечения, ликвидации неэффективных подразделений, проведения эффективной кадровой политики, повышения заинтересованности работников в труде и поднятия престижа профессии социального работника.</w:t>
            </w:r>
          </w:p>
          <w:p w:rsidR="00A12BFF" w:rsidRPr="00BA0BF2" w:rsidRDefault="00E51856" w:rsidP="009A42D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>3. Повышение к 2018 году средней заработной платы социальных работников, педагогических работников учреждений, оказывающих социальные услуги в системе социальной защиты населения детям-сиротам и детям, оставшимся без попечения родителей, - до 100 процентов от средней заработной платы по области.</w:t>
            </w:r>
          </w:p>
          <w:p w:rsidR="00A12BFF" w:rsidRPr="00BA0BF2" w:rsidRDefault="00E51856" w:rsidP="009A42D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>4. Социальная поддержка семей, родивших детей</w:t>
            </w:r>
          </w:p>
        </w:tc>
        <w:tc>
          <w:tcPr>
            <w:tcW w:w="2437" w:type="pct"/>
          </w:tcPr>
          <w:p w:rsidR="00A12BFF" w:rsidRDefault="00E51856" w:rsidP="009A42D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 xml:space="preserve">1. Низкий уровень жизни населения, </w:t>
            </w:r>
            <w:r w:rsidR="00861BB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>не обеспечивающий использование комплекса предоставляемых социальных услуг.</w:t>
            </w:r>
          </w:p>
          <w:p w:rsidR="000C691E" w:rsidRPr="00BA0BF2" w:rsidRDefault="000C691E" w:rsidP="009A42D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C691E">
              <w:rPr>
                <w:rFonts w:ascii="Times New Roman" w:hAnsi="Times New Roman" w:cs="Times New Roman"/>
                <w:sz w:val="26"/>
                <w:szCs w:val="26"/>
              </w:rPr>
              <w:t>. Снижение престижа профессии социального работника в сфере социальной защиты населения</w:t>
            </w:r>
          </w:p>
          <w:p w:rsidR="00A12BFF" w:rsidRPr="00BA0BF2" w:rsidRDefault="000C691E" w:rsidP="009A42D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E51856" w:rsidRPr="00BA0BF2">
              <w:rPr>
                <w:rFonts w:ascii="Times New Roman" w:hAnsi="Times New Roman" w:cs="Times New Roman"/>
                <w:sz w:val="26"/>
                <w:szCs w:val="26"/>
              </w:rPr>
              <w:t>. Снижение численности женщин репродуктивного возраста</w:t>
            </w:r>
          </w:p>
        </w:tc>
      </w:tr>
    </w:tbl>
    <w:p w:rsidR="008177EE" w:rsidRDefault="00E51856" w:rsidP="009A42D3">
      <w:pPr>
        <w:pStyle w:val="ConsPlusNormal"/>
        <w:widowControl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B2342C">
        <w:rPr>
          <w:rFonts w:ascii="Times New Roman" w:hAnsi="Times New Roman" w:cs="Times New Roman"/>
          <w:b/>
          <w:sz w:val="26"/>
          <w:szCs w:val="26"/>
        </w:rPr>
        <w:lastRenderedPageBreak/>
        <w:t xml:space="preserve">2. Приоритеты </w:t>
      </w:r>
      <w:r w:rsidR="00D71A46">
        <w:rPr>
          <w:rFonts w:ascii="Times New Roman" w:hAnsi="Times New Roman" w:cs="Times New Roman"/>
          <w:b/>
          <w:sz w:val="26"/>
          <w:szCs w:val="26"/>
        </w:rPr>
        <w:t>муниципальной программы</w:t>
      </w:r>
    </w:p>
    <w:p w:rsidR="008177EE" w:rsidRDefault="00E51856" w:rsidP="008177EE">
      <w:pPr>
        <w:pStyle w:val="ConsPlusNormal"/>
        <w:widowControl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B2342C">
        <w:rPr>
          <w:rFonts w:ascii="Times New Roman" w:hAnsi="Times New Roman" w:cs="Times New Roman"/>
          <w:b/>
          <w:sz w:val="26"/>
          <w:szCs w:val="26"/>
        </w:rPr>
        <w:t xml:space="preserve"> в сфере реализации</w:t>
      </w:r>
      <w:r w:rsidR="008177E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71A46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Pr="00B2342C">
        <w:rPr>
          <w:rFonts w:ascii="Times New Roman" w:hAnsi="Times New Roman" w:cs="Times New Roman"/>
          <w:b/>
          <w:sz w:val="26"/>
          <w:szCs w:val="26"/>
        </w:rPr>
        <w:t xml:space="preserve"> программы</w:t>
      </w:r>
    </w:p>
    <w:p w:rsidR="008177EE" w:rsidRDefault="00D71A46" w:rsidP="008177EE">
      <w:pPr>
        <w:pStyle w:val="ConsPlusNormal"/>
        <w:widowControl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«Социальная поддержка граждан Шебекинского</w:t>
      </w:r>
      <w:r w:rsidR="008177E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городского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округ»</w:t>
      </w:r>
      <w:r w:rsidR="00E51856" w:rsidRPr="00B2342C">
        <w:rPr>
          <w:rFonts w:ascii="Times New Roman" w:hAnsi="Times New Roman" w:cs="Times New Roman"/>
          <w:b/>
          <w:sz w:val="26"/>
          <w:szCs w:val="26"/>
        </w:rPr>
        <w:t xml:space="preserve">, </w:t>
      </w:r>
    </w:p>
    <w:p w:rsidR="008177EE" w:rsidRDefault="00E51856" w:rsidP="008177EE">
      <w:pPr>
        <w:pStyle w:val="ConsPlusNormal"/>
        <w:widowControl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B2342C">
        <w:rPr>
          <w:rFonts w:ascii="Times New Roman" w:hAnsi="Times New Roman" w:cs="Times New Roman"/>
          <w:b/>
          <w:sz w:val="26"/>
          <w:szCs w:val="26"/>
        </w:rPr>
        <w:t>цели, задачи и показатели</w:t>
      </w:r>
      <w:r w:rsidR="008177E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2342C">
        <w:rPr>
          <w:rFonts w:ascii="Times New Roman" w:hAnsi="Times New Roman" w:cs="Times New Roman"/>
          <w:b/>
          <w:sz w:val="26"/>
          <w:szCs w:val="26"/>
        </w:rPr>
        <w:t xml:space="preserve">достижения целей и решения задач, </w:t>
      </w:r>
    </w:p>
    <w:p w:rsidR="00A12BFF" w:rsidRPr="00B2342C" w:rsidRDefault="00E51856" w:rsidP="008177EE">
      <w:pPr>
        <w:pStyle w:val="ConsPlusNormal"/>
        <w:widowControl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B2342C">
        <w:rPr>
          <w:rFonts w:ascii="Times New Roman" w:hAnsi="Times New Roman" w:cs="Times New Roman"/>
          <w:b/>
          <w:sz w:val="26"/>
          <w:szCs w:val="26"/>
        </w:rPr>
        <w:t>описание основных конечных</w:t>
      </w:r>
      <w:r w:rsidR="008177E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2342C">
        <w:rPr>
          <w:rFonts w:ascii="Times New Roman" w:hAnsi="Times New Roman" w:cs="Times New Roman"/>
          <w:b/>
          <w:sz w:val="26"/>
          <w:szCs w:val="26"/>
        </w:rPr>
        <w:t xml:space="preserve">результатов </w:t>
      </w:r>
      <w:proofErr w:type="spellStart"/>
      <w:r w:rsidR="008177EE">
        <w:rPr>
          <w:rFonts w:ascii="Times New Roman" w:hAnsi="Times New Roman" w:cs="Times New Roman"/>
          <w:b/>
          <w:sz w:val="26"/>
          <w:szCs w:val="26"/>
        </w:rPr>
        <w:t>мунициапальной</w:t>
      </w:r>
      <w:proofErr w:type="spellEnd"/>
      <w:r w:rsidRPr="00B2342C">
        <w:rPr>
          <w:rFonts w:ascii="Times New Roman" w:hAnsi="Times New Roman" w:cs="Times New Roman"/>
          <w:b/>
          <w:sz w:val="26"/>
          <w:szCs w:val="26"/>
        </w:rPr>
        <w:t xml:space="preserve"> программы, сроков и этапов</w:t>
      </w:r>
      <w:r w:rsidR="008177E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2342C">
        <w:rPr>
          <w:rFonts w:ascii="Times New Roman" w:hAnsi="Times New Roman" w:cs="Times New Roman"/>
          <w:b/>
          <w:sz w:val="26"/>
          <w:szCs w:val="26"/>
        </w:rPr>
        <w:t xml:space="preserve">реализации </w:t>
      </w:r>
      <w:r w:rsidR="008177EE">
        <w:rPr>
          <w:rFonts w:ascii="Times New Roman" w:hAnsi="Times New Roman" w:cs="Times New Roman"/>
          <w:b/>
          <w:sz w:val="26"/>
          <w:szCs w:val="26"/>
        </w:rPr>
        <w:t xml:space="preserve">муниципальной </w:t>
      </w:r>
      <w:r w:rsidRPr="00B2342C">
        <w:rPr>
          <w:rFonts w:ascii="Times New Roman" w:hAnsi="Times New Roman" w:cs="Times New Roman"/>
          <w:b/>
          <w:sz w:val="26"/>
          <w:szCs w:val="26"/>
        </w:rPr>
        <w:t>программы</w:t>
      </w:r>
    </w:p>
    <w:p w:rsidR="00A12BFF" w:rsidRPr="00C6252E" w:rsidRDefault="00A12BFF" w:rsidP="009A42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12BFF" w:rsidRPr="00E87274" w:rsidRDefault="00E51856" w:rsidP="009C7CE9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7274">
        <w:rPr>
          <w:rFonts w:ascii="Times New Roman" w:hAnsi="Times New Roman" w:cs="Times New Roman"/>
          <w:sz w:val="26"/>
          <w:szCs w:val="26"/>
        </w:rPr>
        <w:t xml:space="preserve">Приоритеты </w:t>
      </w:r>
      <w:r w:rsidR="00B166CE" w:rsidRPr="00E87274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305CD1" w:rsidRPr="00E87274">
        <w:rPr>
          <w:rFonts w:ascii="Times New Roman" w:hAnsi="Times New Roman" w:cs="Times New Roman"/>
          <w:sz w:val="26"/>
          <w:szCs w:val="26"/>
        </w:rPr>
        <w:t>программы</w:t>
      </w:r>
      <w:r w:rsidRPr="00E87274">
        <w:rPr>
          <w:rFonts w:ascii="Times New Roman" w:hAnsi="Times New Roman" w:cs="Times New Roman"/>
          <w:sz w:val="26"/>
          <w:szCs w:val="26"/>
        </w:rPr>
        <w:t xml:space="preserve"> в сфере реализации </w:t>
      </w:r>
      <w:r w:rsidR="00305CD1" w:rsidRPr="00E87274">
        <w:rPr>
          <w:rFonts w:ascii="Times New Roman" w:hAnsi="Times New Roman" w:cs="Times New Roman"/>
          <w:sz w:val="26"/>
          <w:szCs w:val="26"/>
        </w:rPr>
        <w:t>п</w:t>
      </w:r>
      <w:r w:rsidRPr="00E87274">
        <w:rPr>
          <w:rFonts w:ascii="Times New Roman" w:hAnsi="Times New Roman" w:cs="Times New Roman"/>
          <w:sz w:val="26"/>
          <w:szCs w:val="26"/>
        </w:rPr>
        <w:t xml:space="preserve">рограммы </w:t>
      </w:r>
      <w:r w:rsidR="00305CD1" w:rsidRPr="00E87274">
        <w:rPr>
          <w:rFonts w:ascii="Times New Roman" w:hAnsi="Times New Roman" w:cs="Times New Roman"/>
          <w:sz w:val="26"/>
          <w:szCs w:val="26"/>
        </w:rPr>
        <w:t xml:space="preserve">«Социальная поддержка граждан Шебекинского городского округа» </w:t>
      </w:r>
      <w:r w:rsidRPr="00E87274">
        <w:rPr>
          <w:rFonts w:ascii="Times New Roman" w:hAnsi="Times New Roman" w:cs="Times New Roman"/>
          <w:sz w:val="26"/>
          <w:szCs w:val="26"/>
        </w:rPr>
        <w:t>определены:</w:t>
      </w:r>
    </w:p>
    <w:p w:rsidR="00A12BFF" w:rsidRPr="00E87274" w:rsidRDefault="00B2342C" w:rsidP="009C7CE9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7274">
        <w:rPr>
          <w:rFonts w:ascii="Times New Roman" w:hAnsi="Times New Roman" w:cs="Times New Roman"/>
          <w:sz w:val="26"/>
          <w:szCs w:val="26"/>
        </w:rPr>
        <w:t>-</w:t>
      </w:r>
      <w:r w:rsidRPr="00E87274">
        <w:rPr>
          <w:rFonts w:ascii="Times New Roman" w:hAnsi="Times New Roman" w:cs="Times New Roman"/>
          <w:spacing w:val="-4"/>
          <w:sz w:val="26"/>
          <w:szCs w:val="26"/>
        </w:rPr>
        <w:t> </w:t>
      </w:r>
      <w:hyperlink r:id="rId25" w:history="1">
        <w:r w:rsidR="00E51856" w:rsidRPr="00E87274">
          <w:rPr>
            <w:rFonts w:ascii="Times New Roman" w:hAnsi="Times New Roman" w:cs="Times New Roman"/>
            <w:color w:val="000000" w:themeColor="text1"/>
            <w:sz w:val="26"/>
            <w:szCs w:val="26"/>
          </w:rPr>
          <w:t>Концепцией</w:t>
        </w:r>
      </w:hyperlink>
      <w:r w:rsidR="00E51856" w:rsidRPr="00E87274">
        <w:rPr>
          <w:rFonts w:ascii="Times New Roman" w:hAnsi="Times New Roman" w:cs="Times New Roman"/>
          <w:sz w:val="26"/>
          <w:szCs w:val="26"/>
        </w:rP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года № 1662-р</w:t>
      </w:r>
      <w:r w:rsidRPr="00E87274">
        <w:rPr>
          <w:rFonts w:ascii="Times New Roman" w:hAnsi="Times New Roman" w:cs="Times New Roman"/>
          <w:sz w:val="26"/>
          <w:szCs w:val="26"/>
        </w:rPr>
        <w:t>;</w:t>
      </w:r>
    </w:p>
    <w:p w:rsidR="00A12BFF" w:rsidRPr="00E87274" w:rsidRDefault="00B2342C" w:rsidP="009C7CE9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7274">
        <w:rPr>
          <w:rFonts w:ascii="Times New Roman" w:hAnsi="Times New Roman" w:cs="Times New Roman"/>
          <w:sz w:val="26"/>
          <w:szCs w:val="26"/>
        </w:rPr>
        <w:t xml:space="preserve">- </w:t>
      </w:r>
      <w:hyperlink r:id="rId26" w:history="1">
        <w:r w:rsidR="00E51856" w:rsidRPr="00E87274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Стратегией</w:t>
        </w:r>
      </w:hyperlink>
      <w:r w:rsidR="00E51856" w:rsidRPr="00E87274">
        <w:rPr>
          <w:rFonts w:ascii="Times New Roman" w:hAnsi="Times New Roman" w:cs="Times New Roman"/>
          <w:sz w:val="26"/>
          <w:szCs w:val="26"/>
        </w:rPr>
        <w:t xml:space="preserve"> социально-экономического развития Белгородской области </w:t>
      </w:r>
      <w:r w:rsidR="00861BBD">
        <w:rPr>
          <w:rFonts w:ascii="Times New Roman" w:hAnsi="Times New Roman" w:cs="Times New Roman"/>
          <w:sz w:val="26"/>
          <w:szCs w:val="26"/>
        </w:rPr>
        <w:br/>
      </w:r>
      <w:r w:rsidR="00E51856" w:rsidRPr="00E87274">
        <w:rPr>
          <w:rFonts w:ascii="Times New Roman" w:hAnsi="Times New Roman" w:cs="Times New Roman"/>
          <w:sz w:val="26"/>
          <w:szCs w:val="26"/>
        </w:rPr>
        <w:t>на период до 2025 года, утвержденной постановлением Правительства Белгородской области</w:t>
      </w:r>
      <w:r w:rsidRPr="00E87274">
        <w:rPr>
          <w:rFonts w:ascii="Times New Roman" w:hAnsi="Times New Roman" w:cs="Times New Roman"/>
          <w:sz w:val="26"/>
          <w:szCs w:val="26"/>
        </w:rPr>
        <w:t xml:space="preserve"> от 25 января 2010 года № 27-пп;</w:t>
      </w:r>
    </w:p>
    <w:p w:rsidR="00A12BFF" w:rsidRPr="00E87274" w:rsidRDefault="00B2342C" w:rsidP="009C7CE9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7274">
        <w:rPr>
          <w:rFonts w:ascii="Times New Roman" w:hAnsi="Times New Roman" w:cs="Times New Roman"/>
          <w:sz w:val="26"/>
          <w:szCs w:val="26"/>
        </w:rPr>
        <w:t>-</w:t>
      </w:r>
      <w:r w:rsidR="008F491C">
        <w:rPr>
          <w:rFonts w:ascii="Times New Roman" w:hAnsi="Times New Roman" w:cs="Times New Roman"/>
          <w:sz w:val="26"/>
          <w:szCs w:val="26"/>
        </w:rPr>
        <w:t> </w:t>
      </w:r>
      <w:hyperlink r:id="rId27" w:history="1">
        <w:r w:rsidR="00A84655" w:rsidRPr="00E87274">
          <w:rPr>
            <w:rFonts w:ascii="Times New Roman" w:hAnsi="Times New Roman" w:cs="Times New Roman"/>
            <w:color w:val="000000" w:themeColor="text1"/>
            <w:sz w:val="26"/>
            <w:szCs w:val="26"/>
          </w:rPr>
          <w:t>Концепцией</w:t>
        </w:r>
      </w:hyperlink>
      <w:r w:rsidR="00A84655" w:rsidRPr="00E87274">
        <w:rPr>
          <w:rFonts w:ascii="Times New Roman" w:hAnsi="Times New Roman" w:cs="Times New Roman"/>
          <w:sz w:val="26"/>
          <w:szCs w:val="26"/>
        </w:rPr>
        <w:t xml:space="preserve"> демографической политики Российской Федерации на период до 2025 года, утвержденной Указом Президента Российской Федерации               </w:t>
      </w:r>
      <w:r w:rsidRPr="00E87274">
        <w:rPr>
          <w:rFonts w:ascii="Times New Roman" w:hAnsi="Times New Roman" w:cs="Times New Roman"/>
          <w:sz w:val="26"/>
          <w:szCs w:val="26"/>
        </w:rPr>
        <w:t xml:space="preserve">  от 9 октября 2007 года № 1351;</w:t>
      </w:r>
    </w:p>
    <w:p w:rsidR="00A12BFF" w:rsidRPr="00E87274" w:rsidRDefault="00B2342C" w:rsidP="009C7CE9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7274">
        <w:rPr>
          <w:rFonts w:ascii="Times New Roman" w:hAnsi="Times New Roman" w:cs="Times New Roman"/>
          <w:sz w:val="26"/>
          <w:szCs w:val="26"/>
        </w:rPr>
        <w:t>-</w:t>
      </w:r>
      <w:r w:rsidR="008F491C">
        <w:rPr>
          <w:rFonts w:ascii="Times New Roman" w:hAnsi="Times New Roman" w:cs="Times New Roman"/>
          <w:sz w:val="26"/>
          <w:szCs w:val="26"/>
        </w:rPr>
        <w:t> </w:t>
      </w:r>
      <w:hyperlink r:id="rId28" w:history="1">
        <w:r w:rsidR="00E51856" w:rsidRPr="00E87274">
          <w:rPr>
            <w:rFonts w:ascii="Times New Roman" w:hAnsi="Times New Roman" w:cs="Times New Roman"/>
            <w:color w:val="000000" w:themeColor="text1"/>
            <w:sz w:val="26"/>
            <w:szCs w:val="26"/>
          </w:rPr>
          <w:t>Указом</w:t>
        </w:r>
      </w:hyperlink>
      <w:r w:rsidR="00E51856" w:rsidRPr="00E87274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7 мая 2012 года № 597 </w:t>
      </w:r>
      <w:r w:rsidR="00861BBD">
        <w:rPr>
          <w:rFonts w:ascii="Times New Roman" w:hAnsi="Times New Roman" w:cs="Times New Roman"/>
          <w:sz w:val="26"/>
          <w:szCs w:val="26"/>
        </w:rPr>
        <w:br/>
      </w:r>
      <w:r w:rsidR="00E51856" w:rsidRPr="00E87274">
        <w:rPr>
          <w:rFonts w:ascii="Times New Roman" w:hAnsi="Times New Roman" w:cs="Times New Roman"/>
          <w:sz w:val="26"/>
          <w:szCs w:val="26"/>
        </w:rPr>
        <w:t>«О мероприятиях по реализации государственной социальной политики»</w:t>
      </w:r>
      <w:r w:rsidRPr="00E87274">
        <w:rPr>
          <w:rFonts w:ascii="Times New Roman" w:hAnsi="Times New Roman" w:cs="Times New Roman"/>
          <w:sz w:val="26"/>
          <w:szCs w:val="26"/>
        </w:rPr>
        <w:t>;</w:t>
      </w:r>
    </w:p>
    <w:p w:rsidR="00A12BFF" w:rsidRPr="00E87274" w:rsidRDefault="00B2342C" w:rsidP="009C7CE9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7274">
        <w:rPr>
          <w:rFonts w:ascii="Times New Roman" w:hAnsi="Times New Roman" w:cs="Times New Roman"/>
          <w:sz w:val="26"/>
          <w:szCs w:val="26"/>
        </w:rPr>
        <w:t>-</w:t>
      </w:r>
      <w:r w:rsidR="008F491C">
        <w:rPr>
          <w:rFonts w:ascii="Times New Roman" w:hAnsi="Times New Roman" w:cs="Times New Roman"/>
          <w:sz w:val="26"/>
          <w:szCs w:val="26"/>
        </w:rPr>
        <w:t> </w:t>
      </w:r>
      <w:hyperlink r:id="rId29" w:history="1">
        <w:r w:rsidR="00E51856" w:rsidRPr="00E87274">
          <w:rPr>
            <w:rFonts w:ascii="Times New Roman" w:hAnsi="Times New Roman" w:cs="Times New Roman"/>
            <w:color w:val="000000" w:themeColor="text1"/>
            <w:sz w:val="26"/>
            <w:szCs w:val="26"/>
          </w:rPr>
          <w:t>Указом</w:t>
        </w:r>
      </w:hyperlink>
      <w:r w:rsidR="00E51856" w:rsidRPr="00E87274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7 мая 2012 года № 606 </w:t>
      </w:r>
      <w:r w:rsidR="00861BBD">
        <w:rPr>
          <w:rFonts w:ascii="Times New Roman" w:hAnsi="Times New Roman" w:cs="Times New Roman"/>
          <w:sz w:val="26"/>
          <w:szCs w:val="26"/>
        </w:rPr>
        <w:br/>
      </w:r>
      <w:r w:rsidR="00E51856" w:rsidRPr="00E87274">
        <w:rPr>
          <w:rFonts w:ascii="Times New Roman" w:hAnsi="Times New Roman" w:cs="Times New Roman"/>
          <w:sz w:val="26"/>
          <w:szCs w:val="26"/>
        </w:rPr>
        <w:t>«О мерах по реализации демографической политики Российской Федерации»</w:t>
      </w:r>
      <w:r w:rsidRPr="00E87274">
        <w:rPr>
          <w:rFonts w:ascii="Times New Roman" w:hAnsi="Times New Roman" w:cs="Times New Roman"/>
          <w:sz w:val="26"/>
          <w:szCs w:val="26"/>
        </w:rPr>
        <w:t>;</w:t>
      </w:r>
    </w:p>
    <w:p w:rsidR="00A12BFF" w:rsidRPr="00E87274" w:rsidRDefault="00B2342C" w:rsidP="009C7CE9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7274">
        <w:rPr>
          <w:rFonts w:ascii="Times New Roman" w:hAnsi="Times New Roman" w:cs="Times New Roman"/>
          <w:sz w:val="26"/>
          <w:szCs w:val="26"/>
        </w:rPr>
        <w:t>-</w:t>
      </w:r>
      <w:r w:rsidR="008F491C">
        <w:rPr>
          <w:rFonts w:ascii="Times New Roman" w:hAnsi="Times New Roman" w:cs="Times New Roman"/>
          <w:sz w:val="26"/>
          <w:szCs w:val="26"/>
        </w:rPr>
        <w:t> </w:t>
      </w:r>
      <w:hyperlink r:id="rId30" w:history="1">
        <w:r w:rsidR="00E51856" w:rsidRPr="00E87274">
          <w:rPr>
            <w:rFonts w:ascii="Times New Roman" w:hAnsi="Times New Roman" w:cs="Times New Roman"/>
            <w:color w:val="000000" w:themeColor="text1"/>
            <w:sz w:val="26"/>
            <w:szCs w:val="26"/>
          </w:rPr>
          <w:t>Указом</w:t>
        </w:r>
      </w:hyperlink>
      <w:r w:rsidR="00E51856" w:rsidRPr="00E87274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</w:r>
      <w:r w:rsidRPr="00E87274">
        <w:rPr>
          <w:rFonts w:ascii="Times New Roman" w:hAnsi="Times New Roman" w:cs="Times New Roman"/>
          <w:sz w:val="26"/>
          <w:szCs w:val="26"/>
        </w:rPr>
        <w:t>;</w:t>
      </w:r>
    </w:p>
    <w:p w:rsidR="00A12BFF" w:rsidRPr="00E87274" w:rsidRDefault="00B2342C" w:rsidP="009C7CE9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7274">
        <w:rPr>
          <w:rFonts w:ascii="Times New Roman" w:hAnsi="Times New Roman" w:cs="Times New Roman"/>
          <w:sz w:val="26"/>
          <w:szCs w:val="26"/>
        </w:rPr>
        <w:t>-</w:t>
      </w:r>
      <w:r w:rsidR="008F491C">
        <w:rPr>
          <w:rFonts w:ascii="Times New Roman" w:hAnsi="Times New Roman" w:cs="Times New Roman"/>
          <w:sz w:val="26"/>
          <w:szCs w:val="26"/>
        </w:rPr>
        <w:t> </w:t>
      </w:r>
      <w:hyperlink r:id="rId31" w:history="1">
        <w:r w:rsidR="00E51856" w:rsidRPr="00E87274">
          <w:rPr>
            <w:rFonts w:ascii="Times New Roman" w:hAnsi="Times New Roman" w:cs="Times New Roman"/>
            <w:color w:val="000000" w:themeColor="text1"/>
            <w:sz w:val="26"/>
            <w:szCs w:val="26"/>
          </w:rPr>
          <w:t>Указом</w:t>
        </w:r>
      </w:hyperlink>
      <w:r w:rsidR="00E51856" w:rsidRPr="00E87274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29 мая 2017 года № 240 </w:t>
      </w:r>
      <w:r w:rsidR="00861BBD">
        <w:rPr>
          <w:rFonts w:ascii="Times New Roman" w:hAnsi="Times New Roman" w:cs="Times New Roman"/>
          <w:sz w:val="26"/>
          <w:szCs w:val="26"/>
        </w:rPr>
        <w:br/>
      </w:r>
      <w:r w:rsidR="00E51856" w:rsidRPr="00E87274">
        <w:rPr>
          <w:rFonts w:ascii="Times New Roman" w:hAnsi="Times New Roman" w:cs="Times New Roman"/>
          <w:sz w:val="26"/>
          <w:szCs w:val="26"/>
        </w:rPr>
        <w:t>«Об объявлении в Российской Федерации Десятилетия детства»</w:t>
      </w:r>
      <w:r w:rsidRPr="00E87274">
        <w:rPr>
          <w:rFonts w:ascii="Times New Roman" w:hAnsi="Times New Roman" w:cs="Times New Roman"/>
          <w:sz w:val="26"/>
          <w:szCs w:val="26"/>
        </w:rPr>
        <w:t>;</w:t>
      </w:r>
    </w:p>
    <w:p w:rsidR="00A12BFF" w:rsidRPr="00E87274" w:rsidRDefault="00B2342C" w:rsidP="009C7CE9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7274">
        <w:rPr>
          <w:rFonts w:ascii="Times New Roman" w:hAnsi="Times New Roman" w:cs="Times New Roman"/>
          <w:sz w:val="26"/>
          <w:szCs w:val="26"/>
        </w:rPr>
        <w:t>-</w:t>
      </w:r>
      <w:r w:rsidR="008F491C">
        <w:rPr>
          <w:rFonts w:ascii="Times New Roman" w:hAnsi="Times New Roman" w:cs="Times New Roman"/>
          <w:sz w:val="26"/>
          <w:szCs w:val="26"/>
        </w:rPr>
        <w:t> </w:t>
      </w:r>
      <w:r w:rsidR="00E51856" w:rsidRPr="00E87274">
        <w:rPr>
          <w:rFonts w:ascii="Times New Roman" w:hAnsi="Times New Roman" w:cs="Times New Roman"/>
          <w:sz w:val="26"/>
          <w:szCs w:val="26"/>
        </w:rPr>
        <w:t xml:space="preserve">Указом Президента Российской Федерации от 7 мая 2018 года № 204 </w:t>
      </w:r>
      <w:r w:rsidR="00861BBD">
        <w:rPr>
          <w:rFonts w:ascii="Times New Roman" w:hAnsi="Times New Roman" w:cs="Times New Roman"/>
          <w:sz w:val="26"/>
          <w:szCs w:val="26"/>
        </w:rPr>
        <w:br/>
      </w:r>
      <w:r w:rsidR="00E51856" w:rsidRPr="00E87274">
        <w:rPr>
          <w:rFonts w:ascii="Times New Roman" w:hAnsi="Times New Roman" w:cs="Times New Roman"/>
          <w:sz w:val="26"/>
          <w:szCs w:val="26"/>
        </w:rPr>
        <w:t>«О национальных целях и стратегических задачах развития Российской Федерации на период до 2024 года»</w:t>
      </w:r>
      <w:r w:rsidRPr="00E87274">
        <w:rPr>
          <w:rFonts w:ascii="Times New Roman" w:hAnsi="Times New Roman" w:cs="Times New Roman"/>
          <w:sz w:val="26"/>
          <w:szCs w:val="26"/>
        </w:rPr>
        <w:t>;</w:t>
      </w:r>
    </w:p>
    <w:p w:rsidR="00A12BFF" w:rsidRPr="00E87274" w:rsidRDefault="00B2342C" w:rsidP="009C7CE9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7274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D5738B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hyperlink r:id="rId32" w:history="1">
        <w:r w:rsidR="00770BA4" w:rsidRPr="00E87274">
          <w:rPr>
            <w:rFonts w:ascii="Times New Roman" w:hAnsi="Times New Roman" w:cs="Times New Roman"/>
            <w:color w:val="000000" w:themeColor="text1"/>
            <w:sz w:val="26"/>
            <w:szCs w:val="26"/>
          </w:rPr>
          <w:t>п</w:t>
        </w:r>
        <w:r w:rsidR="00E51856" w:rsidRPr="00E87274">
          <w:rPr>
            <w:rFonts w:ascii="Times New Roman" w:hAnsi="Times New Roman" w:cs="Times New Roman"/>
            <w:color w:val="000000" w:themeColor="text1"/>
            <w:sz w:val="26"/>
            <w:szCs w:val="26"/>
          </w:rPr>
          <w:t>остановлением</w:t>
        </w:r>
      </w:hyperlink>
      <w:r w:rsidR="00E51856" w:rsidRPr="00E87274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15 апреля 2014 года № 296 «Об утверждении государственной программы Российской Федерации «Социальная поддержка граждан»</w:t>
      </w:r>
      <w:r w:rsidRPr="00E87274">
        <w:rPr>
          <w:rFonts w:ascii="Times New Roman" w:hAnsi="Times New Roman" w:cs="Times New Roman"/>
          <w:sz w:val="26"/>
          <w:szCs w:val="26"/>
        </w:rPr>
        <w:t>;</w:t>
      </w:r>
    </w:p>
    <w:p w:rsidR="00A12BFF" w:rsidRPr="00E87274" w:rsidRDefault="00B2342C" w:rsidP="009C7CE9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7274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D5738B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hyperlink r:id="rId33" w:history="1">
        <w:r w:rsidR="00770BA4" w:rsidRPr="00E87274">
          <w:rPr>
            <w:rFonts w:ascii="Times New Roman" w:hAnsi="Times New Roman" w:cs="Times New Roman"/>
            <w:color w:val="000000" w:themeColor="text1"/>
            <w:sz w:val="26"/>
            <w:szCs w:val="26"/>
          </w:rPr>
          <w:t>п</w:t>
        </w:r>
        <w:r w:rsidR="00A84655" w:rsidRPr="00E87274">
          <w:rPr>
            <w:rFonts w:ascii="Times New Roman" w:hAnsi="Times New Roman" w:cs="Times New Roman"/>
            <w:color w:val="000000" w:themeColor="text1"/>
            <w:sz w:val="26"/>
            <w:szCs w:val="26"/>
          </w:rPr>
          <w:t>остановлением</w:t>
        </w:r>
      </w:hyperlink>
      <w:r w:rsidR="00A84655" w:rsidRPr="00E87274">
        <w:rPr>
          <w:rFonts w:ascii="Times New Roman" w:hAnsi="Times New Roman" w:cs="Times New Roman"/>
          <w:sz w:val="26"/>
          <w:szCs w:val="26"/>
        </w:rPr>
        <w:t xml:space="preserve"> Правительства Белгородской области от 25 февраля 2013 года № 70-пп «Об утверждении плана мероприятий («дорожной карты») «Повышение эффективности качества услуг в сфере социального обслуживания населения Белгородской области (2013 - 2018 годы)».</w:t>
      </w:r>
    </w:p>
    <w:p w:rsidR="00A12BFF" w:rsidRPr="00E87274" w:rsidRDefault="00E51856" w:rsidP="009C7CE9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7274">
        <w:rPr>
          <w:rFonts w:ascii="Times New Roman" w:hAnsi="Times New Roman" w:cs="Times New Roman"/>
          <w:sz w:val="26"/>
          <w:szCs w:val="26"/>
        </w:rPr>
        <w:t xml:space="preserve">Стратегическим направлением в долгосрочном периоде является повышение уровня жизни населения </w:t>
      </w:r>
      <w:r w:rsidR="00D71A46" w:rsidRPr="00E87274">
        <w:rPr>
          <w:rFonts w:ascii="Times New Roman" w:hAnsi="Times New Roman" w:cs="Times New Roman"/>
          <w:sz w:val="26"/>
          <w:szCs w:val="26"/>
        </w:rPr>
        <w:t>городского округа</w:t>
      </w:r>
      <w:r w:rsidRPr="00E87274">
        <w:rPr>
          <w:rFonts w:ascii="Times New Roman" w:hAnsi="Times New Roman" w:cs="Times New Roman"/>
          <w:sz w:val="26"/>
          <w:szCs w:val="26"/>
        </w:rPr>
        <w:t xml:space="preserve">. Стратегическая задача </w:t>
      </w:r>
      <w:r w:rsidR="00770BA4" w:rsidRPr="00E87274">
        <w:rPr>
          <w:rFonts w:ascii="Times New Roman" w:hAnsi="Times New Roman" w:cs="Times New Roman"/>
          <w:sz w:val="26"/>
          <w:szCs w:val="26"/>
        </w:rPr>
        <w:t>–</w:t>
      </w:r>
      <w:r w:rsidRPr="00E87274">
        <w:rPr>
          <w:rFonts w:ascii="Times New Roman" w:hAnsi="Times New Roman" w:cs="Times New Roman"/>
          <w:sz w:val="26"/>
          <w:szCs w:val="26"/>
        </w:rPr>
        <w:t xml:space="preserve"> это достижение качественных изменений в уровне материального обеспечения </w:t>
      </w:r>
      <w:r w:rsidR="00861BBD">
        <w:rPr>
          <w:rFonts w:ascii="Times New Roman" w:hAnsi="Times New Roman" w:cs="Times New Roman"/>
          <w:sz w:val="26"/>
          <w:szCs w:val="26"/>
        </w:rPr>
        <w:br/>
      </w:r>
      <w:r w:rsidRPr="00E87274">
        <w:rPr>
          <w:rFonts w:ascii="Times New Roman" w:hAnsi="Times New Roman" w:cs="Times New Roman"/>
          <w:sz w:val="26"/>
          <w:szCs w:val="26"/>
        </w:rPr>
        <w:t xml:space="preserve">и социального самочувствия населения </w:t>
      </w:r>
      <w:r w:rsidR="00D71A46" w:rsidRPr="00E87274">
        <w:rPr>
          <w:rFonts w:ascii="Times New Roman" w:hAnsi="Times New Roman" w:cs="Times New Roman"/>
          <w:sz w:val="26"/>
          <w:szCs w:val="26"/>
        </w:rPr>
        <w:t>городского округа</w:t>
      </w:r>
      <w:r w:rsidRPr="00E87274">
        <w:rPr>
          <w:rFonts w:ascii="Times New Roman" w:hAnsi="Times New Roman" w:cs="Times New Roman"/>
          <w:sz w:val="26"/>
          <w:szCs w:val="26"/>
        </w:rPr>
        <w:t>, снижение уровня бедности и социальной напряженности в обществе.</w:t>
      </w:r>
    </w:p>
    <w:p w:rsidR="00A12BFF" w:rsidRPr="00E87274" w:rsidRDefault="00E51856" w:rsidP="009C7CE9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7274">
        <w:rPr>
          <w:rFonts w:ascii="Times New Roman" w:hAnsi="Times New Roman" w:cs="Times New Roman"/>
          <w:sz w:val="26"/>
          <w:szCs w:val="26"/>
        </w:rPr>
        <w:t xml:space="preserve">Социальная поддержка отдельных категорий населения осуществляется путем повышения размеров пенсий, пособий, компенсаций, а также уровня </w:t>
      </w:r>
      <w:r w:rsidR="00861BBD">
        <w:rPr>
          <w:rFonts w:ascii="Times New Roman" w:hAnsi="Times New Roman" w:cs="Times New Roman"/>
          <w:sz w:val="26"/>
          <w:szCs w:val="26"/>
        </w:rPr>
        <w:br/>
      </w:r>
      <w:r w:rsidRPr="00E87274">
        <w:rPr>
          <w:rFonts w:ascii="Times New Roman" w:hAnsi="Times New Roman" w:cs="Times New Roman"/>
          <w:sz w:val="26"/>
          <w:szCs w:val="26"/>
        </w:rPr>
        <w:t xml:space="preserve">их адресной направленности. Как определено в </w:t>
      </w:r>
      <w:hyperlink r:id="rId34" w:history="1">
        <w:r w:rsidRPr="00E87274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Стратегии</w:t>
        </w:r>
      </w:hyperlink>
      <w:r w:rsidRPr="00E87274">
        <w:rPr>
          <w:rFonts w:ascii="Times New Roman" w:hAnsi="Times New Roman" w:cs="Times New Roman"/>
          <w:sz w:val="26"/>
          <w:szCs w:val="26"/>
        </w:rPr>
        <w:t xml:space="preserve"> развития области</w:t>
      </w:r>
      <w:r w:rsidR="00DF64AF" w:rsidRPr="00E87274">
        <w:rPr>
          <w:rFonts w:ascii="Times New Roman" w:hAnsi="Times New Roman" w:cs="Times New Roman"/>
          <w:sz w:val="26"/>
          <w:szCs w:val="26"/>
        </w:rPr>
        <w:t>,</w:t>
      </w:r>
      <w:r w:rsidRPr="00E87274">
        <w:rPr>
          <w:rFonts w:ascii="Times New Roman" w:hAnsi="Times New Roman" w:cs="Times New Roman"/>
          <w:sz w:val="26"/>
          <w:szCs w:val="26"/>
        </w:rPr>
        <w:t xml:space="preserve"> необходимо четко представлять потребности людей, не мешать тем, кто сам </w:t>
      </w:r>
      <w:r w:rsidRPr="00E87274">
        <w:rPr>
          <w:rFonts w:ascii="Times New Roman" w:hAnsi="Times New Roman" w:cs="Times New Roman"/>
          <w:sz w:val="26"/>
          <w:szCs w:val="26"/>
        </w:rPr>
        <w:lastRenderedPageBreak/>
        <w:t xml:space="preserve">способен разрешить свои проблемы, и помогать тем, кто не может это сделать </w:t>
      </w:r>
      <w:r w:rsidR="00861BBD">
        <w:rPr>
          <w:rFonts w:ascii="Times New Roman" w:hAnsi="Times New Roman" w:cs="Times New Roman"/>
          <w:sz w:val="26"/>
          <w:szCs w:val="26"/>
        </w:rPr>
        <w:br/>
      </w:r>
      <w:r w:rsidRPr="00E87274">
        <w:rPr>
          <w:rFonts w:ascii="Times New Roman" w:hAnsi="Times New Roman" w:cs="Times New Roman"/>
          <w:sz w:val="26"/>
          <w:szCs w:val="26"/>
        </w:rPr>
        <w:t>в силу объективных обстоятельств.</w:t>
      </w:r>
    </w:p>
    <w:p w:rsidR="00A12BFF" w:rsidRPr="00E87274" w:rsidRDefault="00E51856" w:rsidP="009C7CE9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7274">
        <w:rPr>
          <w:rFonts w:ascii="Times New Roman" w:hAnsi="Times New Roman" w:cs="Times New Roman"/>
          <w:sz w:val="26"/>
          <w:szCs w:val="26"/>
        </w:rPr>
        <w:t xml:space="preserve">Одним из принципов реализации </w:t>
      </w:r>
      <w:hyperlink r:id="rId35" w:history="1">
        <w:r w:rsidRPr="00E87274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Стратегии</w:t>
        </w:r>
      </w:hyperlink>
      <w:r w:rsidRPr="00E87274">
        <w:rPr>
          <w:rFonts w:ascii="Times New Roman" w:hAnsi="Times New Roman" w:cs="Times New Roman"/>
          <w:sz w:val="26"/>
          <w:szCs w:val="26"/>
        </w:rPr>
        <w:t xml:space="preserve"> является принцип сотрудничества государства и гражданского общества в решении социальных проблем.</w:t>
      </w:r>
    </w:p>
    <w:p w:rsidR="00A12BFF" w:rsidRPr="00E87274" w:rsidRDefault="00E51856" w:rsidP="009C7CE9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7274">
        <w:rPr>
          <w:rFonts w:ascii="Times New Roman" w:hAnsi="Times New Roman" w:cs="Times New Roman"/>
          <w:sz w:val="26"/>
          <w:szCs w:val="26"/>
        </w:rPr>
        <w:t>На основе анализа ситуации в сфере социальной защиты населения, приоритетов и целей государственной политики Российской Федерации</w:t>
      </w:r>
      <w:r w:rsidR="00442927" w:rsidRPr="00E87274">
        <w:rPr>
          <w:rFonts w:ascii="Times New Roman" w:hAnsi="Times New Roman" w:cs="Times New Roman"/>
          <w:sz w:val="26"/>
          <w:szCs w:val="26"/>
        </w:rPr>
        <w:t>,</w:t>
      </w:r>
      <w:r w:rsidRPr="00E87274">
        <w:rPr>
          <w:rFonts w:ascii="Times New Roman" w:hAnsi="Times New Roman" w:cs="Times New Roman"/>
          <w:sz w:val="26"/>
          <w:szCs w:val="26"/>
        </w:rPr>
        <w:t xml:space="preserve"> Белгородской области </w:t>
      </w:r>
      <w:r w:rsidR="00442927" w:rsidRPr="00E87274">
        <w:rPr>
          <w:rFonts w:ascii="Times New Roman" w:hAnsi="Times New Roman" w:cs="Times New Roman"/>
          <w:sz w:val="26"/>
          <w:szCs w:val="26"/>
        </w:rPr>
        <w:t xml:space="preserve"> и Шебекинского городского округа </w:t>
      </w:r>
      <w:r w:rsidRPr="00E87274">
        <w:rPr>
          <w:rFonts w:ascii="Times New Roman" w:hAnsi="Times New Roman" w:cs="Times New Roman"/>
          <w:sz w:val="26"/>
          <w:szCs w:val="26"/>
        </w:rPr>
        <w:t xml:space="preserve">в сфере социальной защиты населения определены цели и задачи </w:t>
      </w:r>
      <w:r w:rsidR="00442927" w:rsidRPr="00E87274">
        <w:rPr>
          <w:rFonts w:ascii="Times New Roman" w:hAnsi="Times New Roman" w:cs="Times New Roman"/>
          <w:sz w:val="26"/>
          <w:szCs w:val="26"/>
        </w:rPr>
        <w:t>муниципальной</w:t>
      </w:r>
      <w:r w:rsidRPr="00E87274">
        <w:rPr>
          <w:rFonts w:ascii="Times New Roman" w:hAnsi="Times New Roman" w:cs="Times New Roman"/>
          <w:sz w:val="26"/>
          <w:szCs w:val="26"/>
        </w:rPr>
        <w:t xml:space="preserve"> программы.</w:t>
      </w:r>
    </w:p>
    <w:p w:rsidR="00442927" w:rsidRPr="00E87274" w:rsidRDefault="00E51856" w:rsidP="009C7CE9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7274">
        <w:rPr>
          <w:rFonts w:ascii="Times New Roman" w:hAnsi="Times New Roman" w:cs="Times New Roman"/>
          <w:sz w:val="26"/>
          <w:szCs w:val="26"/>
        </w:rPr>
        <w:t xml:space="preserve">Целью </w:t>
      </w:r>
      <w:r w:rsidR="00442927" w:rsidRPr="00E87274">
        <w:rPr>
          <w:rFonts w:ascii="Times New Roman" w:hAnsi="Times New Roman" w:cs="Times New Roman"/>
          <w:sz w:val="26"/>
          <w:szCs w:val="26"/>
        </w:rPr>
        <w:t>муниципальной</w:t>
      </w:r>
      <w:r w:rsidRPr="00E87274">
        <w:rPr>
          <w:rFonts w:ascii="Times New Roman" w:hAnsi="Times New Roman" w:cs="Times New Roman"/>
          <w:sz w:val="26"/>
          <w:szCs w:val="26"/>
        </w:rPr>
        <w:t xml:space="preserve"> программы является</w:t>
      </w:r>
      <w:r w:rsidR="00442927" w:rsidRPr="00E87274">
        <w:rPr>
          <w:rFonts w:ascii="Times New Roman" w:hAnsi="Times New Roman" w:cs="Times New Roman"/>
          <w:sz w:val="26"/>
          <w:szCs w:val="26"/>
        </w:rPr>
        <w:t>:</w:t>
      </w:r>
    </w:p>
    <w:p w:rsidR="00442927" w:rsidRPr="00E87274" w:rsidRDefault="00442927" w:rsidP="009C7CE9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7274">
        <w:rPr>
          <w:rFonts w:ascii="Times New Roman" w:hAnsi="Times New Roman" w:cs="Times New Roman"/>
          <w:sz w:val="26"/>
          <w:szCs w:val="26"/>
        </w:rPr>
        <w:t>-</w:t>
      </w:r>
      <w:r w:rsidR="00E51856" w:rsidRPr="00E87274">
        <w:rPr>
          <w:rFonts w:ascii="Times New Roman" w:hAnsi="Times New Roman" w:cs="Times New Roman"/>
          <w:sz w:val="26"/>
          <w:szCs w:val="26"/>
        </w:rPr>
        <w:t xml:space="preserve"> создание условий для роста благосостояния граждан - получателей мер социальной поддержки</w:t>
      </w:r>
      <w:r w:rsidRPr="00E87274">
        <w:rPr>
          <w:rFonts w:ascii="Times New Roman" w:hAnsi="Times New Roman" w:cs="Times New Roman"/>
          <w:sz w:val="26"/>
          <w:szCs w:val="26"/>
        </w:rPr>
        <w:t>;</w:t>
      </w:r>
    </w:p>
    <w:p w:rsidR="00A12BFF" w:rsidRPr="00E87274" w:rsidRDefault="00442927" w:rsidP="009C7CE9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7274">
        <w:rPr>
          <w:rFonts w:ascii="Times New Roman" w:hAnsi="Times New Roman" w:cs="Times New Roman"/>
          <w:sz w:val="26"/>
          <w:szCs w:val="26"/>
        </w:rPr>
        <w:t>-</w:t>
      </w:r>
      <w:r w:rsidR="00E51856" w:rsidRPr="00E87274">
        <w:rPr>
          <w:rFonts w:ascii="Times New Roman" w:hAnsi="Times New Roman" w:cs="Times New Roman"/>
          <w:sz w:val="26"/>
          <w:szCs w:val="26"/>
        </w:rPr>
        <w:t xml:space="preserve"> повышение доступности социального обслуживания населения.</w:t>
      </w:r>
    </w:p>
    <w:p w:rsidR="00A12BFF" w:rsidRPr="00E87274" w:rsidRDefault="00E51856" w:rsidP="009C7CE9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7274">
        <w:rPr>
          <w:rFonts w:ascii="Times New Roman" w:hAnsi="Times New Roman" w:cs="Times New Roman"/>
          <w:sz w:val="26"/>
          <w:szCs w:val="26"/>
        </w:rPr>
        <w:t>Для достижения указанной цели предусматривается решение следующих задач, реализуемых в рамках подпрограмм, включенных в государственную программу:</w:t>
      </w:r>
    </w:p>
    <w:p w:rsidR="00A12BFF" w:rsidRPr="00E87274" w:rsidRDefault="00E51856" w:rsidP="009C7CE9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7274">
        <w:rPr>
          <w:rFonts w:ascii="Times New Roman" w:hAnsi="Times New Roman" w:cs="Times New Roman"/>
          <w:sz w:val="26"/>
          <w:szCs w:val="26"/>
        </w:rPr>
        <w:t>1. Выполнение обязательств государства по социальной поддержке граждан.</w:t>
      </w:r>
    </w:p>
    <w:p w:rsidR="00A12BFF" w:rsidRPr="00E87274" w:rsidRDefault="00E51856" w:rsidP="009C7CE9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7274">
        <w:rPr>
          <w:rFonts w:ascii="Times New Roman" w:hAnsi="Times New Roman" w:cs="Times New Roman"/>
          <w:sz w:val="26"/>
          <w:szCs w:val="26"/>
        </w:rPr>
        <w:t>2. Повышение качества и обеспечение доступности социальных услуг.</w:t>
      </w:r>
    </w:p>
    <w:p w:rsidR="00A12BFF" w:rsidRPr="00E87274" w:rsidRDefault="00E51856" w:rsidP="009C7CE9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7274">
        <w:rPr>
          <w:rFonts w:ascii="Times New Roman" w:hAnsi="Times New Roman" w:cs="Times New Roman"/>
          <w:sz w:val="26"/>
          <w:szCs w:val="26"/>
        </w:rPr>
        <w:t>3.</w:t>
      </w:r>
      <w:r w:rsidR="005C6235">
        <w:rPr>
          <w:rFonts w:ascii="Times New Roman" w:hAnsi="Times New Roman" w:cs="Times New Roman"/>
          <w:sz w:val="26"/>
          <w:szCs w:val="26"/>
        </w:rPr>
        <w:t> </w:t>
      </w:r>
      <w:r w:rsidRPr="00E87274">
        <w:rPr>
          <w:rFonts w:ascii="Times New Roman" w:hAnsi="Times New Roman" w:cs="Times New Roman"/>
          <w:sz w:val="26"/>
          <w:szCs w:val="26"/>
        </w:rPr>
        <w:t>Обеспечение социальной и экономической устойчивости семьи и детей, реализация права ребенка жить и воспитываться в семье.</w:t>
      </w:r>
    </w:p>
    <w:p w:rsidR="00A12BFF" w:rsidRPr="00E87274" w:rsidRDefault="00E51856" w:rsidP="009C7CE9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7274">
        <w:rPr>
          <w:rFonts w:ascii="Times New Roman" w:hAnsi="Times New Roman" w:cs="Times New Roman"/>
          <w:sz w:val="26"/>
          <w:szCs w:val="26"/>
        </w:rPr>
        <w:t>4.</w:t>
      </w:r>
      <w:r w:rsidR="005C6235">
        <w:rPr>
          <w:rFonts w:ascii="Times New Roman" w:hAnsi="Times New Roman" w:cs="Times New Roman"/>
          <w:sz w:val="26"/>
          <w:szCs w:val="26"/>
        </w:rPr>
        <w:t> </w:t>
      </w:r>
      <w:r w:rsidRPr="00E87274">
        <w:rPr>
          <w:rFonts w:ascii="Times New Roman" w:hAnsi="Times New Roman" w:cs="Times New Roman"/>
          <w:sz w:val="26"/>
          <w:szCs w:val="26"/>
        </w:rPr>
        <w:t>Повышение роли сектора социально ориентированных некоммерческих организаций в предоставлении социальных услуг.</w:t>
      </w:r>
    </w:p>
    <w:p w:rsidR="00A12BFF" w:rsidRPr="00E87274" w:rsidRDefault="005C6235" w:rsidP="009C7CE9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5. </w:t>
      </w:r>
      <w:r w:rsidR="00336FF5" w:rsidRPr="00E87274">
        <w:rPr>
          <w:rFonts w:ascii="Times New Roman" w:hAnsi="Times New Roman" w:cs="Times New Roman"/>
          <w:bCs/>
          <w:sz w:val="26"/>
          <w:szCs w:val="26"/>
        </w:rPr>
        <w:t xml:space="preserve">Повышение уровня доступности приоритетных объектов и услуг </w:t>
      </w:r>
      <w:r w:rsidR="00861BBD">
        <w:rPr>
          <w:rFonts w:ascii="Times New Roman" w:hAnsi="Times New Roman" w:cs="Times New Roman"/>
          <w:bCs/>
          <w:sz w:val="26"/>
          <w:szCs w:val="26"/>
        </w:rPr>
        <w:br/>
      </w:r>
      <w:r w:rsidR="00336FF5" w:rsidRPr="00E87274">
        <w:rPr>
          <w:rFonts w:ascii="Times New Roman" w:hAnsi="Times New Roman" w:cs="Times New Roman"/>
          <w:bCs/>
          <w:sz w:val="26"/>
          <w:szCs w:val="26"/>
        </w:rPr>
        <w:t xml:space="preserve">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(далее </w:t>
      </w:r>
      <w:r w:rsidR="00DF64AF" w:rsidRPr="00E87274">
        <w:rPr>
          <w:rFonts w:ascii="Times New Roman" w:hAnsi="Times New Roman" w:cs="Times New Roman"/>
          <w:bCs/>
          <w:sz w:val="26"/>
          <w:szCs w:val="26"/>
        </w:rPr>
        <w:t>–</w:t>
      </w:r>
      <w:r w:rsidR="00336FF5" w:rsidRPr="00E87274">
        <w:rPr>
          <w:rFonts w:ascii="Times New Roman" w:hAnsi="Times New Roman" w:cs="Times New Roman"/>
          <w:bCs/>
          <w:sz w:val="26"/>
          <w:szCs w:val="26"/>
        </w:rPr>
        <w:t xml:space="preserve"> МГН) </w:t>
      </w:r>
      <w:r w:rsidR="00861BBD">
        <w:rPr>
          <w:rFonts w:ascii="Times New Roman" w:hAnsi="Times New Roman" w:cs="Times New Roman"/>
          <w:bCs/>
          <w:sz w:val="26"/>
          <w:szCs w:val="26"/>
        </w:rPr>
        <w:br/>
      </w:r>
      <w:r w:rsidR="00336FF5" w:rsidRPr="00E87274">
        <w:rPr>
          <w:rFonts w:ascii="Times New Roman" w:hAnsi="Times New Roman" w:cs="Times New Roman"/>
          <w:bCs/>
          <w:sz w:val="26"/>
          <w:szCs w:val="26"/>
        </w:rPr>
        <w:t>в Белгородской области.</w:t>
      </w:r>
    </w:p>
    <w:p w:rsidR="00A12BFF" w:rsidRPr="00E87274" w:rsidRDefault="00E51856" w:rsidP="009C7CE9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7274">
        <w:rPr>
          <w:rFonts w:ascii="Times New Roman" w:hAnsi="Times New Roman" w:cs="Times New Roman"/>
          <w:sz w:val="26"/>
          <w:szCs w:val="26"/>
        </w:rPr>
        <w:t>6.</w:t>
      </w:r>
      <w:r w:rsidR="005C6235">
        <w:rPr>
          <w:rFonts w:ascii="Times New Roman" w:hAnsi="Times New Roman" w:cs="Times New Roman"/>
          <w:sz w:val="26"/>
          <w:szCs w:val="26"/>
        </w:rPr>
        <w:t> </w:t>
      </w:r>
      <w:r w:rsidRPr="00E87274">
        <w:rPr>
          <w:rFonts w:ascii="Times New Roman" w:hAnsi="Times New Roman" w:cs="Times New Roman"/>
          <w:sz w:val="26"/>
          <w:szCs w:val="26"/>
        </w:rPr>
        <w:t xml:space="preserve">Обеспечение эффективной деятельности органов </w:t>
      </w:r>
      <w:r w:rsidR="00442927" w:rsidRPr="00E87274">
        <w:rPr>
          <w:rFonts w:ascii="Times New Roman" w:hAnsi="Times New Roman" w:cs="Times New Roman"/>
          <w:sz w:val="26"/>
          <w:szCs w:val="26"/>
        </w:rPr>
        <w:t>местного самоуправления</w:t>
      </w:r>
      <w:r w:rsidRPr="00E87274">
        <w:rPr>
          <w:rFonts w:ascii="Times New Roman" w:hAnsi="Times New Roman" w:cs="Times New Roman"/>
          <w:sz w:val="26"/>
          <w:szCs w:val="26"/>
        </w:rPr>
        <w:t xml:space="preserve"> Белгородской области в сфере социальной защиты населения.</w:t>
      </w:r>
    </w:p>
    <w:p w:rsidR="00A12BFF" w:rsidRPr="00E87274" w:rsidRDefault="00E51856" w:rsidP="009C7CE9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7274">
        <w:rPr>
          <w:rFonts w:ascii="Times New Roman" w:hAnsi="Times New Roman" w:cs="Times New Roman"/>
          <w:sz w:val="26"/>
          <w:szCs w:val="26"/>
        </w:rPr>
        <w:t>7. Создание благоприятных условий для жизни семей и рождения детей.</w:t>
      </w:r>
    </w:p>
    <w:p w:rsidR="00A12BFF" w:rsidRPr="00E87274" w:rsidRDefault="00442927" w:rsidP="009C7CE9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87274">
        <w:rPr>
          <w:rFonts w:ascii="Times New Roman" w:hAnsi="Times New Roman" w:cs="Times New Roman"/>
          <w:sz w:val="26"/>
          <w:szCs w:val="26"/>
        </w:rPr>
        <w:t>Муниицпальную</w:t>
      </w:r>
      <w:proofErr w:type="spellEnd"/>
      <w:r w:rsidR="009B3788">
        <w:rPr>
          <w:rFonts w:ascii="Times New Roman" w:hAnsi="Times New Roman" w:cs="Times New Roman"/>
          <w:sz w:val="26"/>
          <w:szCs w:val="26"/>
        </w:rPr>
        <w:t xml:space="preserve"> </w:t>
      </w:r>
      <w:r w:rsidR="00E51856" w:rsidRPr="00E87274">
        <w:rPr>
          <w:rFonts w:ascii="Times New Roman" w:hAnsi="Times New Roman" w:cs="Times New Roman"/>
          <w:sz w:val="26"/>
          <w:szCs w:val="26"/>
        </w:rPr>
        <w:t>программу предполагается реализовать в 2014 - 2025 годах в два этапа (с 2014 по 2020 годы – первый этап, с 2021 по 2025 – второй этап).</w:t>
      </w:r>
    </w:p>
    <w:p w:rsidR="00761DA7" w:rsidRPr="00E87274" w:rsidRDefault="00E51856" w:rsidP="009C7CE9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7274">
        <w:rPr>
          <w:rFonts w:ascii="Times New Roman" w:hAnsi="Times New Roman" w:cs="Times New Roman"/>
          <w:sz w:val="26"/>
          <w:szCs w:val="26"/>
        </w:rPr>
        <w:t xml:space="preserve">В результате реализации </w:t>
      </w:r>
      <w:proofErr w:type="spellStart"/>
      <w:r w:rsidR="00442927" w:rsidRPr="00E87274">
        <w:rPr>
          <w:rFonts w:ascii="Times New Roman" w:hAnsi="Times New Roman" w:cs="Times New Roman"/>
          <w:sz w:val="26"/>
          <w:szCs w:val="26"/>
        </w:rPr>
        <w:t>мунициапльной</w:t>
      </w:r>
      <w:proofErr w:type="spellEnd"/>
      <w:r w:rsidRPr="00E87274">
        <w:rPr>
          <w:rFonts w:ascii="Times New Roman" w:hAnsi="Times New Roman" w:cs="Times New Roman"/>
          <w:sz w:val="26"/>
          <w:szCs w:val="26"/>
        </w:rPr>
        <w:t xml:space="preserve"> программы будет обеспечено достижение следующих конечных показателей к 2025 году:</w:t>
      </w:r>
    </w:p>
    <w:p w:rsidR="00556678" w:rsidRPr="00E87274" w:rsidRDefault="00E51856" w:rsidP="009C7CE9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7274">
        <w:rPr>
          <w:rFonts w:ascii="Times New Roman" w:hAnsi="Times New Roman" w:cs="Times New Roman"/>
          <w:sz w:val="26"/>
          <w:szCs w:val="26"/>
        </w:rPr>
        <w:t>1</w:t>
      </w:r>
      <w:r w:rsidR="00D423CC" w:rsidRPr="00E87274">
        <w:rPr>
          <w:rFonts w:ascii="Times New Roman" w:hAnsi="Times New Roman" w:cs="Times New Roman"/>
          <w:sz w:val="26"/>
          <w:szCs w:val="26"/>
        </w:rPr>
        <w:t>. О</w:t>
      </w:r>
      <w:r w:rsidR="003E1502" w:rsidRPr="00E87274">
        <w:rPr>
          <w:rFonts w:ascii="Times New Roman" w:hAnsi="Times New Roman" w:cs="Times New Roman"/>
          <w:sz w:val="26"/>
          <w:szCs w:val="26"/>
        </w:rPr>
        <w:t xml:space="preserve">беспечение доли граждан, получающих меры социальной поддержки, </w:t>
      </w:r>
      <w:r w:rsidR="00861BBD">
        <w:rPr>
          <w:rFonts w:ascii="Times New Roman" w:hAnsi="Times New Roman" w:cs="Times New Roman"/>
          <w:sz w:val="26"/>
          <w:szCs w:val="26"/>
        </w:rPr>
        <w:br/>
      </w:r>
      <w:r w:rsidR="003E1502" w:rsidRPr="00E87274">
        <w:rPr>
          <w:rFonts w:ascii="Times New Roman" w:hAnsi="Times New Roman" w:cs="Times New Roman"/>
          <w:sz w:val="26"/>
          <w:szCs w:val="26"/>
        </w:rPr>
        <w:t>от общей численности граждан, обратившихся за получением мер социальной поддержки</w:t>
      </w:r>
      <w:r w:rsidR="00EC0C9B">
        <w:rPr>
          <w:rFonts w:ascii="Times New Roman" w:hAnsi="Times New Roman" w:cs="Times New Roman"/>
          <w:sz w:val="26"/>
          <w:szCs w:val="26"/>
        </w:rPr>
        <w:t>, имеющих право на их получение,</w:t>
      </w:r>
      <w:r w:rsidR="003E1502" w:rsidRPr="00E87274">
        <w:rPr>
          <w:rFonts w:ascii="Times New Roman" w:hAnsi="Times New Roman" w:cs="Times New Roman"/>
          <w:sz w:val="26"/>
          <w:szCs w:val="26"/>
        </w:rPr>
        <w:t xml:space="preserve"> в соответствии с нормативными правовыми актами Российской Федерации и Белгородской области, на уровне 100 процентов ежегодно</w:t>
      </w:r>
      <w:r w:rsidR="008273BA" w:rsidRPr="00E87274">
        <w:rPr>
          <w:rFonts w:ascii="Times New Roman" w:hAnsi="Times New Roman" w:cs="Times New Roman"/>
          <w:sz w:val="26"/>
          <w:szCs w:val="26"/>
        </w:rPr>
        <w:t>;</w:t>
      </w:r>
    </w:p>
    <w:p w:rsidR="0059021D" w:rsidRPr="00E87274" w:rsidRDefault="005C6235" w:rsidP="009C7CE9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AB0AA4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У</w:t>
      </w:r>
      <w:r w:rsidR="0059021D" w:rsidRPr="00E87274">
        <w:rPr>
          <w:rFonts w:ascii="Times New Roman" w:hAnsi="Times New Roman" w:cs="Times New Roman"/>
          <w:sz w:val="26"/>
          <w:szCs w:val="26"/>
        </w:rPr>
        <w:t>величение доли граждан, получивших социальные услуги</w:t>
      </w:r>
      <w:r w:rsidR="00E7788F">
        <w:rPr>
          <w:rFonts w:ascii="Times New Roman" w:hAnsi="Times New Roman" w:cs="Times New Roman"/>
          <w:sz w:val="26"/>
          <w:szCs w:val="26"/>
        </w:rPr>
        <w:br/>
      </w:r>
      <w:r w:rsidR="0059021D" w:rsidRPr="00E87274">
        <w:rPr>
          <w:rFonts w:ascii="Times New Roman" w:hAnsi="Times New Roman" w:cs="Times New Roman"/>
          <w:sz w:val="26"/>
          <w:szCs w:val="26"/>
        </w:rPr>
        <w:t xml:space="preserve"> в организациях социального обслуживания населения, в общем числе граждан, обратившихся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9021D" w:rsidRPr="00E87274">
        <w:rPr>
          <w:rFonts w:ascii="Times New Roman" w:hAnsi="Times New Roman" w:cs="Times New Roman"/>
          <w:sz w:val="26"/>
          <w:szCs w:val="26"/>
        </w:rPr>
        <w:t xml:space="preserve">за получением социальных услуг в организации социального обслуживания, до 100 процентов к 2018 году и поддержание на данном уровне </w:t>
      </w:r>
      <w:r w:rsidR="00E7788F">
        <w:rPr>
          <w:rFonts w:ascii="Times New Roman" w:hAnsi="Times New Roman" w:cs="Times New Roman"/>
          <w:sz w:val="26"/>
          <w:szCs w:val="26"/>
        </w:rPr>
        <w:br/>
      </w:r>
      <w:r w:rsidR="0059021D" w:rsidRPr="00E87274">
        <w:rPr>
          <w:rFonts w:ascii="Times New Roman" w:hAnsi="Times New Roman" w:cs="Times New Roman"/>
          <w:sz w:val="26"/>
          <w:szCs w:val="26"/>
        </w:rPr>
        <w:t>в 2019 - 2025 годах;</w:t>
      </w:r>
    </w:p>
    <w:p w:rsidR="0059021D" w:rsidRPr="00E87274" w:rsidRDefault="0059021D" w:rsidP="009C7CE9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7274">
        <w:rPr>
          <w:rFonts w:ascii="Times New Roman" w:hAnsi="Times New Roman" w:cs="Times New Roman"/>
          <w:sz w:val="26"/>
          <w:szCs w:val="26"/>
        </w:rPr>
        <w:t>3.</w:t>
      </w:r>
      <w:r w:rsidR="00AB0AA4">
        <w:rPr>
          <w:rFonts w:ascii="Times New Roman" w:hAnsi="Times New Roman" w:cs="Times New Roman"/>
          <w:sz w:val="26"/>
          <w:szCs w:val="26"/>
        </w:rPr>
        <w:t> У</w:t>
      </w:r>
      <w:r w:rsidRPr="00E87274">
        <w:rPr>
          <w:rFonts w:ascii="Times New Roman" w:hAnsi="Times New Roman" w:cs="Times New Roman"/>
          <w:sz w:val="26"/>
          <w:szCs w:val="26"/>
        </w:rPr>
        <w:t xml:space="preserve">величение доли переданных на воспитание в семьи детей-сирот, детей, оставшихся без попечения родителей, в общей численности детей-сирот, детей, оставшихся без попечения родителей, к 2020 году до 85 процентов и поддержание </w:t>
      </w:r>
      <w:r w:rsidRPr="00E87274">
        <w:rPr>
          <w:rFonts w:ascii="Times New Roman" w:hAnsi="Times New Roman" w:cs="Times New Roman"/>
          <w:sz w:val="26"/>
          <w:szCs w:val="26"/>
        </w:rPr>
        <w:lastRenderedPageBreak/>
        <w:t>его на данном уровне в 2021-2025 годах;</w:t>
      </w:r>
    </w:p>
    <w:p w:rsidR="0059021D" w:rsidRPr="00E87274" w:rsidRDefault="0059021D" w:rsidP="009C7CE9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7274">
        <w:rPr>
          <w:rFonts w:ascii="Times New Roman" w:hAnsi="Times New Roman" w:cs="Times New Roman"/>
          <w:sz w:val="26"/>
          <w:szCs w:val="26"/>
        </w:rPr>
        <w:t>4.</w:t>
      </w:r>
      <w:r w:rsidR="00AB0AA4">
        <w:rPr>
          <w:rFonts w:ascii="Times New Roman" w:hAnsi="Times New Roman" w:cs="Times New Roman"/>
          <w:sz w:val="26"/>
          <w:szCs w:val="26"/>
        </w:rPr>
        <w:t> У</w:t>
      </w:r>
      <w:r w:rsidRPr="00E87274">
        <w:rPr>
          <w:rFonts w:ascii="Times New Roman" w:hAnsi="Times New Roman" w:cs="Times New Roman"/>
          <w:sz w:val="26"/>
          <w:szCs w:val="26"/>
        </w:rPr>
        <w:t xml:space="preserve">величение доли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(рост с 31,6 процента в 2014 году до 100 процентов к 2020 году и поддержание на данном уровне </w:t>
      </w:r>
      <w:r w:rsidR="00861BBD">
        <w:rPr>
          <w:rFonts w:ascii="Times New Roman" w:hAnsi="Times New Roman" w:cs="Times New Roman"/>
          <w:sz w:val="26"/>
          <w:szCs w:val="26"/>
        </w:rPr>
        <w:br/>
      </w:r>
      <w:r w:rsidRPr="00E87274">
        <w:rPr>
          <w:rFonts w:ascii="Times New Roman" w:hAnsi="Times New Roman" w:cs="Times New Roman"/>
          <w:sz w:val="26"/>
          <w:szCs w:val="26"/>
        </w:rPr>
        <w:t>в 2021году);</w:t>
      </w:r>
    </w:p>
    <w:p w:rsidR="00471C05" w:rsidRPr="00E87274" w:rsidRDefault="00471C05" w:rsidP="009C7C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87274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AB0AA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gramStart"/>
      <w:r w:rsidRPr="00E872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Достижение соотношения средней заработной платы социальных работников учреждений социальной защиты населения к средней заработной плате в Белгородской области (с 2016 года - соотношения средней заработной платы социальных работников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Белгородской области - 100 процентов в 2018 году и поддержание его на </w:t>
      </w:r>
      <w:proofErr w:type="spellStart"/>
      <w:r w:rsidRPr="00E87274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данномуровне</w:t>
      </w:r>
      <w:proofErr w:type="spellEnd"/>
      <w:proofErr w:type="gramEnd"/>
      <w:r w:rsidRPr="00E872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201</w:t>
      </w:r>
      <w:r w:rsidR="00382741" w:rsidRPr="00E87274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E872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- 2025 годах.</w:t>
      </w:r>
    </w:p>
    <w:p w:rsidR="00471C05" w:rsidRPr="00E87274" w:rsidRDefault="00471C05" w:rsidP="009C7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7274">
        <w:rPr>
          <w:rFonts w:ascii="Times New Roman" w:eastAsia="Calibri" w:hAnsi="Times New Roman" w:cs="Times New Roman"/>
          <w:sz w:val="26"/>
          <w:szCs w:val="26"/>
        </w:rPr>
        <w:t xml:space="preserve">           4.</w:t>
      </w:r>
      <w:r w:rsidR="00AB0AA4">
        <w:rPr>
          <w:rFonts w:ascii="Times New Roman" w:eastAsia="Calibri" w:hAnsi="Times New Roman" w:cs="Times New Roman"/>
          <w:sz w:val="26"/>
          <w:szCs w:val="26"/>
        </w:rPr>
        <w:t> </w:t>
      </w:r>
      <w:r w:rsidRPr="00E87274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Уменьшение численности детей-сирот, детей, оставшихся без попечения родителей, нуждающихся в семейном устройстве, до 28 человек к 2020 году.</w:t>
      </w:r>
    </w:p>
    <w:p w:rsidR="00471C05" w:rsidRPr="00E87274" w:rsidRDefault="00471C05" w:rsidP="009C7C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87274">
        <w:rPr>
          <w:rFonts w:ascii="Times New Roman" w:eastAsia="Calibri" w:hAnsi="Times New Roman" w:cs="Times New Roman"/>
          <w:sz w:val="26"/>
          <w:szCs w:val="26"/>
          <w:lang w:eastAsia="ru-RU"/>
        </w:rPr>
        <w:t>5.Обеспечение отдыха и оздоровления детей, в том числе детей, находящихся в трудной  жизненной ситуации (ежегодно не менее 150 детей);</w:t>
      </w:r>
    </w:p>
    <w:p w:rsidR="00471C05" w:rsidRPr="00E87274" w:rsidRDefault="00371709" w:rsidP="009C7C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87274">
        <w:rPr>
          <w:rFonts w:ascii="Times New Roman" w:eastAsia="Calibri" w:hAnsi="Times New Roman" w:cs="Times New Roman"/>
          <w:sz w:val="26"/>
          <w:szCs w:val="26"/>
          <w:lang w:eastAsia="ru-RU"/>
        </w:rPr>
        <w:t>6</w:t>
      </w:r>
      <w:r w:rsidR="00471C05" w:rsidRPr="00E87274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AB0AA4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71C05" w:rsidRPr="00E87274">
        <w:rPr>
          <w:rFonts w:ascii="Times New Roman" w:eastAsia="Calibri" w:hAnsi="Times New Roman" w:cs="Times New Roman"/>
          <w:sz w:val="26"/>
          <w:szCs w:val="26"/>
          <w:lang w:eastAsia="ru-RU"/>
        </w:rPr>
        <w:t>Увеличение количества социально ориентированных некоммерческих организаций, оказывающих социальные услуги, до 2 организаций в 202</w:t>
      </w:r>
      <w:r w:rsidR="00D50BAC" w:rsidRPr="00E87274">
        <w:rPr>
          <w:rFonts w:ascii="Times New Roman" w:eastAsia="Calibri" w:hAnsi="Times New Roman" w:cs="Times New Roman"/>
          <w:sz w:val="26"/>
          <w:szCs w:val="26"/>
          <w:lang w:eastAsia="ru-RU"/>
        </w:rPr>
        <w:t>5</w:t>
      </w:r>
      <w:r w:rsidR="00471C05" w:rsidRPr="00E8727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году</w:t>
      </w:r>
    </w:p>
    <w:p w:rsidR="00AB169F" w:rsidRPr="00E87274" w:rsidRDefault="00371709" w:rsidP="009C7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7274">
        <w:rPr>
          <w:rFonts w:ascii="Times New Roman" w:hAnsi="Times New Roman" w:cs="Times New Roman"/>
          <w:sz w:val="26"/>
          <w:szCs w:val="26"/>
        </w:rPr>
        <w:t>7.</w:t>
      </w:r>
      <w:r w:rsidR="00BB1C62">
        <w:rPr>
          <w:rFonts w:ascii="Times New Roman" w:hAnsi="Times New Roman" w:cs="Times New Roman"/>
          <w:sz w:val="26"/>
          <w:szCs w:val="26"/>
        </w:rPr>
        <w:t xml:space="preserve"> Д</w:t>
      </w:r>
      <w:r w:rsidR="003E1502" w:rsidRPr="00E87274">
        <w:rPr>
          <w:rFonts w:ascii="Times New Roman" w:hAnsi="Times New Roman" w:cs="Times New Roman"/>
          <w:sz w:val="26"/>
          <w:szCs w:val="26"/>
        </w:rPr>
        <w:t>остижение суммарного коэффициента рождаемости не менее 1,4 к 2025 году.</w:t>
      </w:r>
    </w:p>
    <w:p w:rsidR="00CD45B8" w:rsidRPr="00E87274" w:rsidRDefault="00E51856" w:rsidP="009C7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7274">
        <w:rPr>
          <w:rFonts w:ascii="Times New Roman" w:hAnsi="Times New Roman" w:cs="Times New Roman"/>
          <w:sz w:val="26"/>
          <w:szCs w:val="26"/>
        </w:rPr>
        <w:t xml:space="preserve">Показатели конечного результата реализации </w:t>
      </w:r>
      <w:r w:rsidR="005D64D5" w:rsidRPr="00E87274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8273BA" w:rsidRPr="00E87274">
        <w:rPr>
          <w:rFonts w:ascii="Times New Roman" w:hAnsi="Times New Roman" w:cs="Times New Roman"/>
          <w:sz w:val="26"/>
          <w:szCs w:val="26"/>
        </w:rPr>
        <w:t xml:space="preserve"> программы </w:t>
      </w:r>
      <w:r w:rsidR="00792BC5">
        <w:rPr>
          <w:rFonts w:ascii="Times New Roman" w:hAnsi="Times New Roman" w:cs="Times New Roman"/>
          <w:sz w:val="26"/>
          <w:szCs w:val="26"/>
        </w:rPr>
        <w:br/>
      </w:r>
      <w:r w:rsidR="008273BA" w:rsidRPr="00E87274">
        <w:rPr>
          <w:rFonts w:ascii="Times New Roman" w:hAnsi="Times New Roman" w:cs="Times New Roman"/>
          <w:sz w:val="26"/>
          <w:szCs w:val="26"/>
        </w:rPr>
        <w:t>по годам</w:t>
      </w:r>
      <w:r w:rsidRPr="00E87274">
        <w:rPr>
          <w:rFonts w:ascii="Times New Roman" w:hAnsi="Times New Roman" w:cs="Times New Roman"/>
          <w:sz w:val="26"/>
          <w:szCs w:val="26"/>
        </w:rPr>
        <w:t xml:space="preserve">, показатели конечного и непосредственного результатов подпрограмм представлены в </w:t>
      </w:r>
      <w:hyperlink w:anchor="P2001" w:history="1">
        <w:r w:rsidRPr="00E87274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приложении № 1</w:t>
        </w:r>
      </w:hyperlink>
      <w:r w:rsidRPr="00E87274">
        <w:rPr>
          <w:rFonts w:ascii="Times New Roman" w:hAnsi="Times New Roman" w:cs="Times New Roman"/>
          <w:sz w:val="26"/>
          <w:szCs w:val="26"/>
        </w:rPr>
        <w:t xml:space="preserve"> к </w:t>
      </w:r>
      <w:r w:rsidR="005D64D5" w:rsidRPr="00E87274">
        <w:rPr>
          <w:rFonts w:ascii="Times New Roman" w:hAnsi="Times New Roman" w:cs="Times New Roman"/>
          <w:sz w:val="26"/>
          <w:szCs w:val="26"/>
        </w:rPr>
        <w:t>муниципальной</w:t>
      </w:r>
      <w:r w:rsidRPr="00E87274">
        <w:rPr>
          <w:rFonts w:ascii="Times New Roman" w:hAnsi="Times New Roman" w:cs="Times New Roman"/>
          <w:sz w:val="26"/>
          <w:szCs w:val="26"/>
        </w:rPr>
        <w:t xml:space="preserve"> программе.</w:t>
      </w:r>
    </w:p>
    <w:p w:rsidR="00CD45B8" w:rsidRPr="00E87274" w:rsidRDefault="00345D7F" w:rsidP="009C7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7274">
        <w:rPr>
          <w:rFonts w:ascii="Times New Roman" w:hAnsi="Times New Roman" w:cs="Times New Roman"/>
          <w:sz w:val="26"/>
          <w:szCs w:val="26"/>
        </w:rPr>
        <w:t>Сведения о м</w:t>
      </w:r>
      <w:r w:rsidR="00CD45B8" w:rsidRPr="00E87274">
        <w:rPr>
          <w:rFonts w:ascii="Times New Roman" w:hAnsi="Times New Roman" w:cs="Times New Roman"/>
          <w:sz w:val="26"/>
          <w:szCs w:val="26"/>
        </w:rPr>
        <w:t>етодик</w:t>
      </w:r>
      <w:r w:rsidRPr="00E87274">
        <w:rPr>
          <w:rFonts w:ascii="Times New Roman" w:hAnsi="Times New Roman" w:cs="Times New Roman"/>
          <w:sz w:val="26"/>
          <w:szCs w:val="26"/>
        </w:rPr>
        <w:t>е</w:t>
      </w:r>
      <w:r w:rsidR="00792BC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D45B8" w:rsidRPr="00E87274">
        <w:rPr>
          <w:rFonts w:ascii="Times New Roman" w:hAnsi="Times New Roman" w:cs="Times New Roman"/>
          <w:sz w:val="26"/>
          <w:szCs w:val="26"/>
        </w:rPr>
        <w:t xml:space="preserve">расчета показателей конечного результата </w:t>
      </w:r>
      <w:r w:rsidR="00C53646" w:rsidRPr="00E87274">
        <w:rPr>
          <w:rFonts w:ascii="Times New Roman" w:hAnsi="Times New Roman" w:cs="Times New Roman"/>
          <w:sz w:val="26"/>
          <w:szCs w:val="26"/>
        </w:rPr>
        <w:t>муниципальной</w:t>
      </w:r>
      <w:r w:rsidR="00CD45B8" w:rsidRPr="00E87274">
        <w:rPr>
          <w:rFonts w:ascii="Times New Roman" w:hAnsi="Times New Roman" w:cs="Times New Roman"/>
          <w:sz w:val="26"/>
          <w:szCs w:val="26"/>
        </w:rPr>
        <w:t xml:space="preserve"> программы </w:t>
      </w:r>
      <w:r w:rsidR="00C53646" w:rsidRPr="00E87274">
        <w:rPr>
          <w:rFonts w:ascii="Times New Roman" w:hAnsi="Times New Roman" w:cs="Times New Roman"/>
          <w:sz w:val="26"/>
          <w:szCs w:val="26"/>
        </w:rPr>
        <w:t>городского округа</w:t>
      </w:r>
      <w:proofErr w:type="gramEnd"/>
      <w:r w:rsidRPr="00E87274">
        <w:rPr>
          <w:rFonts w:ascii="Times New Roman" w:hAnsi="Times New Roman" w:cs="Times New Roman"/>
          <w:sz w:val="26"/>
          <w:szCs w:val="26"/>
        </w:rPr>
        <w:t xml:space="preserve"> и подпрограмм представлены </w:t>
      </w:r>
      <w:r w:rsidR="00792BC5">
        <w:rPr>
          <w:rFonts w:ascii="Times New Roman" w:hAnsi="Times New Roman" w:cs="Times New Roman"/>
          <w:sz w:val="26"/>
          <w:szCs w:val="26"/>
        </w:rPr>
        <w:br/>
      </w:r>
      <w:r w:rsidRPr="00E87274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3781" w:history="1">
        <w:r w:rsidRPr="009E0CA0">
          <w:rPr>
            <w:rFonts w:ascii="Times New Roman" w:hAnsi="Times New Roman" w:cs="Times New Roman"/>
            <w:sz w:val="26"/>
            <w:szCs w:val="26"/>
          </w:rPr>
          <w:t xml:space="preserve">приложении № </w:t>
        </w:r>
      </w:hyperlink>
      <w:r w:rsidR="009E0CA0" w:rsidRPr="009E0CA0">
        <w:rPr>
          <w:rFonts w:ascii="Times New Roman" w:hAnsi="Times New Roman" w:cs="Times New Roman"/>
          <w:sz w:val="26"/>
          <w:szCs w:val="26"/>
        </w:rPr>
        <w:t>6</w:t>
      </w:r>
      <w:r w:rsidR="00FE5D3C">
        <w:rPr>
          <w:rFonts w:ascii="Times New Roman" w:hAnsi="Times New Roman" w:cs="Times New Roman"/>
          <w:sz w:val="26"/>
          <w:szCs w:val="26"/>
        </w:rPr>
        <w:t xml:space="preserve"> </w:t>
      </w:r>
      <w:r w:rsidRPr="00E87274">
        <w:rPr>
          <w:rFonts w:ascii="Times New Roman" w:hAnsi="Times New Roman" w:cs="Times New Roman"/>
          <w:sz w:val="26"/>
          <w:szCs w:val="26"/>
        </w:rPr>
        <w:t xml:space="preserve">к </w:t>
      </w:r>
      <w:r w:rsidR="00C53646" w:rsidRPr="00E87274">
        <w:rPr>
          <w:rFonts w:ascii="Times New Roman" w:hAnsi="Times New Roman" w:cs="Times New Roman"/>
          <w:sz w:val="26"/>
          <w:szCs w:val="26"/>
        </w:rPr>
        <w:t>муниципальной программе</w:t>
      </w:r>
      <w:r w:rsidRPr="00E87274">
        <w:rPr>
          <w:rFonts w:ascii="Times New Roman" w:hAnsi="Times New Roman" w:cs="Times New Roman"/>
          <w:sz w:val="26"/>
          <w:szCs w:val="26"/>
        </w:rPr>
        <w:t>.</w:t>
      </w:r>
    </w:p>
    <w:p w:rsidR="00CD45B8" w:rsidRPr="00E87274" w:rsidRDefault="00E51856" w:rsidP="009C7CE9">
      <w:pPr>
        <w:autoSpaceDE w:val="0"/>
        <w:autoSpaceDN w:val="0"/>
        <w:adjustRightInd w:val="0"/>
        <w:spacing w:line="240" w:lineRule="auto"/>
        <w:ind w:right="-108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7274">
        <w:rPr>
          <w:rFonts w:ascii="Times New Roman" w:hAnsi="Times New Roman" w:cs="Times New Roman"/>
          <w:sz w:val="26"/>
          <w:szCs w:val="26"/>
        </w:rPr>
        <w:t xml:space="preserve">Перечень мероприятий подпрограмм, а также сроки и этапы их реализации подлежат корректировке в соответствии со </w:t>
      </w:r>
      <w:hyperlink r:id="rId36" w:history="1">
        <w:r w:rsidRPr="00E87274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Стратегией</w:t>
        </w:r>
      </w:hyperlink>
      <w:r w:rsidR="00AB169F" w:rsidRPr="00E87274">
        <w:rPr>
          <w:rFonts w:ascii="Times New Roman" w:hAnsi="Times New Roman" w:cs="Times New Roman"/>
          <w:sz w:val="26"/>
          <w:szCs w:val="26"/>
        </w:rPr>
        <w:t xml:space="preserve"> развития</w:t>
      </w:r>
      <w:r w:rsidR="00ED0928">
        <w:rPr>
          <w:rFonts w:ascii="Times New Roman" w:hAnsi="Times New Roman" w:cs="Times New Roman"/>
          <w:sz w:val="26"/>
          <w:szCs w:val="26"/>
        </w:rPr>
        <w:t xml:space="preserve"> </w:t>
      </w:r>
      <w:r w:rsidR="00C53646" w:rsidRPr="00E87274">
        <w:rPr>
          <w:rFonts w:ascii="Times New Roman" w:hAnsi="Times New Roman" w:cs="Times New Roman"/>
          <w:sz w:val="26"/>
          <w:szCs w:val="26"/>
        </w:rPr>
        <w:t>городского округа</w:t>
      </w:r>
      <w:r w:rsidRPr="00E87274">
        <w:rPr>
          <w:rFonts w:ascii="Times New Roman" w:hAnsi="Times New Roman" w:cs="Times New Roman"/>
          <w:sz w:val="26"/>
          <w:szCs w:val="26"/>
        </w:rPr>
        <w:t xml:space="preserve"> достигнутыми результатами в предшествующий период реализации </w:t>
      </w:r>
      <w:proofErr w:type="spellStart"/>
      <w:r w:rsidR="00C53646" w:rsidRPr="00E87274">
        <w:rPr>
          <w:rFonts w:ascii="Times New Roman" w:hAnsi="Times New Roman" w:cs="Times New Roman"/>
          <w:sz w:val="26"/>
          <w:szCs w:val="26"/>
        </w:rPr>
        <w:t>мунициапльной</w:t>
      </w:r>
      <w:r w:rsidRPr="00E87274">
        <w:rPr>
          <w:rFonts w:ascii="Times New Roman" w:hAnsi="Times New Roman" w:cs="Times New Roman"/>
          <w:sz w:val="26"/>
          <w:szCs w:val="26"/>
        </w:rPr>
        <w:t>программы</w:t>
      </w:r>
      <w:proofErr w:type="spellEnd"/>
      <w:r w:rsidRPr="00E87274">
        <w:rPr>
          <w:rFonts w:ascii="Times New Roman" w:hAnsi="Times New Roman" w:cs="Times New Roman"/>
          <w:sz w:val="26"/>
          <w:szCs w:val="26"/>
        </w:rPr>
        <w:t>.</w:t>
      </w:r>
    </w:p>
    <w:p w:rsidR="009C7CE9" w:rsidRDefault="009C7CE9" w:rsidP="007246AE">
      <w:pPr>
        <w:pStyle w:val="ConsPlusNormal"/>
        <w:widowControl/>
        <w:ind w:firstLine="709"/>
        <w:contextualSpacing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A12BFF" w:rsidRPr="00AB169F" w:rsidRDefault="00E51856" w:rsidP="007246AE">
      <w:pPr>
        <w:pStyle w:val="ConsPlusNormal"/>
        <w:widowControl/>
        <w:ind w:firstLine="709"/>
        <w:contextualSpacing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AB169F">
        <w:rPr>
          <w:rFonts w:ascii="Times New Roman" w:hAnsi="Times New Roman" w:cs="Times New Roman"/>
          <w:b/>
          <w:sz w:val="26"/>
          <w:szCs w:val="26"/>
        </w:rPr>
        <w:t xml:space="preserve">3. Перечень нормативных правовых актов </w:t>
      </w:r>
      <w:r w:rsidR="007246AE">
        <w:rPr>
          <w:rFonts w:ascii="Times New Roman" w:hAnsi="Times New Roman" w:cs="Times New Roman"/>
          <w:b/>
          <w:sz w:val="26"/>
          <w:szCs w:val="26"/>
        </w:rPr>
        <w:t>Шебекинского городского округа</w:t>
      </w:r>
      <w:r w:rsidRPr="00AB169F">
        <w:rPr>
          <w:rFonts w:ascii="Times New Roman" w:hAnsi="Times New Roman" w:cs="Times New Roman"/>
          <w:b/>
          <w:sz w:val="26"/>
          <w:szCs w:val="26"/>
        </w:rPr>
        <w:t>,</w:t>
      </w:r>
      <w:r w:rsidR="0036249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B169F">
        <w:rPr>
          <w:rFonts w:ascii="Times New Roman" w:hAnsi="Times New Roman" w:cs="Times New Roman"/>
          <w:b/>
          <w:sz w:val="26"/>
          <w:szCs w:val="26"/>
        </w:rPr>
        <w:t xml:space="preserve">принятие или изменение которых необходимо </w:t>
      </w:r>
      <w:proofErr w:type="gramStart"/>
      <w:r w:rsidRPr="00AB169F">
        <w:rPr>
          <w:rFonts w:ascii="Times New Roman" w:hAnsi="Times New Roman" w:cs="Times New Roman"/>
          <w:b/>
          <w:sz w:val="26"/>
          <w:szCs w:val="26"/>
        </w:rPr>
        <w:t>для</w:t>
      </w:r>
      <w:proofErr w:type="gramEnd"/>
    </w:p>
    <w:p w:rsidR="00A12BFF" w:rsidRPr="00AB169F" w:rsidRDefault="00E51856" w:rsidP="00AB169F">
      <w:pPr>
        <w:pStyle w:val="ConsPlusNormal"/>
        <w:widowControl/>
        <w:ind w:firstLine="709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AB169F">
        <w:rPr>
          <w:rFonts w:ascii="Times New Roman" w:hAnsi="Times New Roman" w:cs="Times New Roman"/>
          <w:b/>
          <w:sz w:val="26"/>
          <w:szCs w:val="26"/>
        </w:rPr>
        <w:t xml:space="preserve">реализации </w:t>
      </w:r>
      <w:r w:rsidR="007246AE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Pr="00AB169F">
        <w:rPr>
          <w:rFonts w:ascii="Times New Roman" w:hAnsi="Times New Roman" w:cs="Times New Roman"/>
          <w:b/>
          <w:sz w:val="26"/>
          <w:szCs w:val="26"/>
        </w:rPr>
        <w:t xml:space="preserve"> программы</w:t>
      </w:r>
    </w:p>
    <w:p w:rsidR="00A12BFF" w:rsidRPr="008273BA" w:rsidRDefault="00A12BFF" w:rsidP="00556678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53646" w:rsidRPr="003D4F3D" w:rsidRDefault="007246AE" w:rsidP="00C536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D4F3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Перечень правовых актов принятие и </w:t>
      </w:r>
      <w:proofErr w:type="spellStart"/>
      <w:proofErr w:type="gramStart"/>
      <w:r w:rsidRPr="003D4F3D">
        <w:rPr>
          <w:rFonts w:ascii="Times New Roman" w:eastAsia="Calibri" w:hAnsi="Times New Roman" w:cs="Times New Roman"/>
          <w:sz w:val="26"/>
          <w:szCs w:val="26"/>
          <w:lang w:eastAsia="ru-RU"/>
        </w:rPr>
        <w:t>изменние</w:t>
      </w:r>
      <w:proofErr w:type="spellEnd"/>
      <w:proofErr w:type="gramEnd"/>
      <w:r w:rsidRPr="003D4F3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которых необходимо для реализации муниципальной программы, представлен в приложении </w:t>
      </w:r>
      <w:r w:rsidRPr="00277C3D">
        <w:rPr>
          <w:rFonts w:ascii="Times New Roman" w:eastAsia="Calibri" w:hAnsi="Times New Roman" w:cs="Times New Roman"/>
          <w:sz w:val="26"/>
          <w:szCs w:val="26"/>
          <w:lang w:eastAsia="ru-RU"/>
        </w:rPr>
        <w:t>№</w:t>
      </w:r>
      <w:r w:rsidR="00277C3D" w:rsidRPr="00277C3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5 </w:t>
      </w:r>
      <w:r w:rsidR="00277C3D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277C3D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3D4F3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муниципальной программе.</w:t>
      </w:r>
    </w:p>
    <w:p w:rsidR="00AB169F" w:rsidRPr="00C6252E" w:rsidRDefault="00AB169F" w:rsidP="00556678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62169" w:rsidRDefault="00E51856" w:rsidP="00AB169F">
      <w:pPr>
        <w:pStyle w:val="ConsPlusNormal"/>
        <w:widowControl/>
        <w:ind w:firstLine="709"/>
        <w:contextualSpacing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AB169F">
        <w:rPr>
          <w:rFonts w:ascii="Times New Roman" w:hAnsi="Times New Roman" w:cs="Times New Roman"/>
          <w:b/>
          <w:sz w:val="26"/>
          <w:szCs w:val="26"/>
        </w:rPr>
        <w:t>4. Обоснование выделения подпрограмм</w:t>
      </w:r>
    </w:p>
    <w:p w:rsidR="00AB169F" w:rsidRPr="00AB169F" w:rsidRDefault="00AB169F" w:rsidP="00AB169F">
      <w:pPr>
        <w:pStyle w:val="ConsPlusNormal"/>
        <w:widowControl/>
        <w:ind w:firstLine="709"/>
        <w:contextualSpacing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A12BFF" w:rsidRPr="00E87274" w:rsidRDefault="00E51856" w:rsidP="00556678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7274">
        <w:rPr>
          <w:rFonts w:ascii="Times New Roman" w:hAnsi="Times New Roman" w:cs="Times New Roman"/>
          <w:sz w:val="26"/>
          <w:szCs w:val="26"/>
        </w:rPr>
        <w:t xml:space="preserve">Подпрограммы </w:t>
      </w:r>
      <w:r w:rsidR="00B72699" w:rsidRPr="00E87274">
        <w:rPr>
          <w:rFonts w:ascii="Times New Roman" w:hAnsi="Times New Roman" w:cs="Times New Roman"/>
          <w:sz w:val="26"/>
          <w:szCs w:val="26"/>
        </w:rPr>
        <w:t>муниципальной</w:t>
      </w:r>
      <w:r w:rsidRPr="00E87274">
        <w:rPr>
          <w:rFonts w:ascii="Times New Roman" w:hAnsi="Times New Roman" w:cs="Times New Roman"/>
          <w:sz w:val="26"/>
          <w:szCs w:val="26"/>
        </w:rPr>
        <w:t xml:space="preserve"> программы предусматривают комплекс взаимосвязанных мер, н</w:t>
      </w:r>
      <w:r w:rsidR="00B72699" w:rsidRPr="00E87274">
        <w:rPr>
          <w:rFonts w:ascii="Times New Roman" w:hAnsi="Times New Roman" w:cs="Times New Roman"/>
          <w:sz w:val="26"/>
          <w:szCs w:val="26"/>
        </w:rPr>
        <w:t xml:space="preserve">аправленных на достижение цели муниципальной </w:t>
      </w:r>
      <w:r w:rsidRPr="00E87274">
        <w:rPr>
          <w:rFonts w:ascii="Times New Roman" w:hAnsi="Times New Roman" w:cs="Times New Roman"/>
          <w:sz w:val="26"/>
          <w:szCs w:val="26"/>
        </w:rPr>
        <w:t xml:space="preserve">программы, а также на решение наиболее важных текущих и перспективных задач, обеспечивающих развитие социальной защиты населения </w:t>
      </w:r>
      <w:proofErr w:type="spellStart"/>
      <w:r w:rsidR="00B72699" w:rsidRPr="00E87274">
        <w:rPr>
          <w:rFonts w:ascii="Times New Roman" w:hAnsi="Times New Roman" w:cs="Times New Roman"/>
          <w:sz w:val="26"/>
          <w:szCs w:val="26"/>
        </w:rPr>
        <w:t>Шебеикнсого</w:t>
      </w:r>
      <w:proofErr w:type="spellEnd"/>
      <w:r w:rsidR="00B72699" w:rsidRPr="00E87274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Pr="00E87274">
        <w:rPr>
          <w:rFonts w:ascii="Times New Roman" w:hAnsi="Times New Roman" w:cs="Times New Roman"/>
          <w:sz w:val="26"/>
          <w:szCs w:val="26"/>
        </w:rPr>
        <w:t>.</w:t>
      </w:r>
    </w:p>
    <w:p w:rsidR="00A12BFF" w:rsidRPr="00E87274" w:rsidRDefault="00E51856" w:rsidP="00556678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7274">
        <w:rPr>
          <w:rFonts w:ascii="Times New Roman" w:hAnsi="Times New Roman" w:cs="Times New Roman"/>
          <w:sz w:val="26"/>
          <w:szCs w:val="26"/>
        </w:rPr>
        <w:lastRenderedPageBreak/>
        <w:t xml:space="preserve">Состав подпрограмм сформирован исходя из задач </w:t>
      </w:r>
      <w:r w:rsidR="00B72699" w:rsidRPr="00E87274">
        <w:rPr>
          <w:rFonts w:ascii="Times New Roman" w:hAnsi="Times New Roman" w:cs="Times New Roman"/>
          <w:sz w:val="26"/>
          <w:szCs w:val="26"/>
        </w:rPr>
        <w:t>муниципальной</w:t>
      </w:r>
      <w:r w:rsidRPr="00E87274">
        <w:rPr>
          <w:rFonts w:ascii="Times New Roman" w:hAnsi="Times New Roman" w:cs="Times New Roman"/>
          <w:sz w:val="26"/>
          <w:szCs w:val="26"/>
        </w:rPr>
        <w:t xml:space="preserve"> программы и рекомендаций Министерства труда и социальной защиты Российской Федерации.</w:t>
      </w:r>
    </w:p>
    <w:p w:rsidR="00A12BFF" w:rsidRPr="00E87274" w:rsidRDefault="00B72699" w:rsidP="00556678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87274">
        <w:rPr>
          <w:rFonts w:ascii="Times New Roman" w:hAnsi="Times New Roman" w:cs="Times New Roman"/>
          <w:sz w:val="26"/>
          <w:szCs w:val="26"/>
        </w:rPr>
        <w:t>Муниципальнай</w:t>
      </w:r>
      <w:proofErr w:type="spellEnd"/>
      <w:r w:rsidR="00E51856" w:rsidRPr="00E87274">
        <w:rPr>
          <w:rFonts w:ascii="Times New Roman" w:hAnsi="Times New Roman" w:cs="Times New Roman"/>
          <w:sz w:val="26"/>
          <w:szCs w:val="26"/>
        </w:rPr>
        <w:t xml:space="preserve"> программа определяет направления деятельности, обеспечивающие реализацию принятых публичных нормативных обязательств </w:t>
      </w:r>
      <w:r w:rsidR="009E0CA0">
        <w:rPr>
          <w:rFonts w:ascii="Times New Roman" w:hAnsi="Times New Roman" w:cs="Times New Roman"/>
          <w:sz w:val="26"/>
          <w:szCs w:val="26"/>
        </w:rPr>
        <w:br/>
      </w:r>
      <w:r w:rsidR="00E51856" w:rsidRPr="00E87274">
        <w:rPr>
          <w:rFonts w:ascii="Times New Roman" w:hAnsi="Times New Roman" w:cs="Times New Roman"/>
          <w:sz w:val="26"/>
          <w:szCs w:val="26"/>
        </w:rPr>
        <w:t xml:space="preserve">и модернизацию сложившейся системы мер социальной поддержки граждан </w:t>
      </w:r>
      <w:r w:rsidR="009E0CA0">
        <w:rPr>
          <w:rFonts w:ascii="Times New Roman" w:hAnsi="Times New Roman" w:cs="Times New Roman"/>
          <w:sz w:val="26"/>
          <w:szCs w:val="26"/>
        </w:rPr>
        <w:br/>
      </w:r>
      <w:r w:rsidR="00E51856" w:rsidRPr="00E87274">
        <w:rPr>
          <w:rFonts w:ascii="Times New Roman" w:hAnsi="Times New Roman" w:cs="Times New Roman"/>
          <w:sz w:val="26"/>
          <w:szCs w:val="26"/>
        </w:rPr>
        <w:t xml:space="preserve">и социального обслуживания населения с целью повышения их эффективности </w:t>
      </w:r>
      <w:r w:rsidR="009E0CA0">
        <w:rPr>
          <w:rFonts w:ascii="Times New Roman" w:hAnsi="Times New Roman" w:cs="Times New Roman"/>
          <w:sz w:val="26"/>
          <w:szCs w:val="26"/>
        </w:rPr>
        <w:br/>
      </w:r>
      <w:r w:rsidR="00E51856" w:rsidRPr="00E87274">
        <w:rPr>
          <w:rFonts w:ascii="Times New Roman" w:hAnsi="Times New Roman" w:cs="Times New Roman"/>
          <w:sz w:val="26"/>
          <w:szCs w:val="26"/>
        </w:rPr>
        <w:t>и результативности.</w:t>
      </w:r>
    </w:p>
    <w:p w:rsidR="00A12BFF" w:rsidRPr="00E87274" w:rsidRDefault="009B3788" w:rsidP="00556678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hyperlink w:anchor="P503" w:history="1">
        <w:r w:rsidR="00E51856" w:rsidRPr="00E87274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Подпрограмма 1</w:t>
        </w:r>
      </w:hyperlink>
      <w:r w:rsidR="00AB169F" w:rsidRPr="00E87274">
        <w:rPr>
          <w:rFonts w:ascii="Times New Roman" w:hAnsi="Times New Roman" w:cs="Times New Roman"/>
          <w:sz w:val="26"/>
          <w:szCs w:val="26"/>
        </w:rPr>
        <w:t>.</w:t>
      </w:r>
      <w:r w:rsidR="00E51856" w:rsidRPr="00E87274">
        <w:rPr>
          <w:rFonts w:ascii="Times New Roman" w:hAnsi="Times New Roman" w:cs="Times New Roman"/>
          <w:sz w:val="26"/>
          <w:szCs w:val="26"/>
        </w:rPr>
        <w:t xml:space="preserve"> «Развитие мер социальной поддержки отдельных категорий граждан» выделена в целях выполнения обязательств государства </w:t>
      </w:r>
      <w:r w:rsidR="009E0CA0">
        <w:rPr>
          <w:rFonts w:ascii="Times New Roman" w:hAnsi="Times New Roman" w:cs="Times New Roman"/>
          <w:sz w:val="26"/>
          <w:szCs w:val="26"/>
        </w:rPr>
        <w:br/>
      </w:r>
      <w:r w:rsidR="00E51856" w:rsidRPr="00E87274">
        <w:rPr>
          <w:rFonts w:ascii="Times New Roman" w:hAnsi="Times New Roman" w:cs="Times New Roman"/>
          <w:sz w:val="26"/>
          <w:szCs w:val="26"/>
        </w:rPr>
        <w:t>по социальной поддержке граждан и включает в себя решение следующей задачи:</w:t>
      </w:r>
    </w:p>
    <w:p w:rsidR="00A12BFF" w:rsidRPr="00E87274" w:rsidRDefault="00E51856" w:rsidP="00556678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7274">
        <w:rPr>
          <w:rFonts w:ascii="Times New Roman" w:hAnsi="Times New Roman" w:cs="Times New Roman"/>
          <w:sz w:val="26"/>
          <w:szCs w:val="26"/>
        </w:rPr>
        <w:t>Повышение эффективности организации своевременного и в полном объеме предоставления мер социальной поддержки и государственных социальных гарантий отдельным категориям граждан.</w:t>
      </w:r>
    </w:p>
    <w:p w:rsidR="00A12BFF" w:rsidRPr="00E87274" w:rsidRDefault="00E51856" w:rsidP="00556678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7274">
        <w:rPr>
          <w:rFonts w:ascii="Times New Roman" w:hAnsi="Times New Roman" w:cs="Times New Roman"/>
          <w:sz w:val="26"/>
          <w:szCs w:val="26"/>
        </w:rPr>
        <w:t>Конечны</w:t>
      </w:r>
      <w:r w:rsidR="00AB169F" w:rsidRPr="00E87274">
        <w:rPr>
          <w:rFonts w:ascii="Times New Roman" w:hAnsi="Times New Roman" w:cs="Times New Roman"/>
          <w:sz w:val="26"/>
          <w:szCs w:val="26"/>
        </w:rPr>
        <w:t>й</w:t>
      </w:r>
      <w:r w:rsidRPr="00E87274">
        <w:rPr>
          <w:rFonts w:ascii="Times New Roman" w:hAnsi="Times New Roman" w:cs="Times New Roman"/>
          <w:sz w:val="26"/>
          <w:szCs w:val="26"/>
        </w:rPr>
        <w:t xml:space="preserve"> результат </w:t>
      </w:r>
      <w:hyperlink w:anchor="P503" w:history="1">
        <w:r w:rsidRPr="00E87274">
          <w:rPr>
            <w:rFonts w:ascii="Times New Roman" w:hAnsi="Times New Roman" w:cs="Times New Roman"/>
            <w:sz w:val="26"/>
            <w:szCs w:val="26"/>
          </w:rPr>
          <w:t>подпрограммы</w:t>
        </w:r>
      </w:hyperlink>
      <w:r w:rsidR="0048574C" w:rsidRPr="00E87274">
        <w:rPr>
          <w:rFonts w:ascii="Times New Roman" w:hAnsi="Times New Roman" w:cs="Times New Roman"/>
          <w:sz w:val="26"/>
          <w:szCs w:val="26"/>
        </w:rPr>
        <w:t xml:space="preserve"> 1</w:t>
      </w:r>
      <w:r w:rsidRPr="00E87274">
        <w:rPr>
          <w:rFonts w:ascii="Times New Roman" w:hAnsi="Times New Roman" w:cs="Times New Roman"/>
          <w:sz w:val="26"/>
          <w:szCs w:val="26"/>
        </w:rPr>
        <w:t>:</w:t>
      </w:r>
    </w:p>
    <w:p w:rsidR="007B6E0D" w:rsidRPr="00E87274" w:rsidRDefault="00E51856" w:rsidP="00556678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7274">
        <w:rPr>
          <w:rFonts w:ascii="Times New Roman" w:hAnsi="Times New Roman" w:cs="Times New Roman"/>
          <w:sz w:val="26"/>
          <w:szCs w:val="26"/>
        </w:rPr>
        <w:t>Уровень предоставления мер социальной поддержки отдельным категориям граждан в денежной форме</w:t>
      </w:r>
      <w:r w:rsidR="009C69DC" w:rsidRPr="00E87274">
        <w:rPr>
          <w:rFonts w:ascii="Times New Roman" w:hAnsi="Times New Roman" w:cs="Times New Roman"/>
          <w:sz w:val="26"/>
          <w:szCs w:val="26"/>
        </w:rPr>
        <w:t xml:space="preserve"> до</w:t>
      </w:r>
      <w:r w:rsidR="00AB169F" w:rsidRPr="00E87274">
        <w:rPr>
          <w:rFonts w:ascii="Times New Roman" w:hAnsi="Times New Roman" w:cs="Times New Roman"/>
          <w:sz w:val="26"/>
          <w:szCs w:val="26"/>
        </w:rPr>
        <w:t xml:space="preserve"> 95</w:t>
      </w:r>
      <w:r w:rsidR="002C5A5D" w:rsidRPr="00E87274">
        <w:rPr>
          <w:rFonts w:ascii="Times New Roman" w:hAnsi="Times New Roman" w:cs="Times New Roman"/>
          <w:sz w:val="26"/>
          <w:szCs w:val="26"/>
        </w:rPr>
        <w:t xml:space="preserve"> процентов ежегодно</w:t>
      </w:r>
      <w:r w:rsidRPr="00E87274">
        <w:rPr>
          <w:rFonts w:ascii="Times New Roman" w:hAnsi="Times New Roman" w:cs="Times New Roman"/>
          <w:color w:val="00B050"/>
          <w:sz w:val="26"/>
          <w:szCs w:val="26"/>
        </w:rPr>
        <w:t>.</w:t>
      </w:r>
    </w:p>
    <w:p w:rsidR="00AB169F" w:rsidRPr="00E87274" w:rsidRDefault="009B3788" w:rsidP="00556678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hyperlink w:anchor="P711" w:history="1">
        <w:r w:rsidR="00E51856" w:rsidRPr="00E87274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Подпрограмма 2</w:t>
        </w:r>
      </w:hyperlink>
      <w:r w:rsidR="00AB169F" w:rsidRPr="00E87274">
        <w:rPr>
          <w:rFonts w:ascii="Times New Roman" w:hAnsi="Times New Roman" w:cs="Times New Roman"/>
          <w:sz w:val="26"/>
          <w:szCs w:val="26"/>
        </w:rPr>
        <w:t>.</w:t>
      </w:r>
      <w:r w:rsidR="00E51856" w:rsidRPr="00E87274">
        <w:rPr>
          <w:rFonts w:ascii="Times New Roman" w:hAnsi="Times New Roman" w:cs="Times New Roman"/>
          <w:sz w:val="26"/>
          <w:szCs w:val="26"/>
        </w:rPr>
        <w:t xml:space="preserve"> «Модернизация и развитие социального обслуживания населения» выделена в целях повышения качества и обеспечения доступности социальных услуг и включает в себя решение следующей задачи</w:t>
      </w:r>
      <w:r w:rsidR="00AB169F" w:rsidRPr="00E87274">
        <w:rPr>
          <w:rFonts w:ascii="Times New Roman" w:hAnsi="Times New Roman" w:cs="Times New Roman"/>
          <w:sz w:val="26"/>
          <w:szCs w:val="26"/>
        </w:rPr>
        <w:t>:</w:t>
      </w:r>
    </w:p>
    <w:p w:rsidR="00A12BFF" w:rsidRPr="00E87274" w:rsidRDefault="00AB169F" w:rsidP="00556678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7274">
        <w:rPr>
          <w:rFonts w:ascii="Times New Roman" w:hAnsi="Times New Roman" w:cs="Times New Roman"/>
          <w:sz w:val="26"/>
          <w:szCs w:val="26"/>
        </w:rPr>
        <w:t>С</w:t>
      </w:r>
      <w:r w:rsidR="00E51856" w:rsidRPr="00E87274">
        <w:rPr>
          <w:rFonts w:ascii="Times New Roman" w:hAnsi="Times New Roman" w:cs="Times New Roman"/>
          <w:sz w:val="26"/>
          <w:szCs w:val="26"/>
        </w:rPr>
        <w:t>овершенствование организации деятельности учреждений в сфере социальной защиты населения.</w:t>
      </w:r>
    </w:p>
    <w:p w:rsidR="00A12BFF" w:rsidRPr="00E87274" w:rsidRDefault="00E51856" w:rsidP="00556678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7274">
        <w:rPr>
          <w:rFonts w:ascii="Times New Roman" w:hAnsi="Times New Roman" w:cs="Times New Roman"/>
          <w:sz w:val="26"/>
          <w:szCs w:val="26"/>
        </w:rPr>
        <w:t>Конечные результаты подпрограммы</w:t>
      </w:r>
      <w:r w:rsidR="0048574C" w:rsidRPr="00E87274">
        <w:rPr>
          <w:rFonts w:ascii="Times New Roman" w:hAnsi="Times New Roman" w:cs="Times New Roman"/>
          <w:sz w:val="26"/>
          <w:szCs w:val="26"/>
        </w:rPr>
        <w:t xml:space="preserve"> 2</w:t>
      </w:r>
      <w:r w:rsidRPr="00E87274">
        <w:rPr>
          <w:rFonts w:ascii="Times New Roman" w:hAnsi="Times New Roman" w:cs="Times New Roman"/>
          <w:sz w:val="26"/>
          <w:szCs w:val="26"/>
        </w:rPr>
        <w:t>:</w:t>
      </w:r>
    </w:p>
    <w:p w:rsidR="00A12BFF" w:rsidRPr="00E87274" w:rsidRDefault="00E7788F" w:rsidP="00556678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3A71EC" w:rsidRPr="00E87274">
        <w:rPr>
          <w:rFonts w:ascii="Times New Roman" w:hAnsi="Times New Roman" w:cs="Times New Roman"/>
          <w:sz w:val="26"/>
          <w:szCs w:val="26"/>
        </w:rPr>
        <w:t>.</w:t>
      </w:r>
      <w:r w:rsidR="003A71EC" w:rsidRPr="00E87274">
        <w:rPr>
          <w:rFonts w:ascii="Times New Roman" w:hAnsi="Times New Roman" w:cs="Times New Roman"/>
          <w:spacing w:val="-4"/>
          <w:sz w:val="26"/>
          <w:szCs w:val="26"/>
        </w:rPr>
        <w:t> </w:t>
      </w:r>
      <w:r w:rsidR="00E51856" w:rsidRPr="00E87274">
        <w:rPr>
          <w:rFonts w:ascii="Times New Roman" w:hAnsi="Times New Roman" w:cs="Times New Roman"/>
          <w:sz w:val="26"/>
          <w:szCs w:val="26"/>
        </w:rPr>
        <w:t xml:space="preserve">Количество граждан, нуждающихся в социальных услугах </w:t>
      </w:r>
      <w:r w:rsidR="009E0CA0">
        <w:rPr>
          <w:rFonts w:ascii="Times New Roman" w:hAnsi="Times New Roman" w:cs="Times New Roman"/>
          <w:sz w:val="26"/>
          <w:szCs w:val="26"/>
        </w:rPr>
        <w:br/>
      </w:r>
      <w:r w:rsidR="00E51856" w:rsidRPr="00E87274">
        <w:rPr>
          <w:rFonts w:ascii="Times New Roman" w:hAnsi="Times New Roman" w:cs="Times New Roman"/>
          <w:sz w:val="26"/>
          <w:szCs w:val="26"/>
        </w:rPr>
        <w:t xml:space="preserve">в полустационарной форме социального обслуживания и в форме социального обслуживания на дому с применением </w:t>
      </w:r>
      <w:proofErr w:type="spellStart"/>
      <w:r w:rsidR="00E51856" w:rsidRPr="00E87274">
        <w:rPr>
          <w:rFonts w:ascii="Times New Roman" w:hAnsi="Times New Roman" w:cs="Times New Roman"/>
          <w:sz w:val="26"/>
          <w:szCs w:val="26"/>
        </w:rPr>
        <w:t>стационарозамещающих</w:t>
      </w:r>
      <w:proofErr w:type="spellEnd"/>
      <w:r w:rsidR="00E51856" w:rsidRPr="00E87274">
        <w:rPr>
          <w:rFonts w:ascii="Times New Roman" w:hAnsi="Times New Roman" w:cs="Times New Roman"/>
          <w:sz w:val="26"/>
          <w:szCs w:val="26"/>
        </w:rPr>
        <w:t xml:space="preserve"> технологий</w:t>
      </w:r>
      <w:r w:rsidR="00425CEF" w:rsidRPr="00E87274">
        <w:rPr>
          <w:rFonts w:ascii="Times New Roman" w:hAnsi="Times New Roman" w:cs="Times New Roman"/>
          <w:sz w:val="26"/>
          <w:szCs w:val="26"/>
        </w:rPr>
        <w:t xml:space="preserve"> </w:t>
      </w:r>
      <w:r w:rsidR="009E0CA0">
        <w:rPr>
          <w:rFonts w:ascii="Times New Roman" w:hAnsi="Times New Roman" w:cs="Times New Roman"/>
          <w:sz w:val="26"/>
          <w:szCs w:val="26"/>
        </w:rPr>
        <w:br/>
      </w:r>
      <w:r w:rsidR="00425CEF" w:rsidRPr="00E87274">
        <w:rPr>
          <w:rFonts w:ascii="Times New Roman" w:hAnsi="Times New Roman" w:cs="Times New Roman"/>
          <w:sz w:val="26"/>
          <w:szCs w:val="26"/>
        </w:rPr>
        <w:t>и не получивших услуги,</w:t>
      </w:r>
      <w:r w:rsidR="003A71EC" w:rsidRPr="00E87274">
        <w:rPr>
          <w:rFonts w:ascii="Times New Roman" w:hAnsi="Times New Roman" w:cs="Times New Roman"/>
          <w:sz w:val="26"/>
          <w:szCs w:val="26"/>
        </w:rPr>
        <w:t>–</w:t>
      </w:r>
      <w:r w:rsidR="00E51856" w:rsidRPr="00E87274">
        <w:rPr>
          <w:rFonts w:ascii="Times New Roman" w:hAnsi="Times New Roman" w:cs="Times New Roman"/>
          <w:sz w:val="26"/>
          <w:szCs w:val="26"/>
        </w:rPr>
        <w:t xml:space="preserve"> 0 человек ежегодно.</w:t>
      </w:r>
    </w:p>
    <w:p w:rsidR="003022F6" w:rsidRPr="00E87274" w:rsidRDefault="00382741" w:rsidP="003022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E87274">
        <w:rPr>
          <w:rFonts w:ascii="Times New Roman" w:eastAsia="Calibri" w:hAnsi="Times New Roman" w:cs="Times New Roman"/>
          <w:sz w:val="26"/>
          <w:szCs w:val="26"/>
          <w:lang w:eastAsia="ru-RU"/>
        </w:rPr>
        <w:t>2.Достижение соотношения средней заработной платы социальных работников учреждений социальной защиты населения к средней заработной плате в Белгородской области (с 2016 года - соотношения средней заработной платы социальных работников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Белгородской области - 100 процентов в 2018 году и поддержание его на</w:t>
      </w:r>
      <w:proofErr w:type="gramEnd"/>
      <w:r w:rsidRPr="00E8727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данном </w:t>
      </w:r>
      <w:proofErr w:type="gramStart"/>
      <w:r w:rsidRPr="00E87274">
        <w:rPr>
          <w:rFonts w:ascii="Times New Roman" w:eastAsia="Calibri" w:hAnsi="Times New Roman" w:cs="Times New Roman"/>
          <w:sz w:val="26"/>
          <w:szCs w:val="26"/>
          <w:lang w:eastAsia="ru-RU"/>
        </w:rPr>
        <w:t>уровне</w:t>
      </w:r>
      <w:proofErr w:type="gramEnd"/>
      <w:r w:rsidRPr="00E8727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2019 - 2025 годах. </w:t>
      </w:r>
    </w:p>
    <w:p w:rsidR="003022F6" w:rsidRPr="00E87274" w:rsidRDefault="009B3788" w:rsidP="00302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hyperlink w:anchor="P889" w:history="1">
        <w:r w:rsidR="00E51856" w:rsidRPr="00E87274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Подпрограмма 3</w:t>
        </w:r>
      </w:hyperlink>
      <w:r w:rsidR="008B0779" w:rsidRPr="00E87274">
        <w:rPr>
          <w:rFonts w:ascii="Times New Roman" w:hAnsi="Times New Roman" w:cs="Times New Roman"/>
          <w:sz w:val="26"/>
          <w:szCs w:val="26"/>
        </w:rPr>
        <w:t>.</w:t>
      </w:r>
      <w:r w:rsidR="009555E7" w:rsidRPr="00E87274">
        <w:rPr>
          <w:rFonts w:ascii="Times New Roman" w:hAnsi="Times New Roman" w:cs="Times New Roman"/>
          <w:sz w:val="26"/>
          <w:szCs w:val="26"/>
        </w:rPr>
        <w:t>«</w:t>
      </w:r>
      <w:r w:rsidR="00E51856" w:rsidRPr="00E87274">
        <w:rPr>
          <w:rFonts w:ascii="Times New Roman" w:hAnsi="Times New Roman" w:cs="Times New Roman"/>
          <w:sz w:val="26"/>
          <w:szCs w:val="26"/>
        </w:rPr>
        <w:t>Соц</w:t>
      </w:r>
      <w:r w:rsidR="009555E7" w:rsidRPr="00E87274">
        <w:rPr>
          <w:rFonts w:ascii="Times New Roman" w:hAnsi="Times New Roman" w:cs="Times New Roman"/>
          <w:sz w:val="26"/>
          <w:szCs w:val="26"/>
        </w:rPr>
        <w:t>иальная поддержка семьи и детей»</w:t>
      </w:r>
      <w:r w:rsidR="00E51856" w:rsidRPr="00E87274">
        <w:rPr>
          <w:rFonts w:ascii="Times New Roman" w:hAnsi="Times New Roman" w:cs="Times New Roman"/>
          <w:sz w:val="26"/>
          <w:szCs w:val="26"/>
        </w:rPr>
        <w:t xml:space="preserve"> выделена в целях обеспечения социальной и экономической устойчивости семьи и детей, реализации права ребенка жить и воспитываться в семье и включает в себя решение следующих задач:</w:t>
      </w:r>
    </w:p>
    <w:p w:rsidR="003022F6" w:rsidRPr="00E87274" w:rsidRDefault="00E51856" w:rsidP="00302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7274">
        <w:rPr>
          <w:rFonts w:ascii="Times New Roman" w:hAnsi="Times New Roman" w:cs="Times New Roman"/>
          <w:sz w:val="26"/>
          <w:szCs w:val="26"/>
        </w:rPr>
        <w:t xml:space="preserve">1. Повышение уровня жизни семей с детьми. </w:t>
      </w:r>
    </w:p>
    <w:p w:rsidR="003022F6" w:rsidRPr="00E87274" w:rsidRDefault="00E51856" w:rsidP="003022F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B050"/>
          <w:sz w:val="26"/>
          <w:szCs w:val="26"/>
        </w:rPr>
      </w:pPr>
      <w:r w:rsidRPr="00E87274">
        <w:rPr>
          <w:rFonts w:ascii="Times New Roman" w:hAnsi="Times New Roman" w:cs="Times New Roman"/>
          <w:sz w:val="26"/>
          <w:szCs w:val="26"/>
        </w:rPr>
        <w:t>2. Осуществление социальной поддержки детей-сирот и детей, оставшихся без попечения родителей, а также граждан, взявших их на воспитание</w:t>
      </w:r>
      <w:r w:rsidRPr="00E87274">
        <w:rPr>
          <w:rFonts w:ascii="Times New Roman" w:hAnsi="Times New Roman" w:cs="Times New Roman"/>
          <w:color w:val="00B050"/>
          <w:sz w:val="26"/>
          <w:szCs w:val="26"/>
        </w:rPr>
        <w:t>.</w:t>
      </w:r>
    </w:p>
    <w:p w:rsidR="003022F6" w:rsidRPr="00E87274" w:rsidRDefault="00C31673" w:rsidP="00302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7274">
        <w:rPr>
          <w:rFonts w:ascii="Times New Roman" w:hAnsi="Times New Roman" w:cs="Times New Roman"/>
          <w:sz w:val="26"/>
          <w:szCs w:val="26"/>
        </w:rPr>
        <w:t>3.</w:t>
      </w:r>
      <w:r w:rsidR="006E27B7">
        <w:rPr>
          <w:rFonts w:ascii="Times New Roman" w:hAnsi="Times New Roman" w:cs="Times New Roman"/>
          <w:sz w:val="26"/>
          <w:szCs w:val="26"/>
        </w:rPr>
        <w:t> </w:t>
      </w:r>
      <w:r w:rsidRPr="00E87274">
        <w:rPr>
          <w:rFonts w:ascii="Times New Roman" w:hAnsi="Times New Roman" w:cs="Times New Roman"/>
          <w:sz w:val="26"/>
          <w:szCs w:val="26"/>
        </w:rPr>
        <w:t>В</w:t>
      </w:r>
      <w:r w:rsidR="00E51856" w:rsidRPr="00E87274">
        <w:rPr>
          <w:rFonts w:ascii="Times New Roman" w:hAnsi="Times New Roman" w:cs="Times New Roman"/>
          <w:sz w:val="26"/>
          <w:szCs w:val="26"/>
        </w:rPr>
        <w:t xml:space="preserve">ыплата пособий и компенсаций детям-сиротам и детям, оставшимся </w:t>
      </w:r>
      <w:r w:rsidR="009E0CA0">
        <w:rPr>
          <w:rFonts w:ascii="Times New Roman" w:hAnsi="Times New Roman" w:cs="Times New Roman"/>
          <w:sz w:val="26"/>
          <w:szCs w:val="26"/>
        </w:rPr>
        <w:br/>
      </w:r>
      <w:r w:rsidR="00E51856" w:rsidRPr="00E87274">
        <w:rPr>
          <w:rFonts w:ascii="Times New Roman" w:hAnsi="Times New Roman" w:cs="Times New Roman"/>
          <w:sz w:val="26"/>
          <w:szCs w:val="26"/>
        </w:rPr>
        <w:t>без попечения родителей.</w:t>
      </w:r>
    </w:p>
    <w:p w:rsidR="003022F6" w:rsidRPr="00E87274" w:rsidRDefault="00E51856" w:rsidP="00302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7274">
        <w:rPr>
          <w:rFonts w:ascii="Times New Roman" w:hAnsi="Times New Roman" w:cs="Times New Roman"/>
          <w:sz w:val="26"/>
          <w:szCs w:val="26"/>
        </w:rPr>
        <w:t xml:space="preserve">4. </w:t>
      </w:r>
      <w:r w:rsidR="006371DE" w:rsidRPr="00E87274">
        <w:rPr>
          <w:rFonts w:ascii="Times New Roman" w:hAnsi="Times New Roman" w:cs="Times New Roman"/>
          <w:sz w:val="26"/>
          <w:szCs w:val="26"/>
        </w:rPr>
        <w:t xml:space="preserve">Организация деятельности по перевозке несовершеннолетних, самовольно ушедших из семей, организаций для детей-сирот и детей, оставшихся </w:t>
      </w:r>
      <w:r w:rsidR="009E0CA0">
        <w:rPr>
          <w:rFonts w:ascii="Times New Roman" w:hAnsi="Times New Roman" w:cs="Times New Roman"/>
          <w:sz w:val="26"/>
          <w:szCs w:val="26"/>
        </w:rPr>
        <w:br/>
      </w:r>
      <w:r w:rsidR="006371DE" w:rsidRPr="00E87274">
        <w:rPr>
          <w:rFonts w:ascii="Times New Roman" w:hAnsi="Times New Roman" w:cs="Times New Roman"/>
          <w:sz w:val="26"/>
          <w:szCs w:val="26"/>
        </w:rPr>
        <w:lastRenderedPageBreak/>
        <w:t xml:space="preserve">без попечения родителей, образовательных организаций и иных организаций </w:t>
      </w:r>
      <w:r w:rsidR="009E0CA0">
        <w:rPr>
          <w:rFonts w:ascii="Times New Roman" w:hAnsi="Times New Roman" w:cs="Times New Roman"/>
          <w:sz w:val="26"/>
          <w:szCs w:val="26"/>
        </w:rPr>
        <w:br/>
      </w:r>
      <w:r w:rsidR="006371DE" w:rsidRPr="00E87274">
        <w:rPr>
          <w:rFonts w:ascii="Times New Roman" w:hAnsi="Times New Roman" w:cs="Times New Roman"/>
          <w:sz w:val="26"/>
          <w:szCs w:val="26"/>
        </w:rPr>
        <w:t>к месту постоянного проживания.</w:t>
      </w:r>
    </w:p>
    <w:p w:rsidR="003022F6" w:rsidRPr="00E87274" w:rsidRDefault="00E51856" w:rsidP="00302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7274">
        <w:rPr>
          <w:rFonts w:ascii="Times New Roman" w:hAnsi="Times New Roman" w:cs="Times New Roman"/>
          <w:sz w:val="26"/>
          <w:szCs w:val="26"/>
        </w:rPr>
        <w:t>5.</w:t>
      </w:r>
      <w:r w:rsidR="00B6195B" w:rsidRPr="00E87274">
        <w:rPr>
          <w:rFonts w:ascii="Times New Roman" w:hAnsi="Times New Roman" w:cs="Times New Roman"/>
          <w:spacing w:val="-4"/>
          <w:sz w:val="26"/>
          <w:szCs w:val="26"/>
        </w:rPr>
        <w:t> </w:t>
      </w:r>
      <w:r w:rsidRPr="00E87274">
        <w:rPr>
          <w:rFonts w:ascii="Times New Roman" w:hAnsi="Times New Roman" w:cs="Times New Roman"/>
          <w:sz w:val="26"/>
          <w:szCs w:val="26"/>
        </w:rPr>
        <w:t>Постинтернатное сопровождение выпускников профессиональных образовательных организаций.</w:t>
      </w:r>
    </w:p>
    <w:p w:rsidR="009E0CA0" w:rsidRDefault="00E51856" w:rsidP="009E0C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B050"/>
          <w:sz w:val="26"/>
          <w:szCs w:val="26"/>
        </w:rPr>
      </w:pPr>
      <w:r w:rsidRPr="00E87274">
        <w:rPr>
          <w:rFonts w:ascii="Times New Roman" w:hAnsi="Times New Roman" w:cs="Times New Roman"/>
          <w:sz w:val="26"/>
          <w:szCs w:val="26"/>
        </w:rPr>
        <w:t>6. Внедрение механизма финансовой поддержки семей при рождении детей</w:t>
      </w:r>
      <w:r w:rsidRPr="00E87274">
        <w:rPr>
          <w:rFonts w:ascii="Times New Roman" w:hAnsi="Times New Roman" w:cs="Times New Roman"/>
          <w:color w:val="00B050"/>
          <w:sz w:val="26"/>
          <w:szCs w:val="26"/>
        </w:rPr>
        <w:t>.</w:t>
      </w:r>
    </w:p>
    <w:p w:rsidR="00A12BFF" w:rsidRPr="00E87274" w:rsidRDefault="00E51856" w:rsidP="009E0C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7274">
        <w:rPr>
          <w:rFonts w:ascii="Times New Roman" w:hAnsi="Times New Roman" w:cs="Times New Roman"/>
          <w:sz w:val="26"/>
          <w:szCs w:val="26"/>
        </w:rPr>
        <w:t xml:space="preserve">Конечные результаты </w:t>
      </w:r>
      <w:hyperlink w:anchor="P889" w:history="1">
        <w:r w:rsidRPr="00E87274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подпрограммы</w:t>
        </w:r>
      </w:hyperlink>
      <w:r w:rsidR="009A47A1" w:rsidRPr="00E87274">
        <w:rPr>
          <w:rFonts w:ascii="Times New Roman" w:hAnsi="Times New Roman" w:cs="Times New Roman"/>
          <w:sz w:val="26"/>
          <w:szCs w:val="26"/>
        </w:rPr>
        <w:t xml:space="preserve"> 3</w:t>
      </w:r>
      <w:r w:rsidRPr="00E87274">
        <w:rPr>
          <w:rFonts w:ascii="Times New Roman" w:hAnsi="Times New Roman" w:cs="Times New Roman"/>
          <w:sz w:val="26"/>
          <w:szCs w:val="26"/>
        </w:rPr>
        <w:t>:</w:t>
      </w:r>
    </w:p>
    <w:p w:rsidR="00A12BFF" w:rsidRPr="00E87274" w:rsidRDefault="00E51856" w:rsidP="00556678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7274">
        <w:rPr>
          <w:rFonts w:ascii="Times New Roman" w:hAnsi="Times New Roman" w:cs="Times New Roman"/>
          <w:sz w:val="26"/>
          <w:szCs w:val="26"/>
        </w:rPr>
        <w:t>1. Обеспечение доли семей с детьми, получающих меры социальной поддержки, от общей численности семей, обратившихся за получением мер социальной поддержки в соответствии с нормативными правовыми актами Российской Федерации и Белгородской области и име</w:t>
      </w:r>
      <w:r w:rsidR="001E474F" w:rsidRPr="00E87274">
        <w:rPr>
          <w:rFonts w:ascii="Times New Roman" w:hAnsi="Times New Roman" w:cs="Times New Roman"/>
          <w:sz w:val="26"/>
          <w:szCs w:val="26"/>
        </w:rPr>
        <w:t xml:space="preserve">ющих право на них, </w:t>
      </w:r>
      <w:r w:rsidR="009E0CA0">
        <w:rPr>
          <w:rFonts w:ascii="Times New Roman" w:hAnsi="Times New Roman" w:cs="Times New Roman"/>
          <w:sz w:val="26"/>
          <w:szCs w:val="26"/>
        </w:rPr>
        <w:br/>
      </w:r>
      <w:r w:rsidR="001E474F" w:rsidRPr="00E87274">
        <w:rPr>
          <w:rFonts w:ascii="Times New Roman" w:hAnsi="Times New Roman" w:cs="Times New Roman"/>
          <w:sz w:val="26"/>
          <w:szCs w:val="26"/>
        </w:rPr>
        <w:t xml:space="preserve">на уровне </w:t>
      </w:r>
      <w:r w:rsidR="001F06F6" w:rsidRPr="00E87274">
        <w:rPr>
          <w:rFonts w:ascii="Times New Roman" w:hAnsi="Times New Roman" w:cs="Times New Roman"/>
          <w:sz w:val="26"/>
          <w:szCs w:val="26"/>
        </w:rPr>
        <w:t>100</w:t>
      </w:r>
      <w:r w:rsidRPr="00E87274">
        <w:rPr>
          <w:rFonts w:ascii="Times New Roman" w:hAnsi="Times New Roman" w:cs="Times New Roman"/>
          <w:sz w:val="26"/>
          <w:szCs w:val="26"/>
        </w:rPr>
        <w:t xml:space="preserve"> процентов ежегодно.</w:t>
      </w:r>
    </w:p>
    <w:p w:rsidR="00A12BFF" w:rsidRPr="00E87274" w:rsidRDefault="00E51856" w:rsidP="006E27B7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7274">
        <w:rPr>
          <w:rFonts w:ascii="Times New Roman" w:hAnsi="Times New Roman" w:cs="Times New Roman"/>
          <w:sz w:val="26"/>
          <w:szCs w:val="26"/>
        </w:rPr>
        <w:t xml:space="preserve">2. </w:t>
      </w:r>
      <w:r w:rsidR="009A47A1" w:rsidRPr="00E87274">
        <w:rPr>
          <w:rFonts w:ascii="Times New Roman" w:hAnsi="Times New Roman" w:cs="Times New Roman"/>
          <w:sz w:val="26"/>
          <w:szCs w:val="26"/>
        </w:rPr>
        <w:t xml:space="preserve">Уменьшение численности детей-сирот, детей, оставшихся без попечения родителей, нуждающихся в семейном устройстве, до </w:t>
      </w:r>
      <w:r w:rsidR="00903685" w:rsidRPr="00E87274">
        <w:rPr>
          <w:rFonts w:ascii="Times New Roman" w:hAnsi="Times New Roman" w:cs="Times New Roman"/>
          <w:sz w:val="26"/>
          <w:szCs w:val="26"/>
        </w:rPr>
        <w:t>28</w:t>
      </w:r>
      <w:r w:rsidR="009A47A1" w:rsidRPr="00E87274">
        <w:rPr>
          <w:rFonts w:ascii="Times New Roman" w:hAnsi="Times New Roman" w:cs="Times New Roman"/>
          <w:sz w:val="26"/>
          <w:szCs w:val="26"/>
        </w:rPr>
        <w:t xml:space="preserve"> человек к 2025 году.</w:t>
      </w:r>
    </w:p>
    <w:p w:rsidR="00A12BFF" w:rsidRPr="00E87274" w:rsidRDefault="00E51856" w:rsidP="00556678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7274">
        <w:rPr>
          <w:rFonts w:ascii="Times New Roman" w:hAnsi="Times New Roman" w:cs="Times New Roman"/>
          <w:sz w:val="26"/>
          <w:szCs w:val="26"/>
        </w:rPr>
        <w:t xml:space="preserve">3. </w:t>
      </w:r>
      <w:r w:rsidR="00205D45" w:rsidRPr="00E87274">
        <w:rPr>
          <w:rFonts w:ascii="Times New Roman" w:hAnsi="Times New Roman" w:cs="Times New Roman"/>
          <w:sz w:val="26"/>
          <w:szCs w:val="26"/>
        </w:rPr>
        <w:t>Обеспечение доли</w:t>
      </w:r>
      <w:r w:rsidRPr="00E87274">
        <w:rPr>
          <w:rFonts w:ascii="Times New Roman" w:hAnsi="Times New Roman" w:cs="Times New Roman"/>
          <w:sz w:val="26"/>
          <w:szCs w:val="26"/>
        </w:rPr>
        <w:t xml:space="preserve"> многодетных семей, получающих меры социальной поддержки, от общей численности семей, обратившихся за получением мер социальной поддержки в соответствии с нормативными правовыми актами Российской Федерации и Белгородской области и имеющих право на них, </w:t>
      </w:r>
      <w:r w:rsidR="009E0CA0">
        <w:rPr>
          <w:rFonts w:ascii="Times New Roman" w:hAnsi="Times New Roman" w:cs="Times New Roman"/>
          <w:sz w:val="26"/>
          <w:szCs w:val="26"/>
        </w:rPr>
        <w:br/>
      </w:r>
      <w:r w:rsidRPr="00E87274">
        <w:rPr>
          <w:rFonts w:ascii="Times New Roman" w:hAnsi="Times New Roman" w:cs="Times New Roman"/>
          <w:sz w:val="26"/>
          <w:szCs w:val="26"/>
        </w:rPr>
        <w:t>на уровне 100 процентов ежегодно.</w:t>
      </w:r>
    </w:p>
    <w:p w:rsidR="00205D45" w:rsidRPr="00E87274" w:rsidRDefault="00B6195B" w:rsidP="00556678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7274">
        <w:rPr>
          <w:rFonts w:ascii="Times New Roman" w:hAnsi="Times New Roman" w:cs="Times New Roman"/>
          <w:sz w:val="26"/>
          <w:szCs w:val="26"/>
        </w:rPr>
        <w:t>4.</w:t>
      </w:r>
      <w:r w:rsidRPr="00E87274">
        <w:rPr>
          <w:rFonts w:ascii="Times New Roman" w:hAnsi="Times New Roman" w:cs="Times New Roman"/>
          <w:spacing w:val="-4"/>
          <w:sz w:val="26"/>
          <w:szCs w:val="26"/>
        </w:rPr>
        <w:t> </w:t>
      </w:r>
      <w:r w:rsidR="00205D45" w:rsidRPr="00E87274">
        <w:rPr>
          <w:rFonts w:ascii="Times New Roman" w:hAnsi="Times New Roman" w:cs="Times New Roman"/>
          <w:sz w:val="26"/>
          <w:szCs w:val="26"/>
        </w:rPr>
        <w:t>Обеспечение доли</w:t>
      </w:r>
      <w:r w:rsidR="00E51856" w:rsidRPr="00E87274">
        <w:rPr>
          <w:rFonts w:ascii="Times New Roman" w:hAnsi="Times New Roman" w:cs="Times New Roman"/>
          <w:sz w:val="26"/>
          <w:szCs w:val="26"/>
        </w:rPr>
        <w:t xml:space="preserve"> семей, родивших ребенка, имеющи</w:t>
      </w:r>
      <w:r w:rsidRPr="00E87274">
        <w:rPr>
          <w:rFonts w:ascii="Times New Roman" w:hAnsi="Times New Roman" w:cs="Times New Roman"/>
          <w:sz w:val="26"/>
          <w:szCs w:val="26"/>
        </w:rPr>
        <w:t>х</w:t>
      </w:r>
      <w:r w:rsidR="00E51856" w:rsidRPr="00E87274">
        <w:rPr>
          <w:rFonts w:ascii="Times New Roman" w:hAnsi="Times New Roman" w:cs="Times New Roman"/>
          <w:sz w:val="26"/>
          <w:szCs w:val="26"/>
        </w:rPr>
        <w:t xml:space="preserve"> право </w:t>
      </w:r>
      <w:r w:rsidR="009E0CA0">
        <w:rPr>
          <w:rFonts w:ascii="Times New Roman" w:hAnsi="Times New Roman" w:cs="Times New Roman"/>
          <w:sz w:val="26"/>
          <w:szCs w:val="26"/>
        </w:rPr>
        <w:br/>
      </w:r>
      <w:r w:rsidR="00E51856" w:rsidRPr="00E87274">
        <w:rPr>
          <w:rFonts w:ascii="Times New Roman" w:hAnsi="Times New Roman" w:cs="Times New Roman"/>
          <w:sz w:val="26"/>
          <w:szCs w:val="26"/>
        </w:rPr>
        <w:t xml:space="preserve">на получение мер социальной поддержки, от общей численности семей, обратившихся за получением мер социальной поддержки в соответствии </w:t>
      </w:r>
      <w:r w:rsidR="009E0CA0">
        <w:rPr>
          <w:rFonts w:ascii="Times New Roman" w:hAnsi="Times New Roman" w:cs="Times New Roman"/>
          <w:sz w:val="26"/>
          <w:szCs w:val="26"/>
        </w:rPr>
        <w:br/>
      </w:r>
      <w:r w:rsidR="00E51856" w:rsidRPr="00E87274">
        <w:rPr>
          <w:rFonts w:ascii="Times New Roman" w:hAnsi="Times New Roman" w:cs="Times New Roman"/>
          <w:sz w:val="26"/>
          <w:szCs w:val="26"/>
        </w:rPr>
        <w:t>с нормативными правовыми актами Белгородской области</w:t>
      </w:r>
      <w:r w:rsidR="00205D45" w:rsidRPr="00E87274">
        <w:rPr>
          <w:rFonts w:ascii="Times New Roman" w:hAnsi="Times New Roman" w:cs="Times New Roman"/>
          <w:sz w:val="26"/>
          <w:szCs w:val="26"/>
        </w:rPr>
        <w:t xml:space="preserve">, на уровне </w:t>
      </w:r>
      <w:r w:rsidR="009E0CA0">
        <w:rPr>
          <w:rFonts w:ascii="Times New Roman" w:hAnsi="Times New Roman" w:cs="Times New Roman"/>
          <w:sz w:val="26"/>
          <w:szCs w:val="26"/>
        </w:rPr>
        <w:br/>
      </w:r>
      <w:r w:rsidR="00205D45" w:rsidRPr="00E87274">
        <w:rPr>
          <w:rFonts w:ascii="Times New Roman" w:hAnsi="Times New Roman" w:cs="Times New Roman"/>
          <w:sz w:val="26"/>
          <w:szCs w:val="26"/>
        </w:rPr>
        <w:t>100 процентов ежегодно</w:t>
      </w:r>
      <w:r w:rsidR="00371709" w:rsidRPr="00E87274">
        <w:rPr>
          <w:rFonts w:ascii="Times New Roman" w:hAnsi="Times New Roman" w:cs="Times New Roman"/>
          <w:sz w:val="26"/>
          <w:szCs w:val="26"/>
        </w:rPr>
        <w:t>;</w:t>
      </w:r>
    </w:p>
    <w:p w:rsidR="00371709" w:rsidRPr="00E87274" w:rsidRDefault="00E7788F" w:rsidP="003717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5</w:t>
      </w:r>
      <w:r w:rsidR="00903685" w:rsidRPr="00E87274">
        <w:rPr>
          <w:rFonts w:ascii="Times New Roman" w:eastAsia="Calibri" w:hAnsi="Times New Roman" w:cs="Times New Roman"/>
          <w:sz w:val="26"/>
          <w:szCs w:val="26"/>
          <w:lang w:eastAsia="ru-RU"/>
        </w:rPr>
        <w:t>. Обеспечение отдыха и оздоровления детей, в том числе детей, находящихся в трудной  жизненной ситуации (ежегодно не менее 150 детей)</w:t>
      </w:r>
      <w:r w:rsidR="00371709" w:rsidRPr="00E87274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371709" w:rsidRPr="00E87274" w:rsidRDefault="009B3788" w:rsidP="003717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hyperlink w:anchor="P1097" w:history="1">
        <w:r w:rsidR="00E51856" w:rsidRPr="00E87274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Подпрограмма 4</w:t>
        </w:r>
      </w:hyperlink>
      <w:r w:rsidR="008B0779" w:rsidRPr="00E87274">
        <w:rPr>
          <w:rFonts w:ascii="Times New Roman" w:hAnsi="Times New Roman" w:cs="Times New Roman"/>
          <w:sz w:val="26"/>
          <w:szCs w:val="26"/>
        </w:rPr>
        <w:t xml:space="preserve">. </w:t>
      </w:r>
      <w:r w:rsidR="00E51856" w:rsidRPr="00E87274">
        <w:rPr>
          <w:rFonts w:ascii="Times New Roman" w:hAnsi="Times New Roman" w:cs="Times New Roman"/>
          <w:sz w:val="26"/>
          <w:szCs w:val="26"/>
        </w:rPr>
        <w:t>«Повышение эффективности государственной поддержки социально ориентированных некоммерческих организаций» выделена в целях повышения роли сектора социально ориентированных некоммерческих организаций в предоставлении социальных услуг и включает в себя решение следующей задачи:</w:t>
      </w:r>
    </w:p>
    <w:p w:rsidR="00371709" w:rsidRPr="00E87274" w:rsidRDefault="00B6195B" w:rsidP="003717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7274">
        <w:rPr>
          <w:rFonts w:ascii="Times New Roman" w:hAnsi="Times New Roman" w:cs="Times New Roman"/>
          <w:sz w:val="26"/>
          <w:szCs w:val="26"/>
        </w:rPr>
        <w:t>Р</w:t>
      </w:r>
      <w:r w:rsidR="00E51856" w:rsidRPr="00E87274">
        <w:rPr>
          <w:rFonts w:ascii="Times New Roman" w:hAnsi="Times New Roman" w:cs="Times New Roman"/>
          <w:sz w:val="26"/>
          <w:szCs w:val="26"/>
        </w:rPr>
        <w:t xml:space="preserve">азвитие механизмов привлечения социально ориентированных некоммерческих организаций к оказанию социальных услуг на конкурентной основе, а также конкурсного финансирования инновационных программ </w:t>
      </w:r>
      <w:r w:rsidR="009E0CA0">
        <w:rPr>
          <w:rFonts w:ascii="Times New Roman" w:hAnsi="Times New Roman" w:cs="Times New Roman"/>
          <w:sz w:val="26"/>
          <w:szCs w:val="26"/>
        </w:rPr>
        <w:br/>
      </w:r>
      <w:r w:rsidR="00E51856" w:rsidRPr="00E87274">
        <w:rPr>
          <w:rFonts w:ascii="Times New Roman" w:hAnsi="Times New Roman" w:cs="Times New Roman"/>
          <w:sz w:val="26"/>
          <w:szCs w:val="26"/>
        </w:rPr>
        <w:t>и проектов указанных организаций.</w:t>
      </w:r>
    </w:p>
    <w:p w:rsidR="00371709" w:rsidRPr="00E87274" w:rsidRDefault="00E51856" w:rsidP="0037170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87274">
        <w:rPr>
          <w:rFonts w:ascii="Times New Roman" w:hAnsi="Times New Roman" w:cs="Times New Roman"/>
          <w:sz w:val="26"/>
          <w:szCs w:val="26"/>
        </w:rPr>
        <w:t xml:space="preserve">Конечный результат </w:t>
      </w:r>
      <w:hyperlink w:anchor="P1097" w:history="1">
        <w:r w:rsidRPr="00E87274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подпрограмм</w:t>
        </w:r>
      </w:hyperlink>
      <w:r w:rsidR="0048574C" w:rsidRPr="00E87274">
        <w:rPr>
          <w:rFonts w:ascii="Times New Roman" w:hAnsi="Times New Roman" w:cs="Times New Roman"/>
          <w:sz w:val="26"/>
          <w:szCs w:val="26"/>
        </w:rPr>
        <w:t>ы 4</w:t>
      </w:r>
      <w:r w:rsidRPr="00E8727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</w:p>
    <w:p w:rsidR="00371709" w:rsidRPr="00E87274" w:rsidRDefault="003022F6" w:rsidP="009E0CA0">
      <w:pPr>
        <w:spacing w:after="0" w:line="240" w:lineRule="auto"/>
        <w:ind w:left="454"/>
        <w:jc w:val="both"/>
        <w:rPr>
          <w:rFonts w:ascii="Times New Roman" w:hAnsi="Times New Roman" w:cs="Times New Roman"/>
          <w:sz w:val="26"/>
          <w:szCs w:val="26"/>
        </w:rPr>
      </w:pPr>
      <w:r w:rsidRPr="00E87274">
        <w:rPr>
          <w:rFonts w:ascii="Times New Roman" w:hAnsi="Times New Roman" w:cs="Times New Roman"/>
          <w:sz w:val="26"/>
          <w:szCs w:val="26"/>
        </w:rPr>
        <w:t xml:space="preserve">    У</w:t>
      </w:r>
      <w:r w:rsidR="005F0664" w:rsidRPr="00E87274">
        <w:rPr>
          <w:rFonts w:ascii="Times New Roman" w:hAnsi="Times New Roman" w:cs="Times New Roman"/>
          <w:sz w:val="26"/>
          <w:szCs w:val="26"/>
        </w:rPr>
        <w:t xml:space="preserve">величение до </w:t>
      </w:r>
      <w:r w:rsidR="00974512" w:rsidRPr="00E87274">
        <w:rPr>
          <w:rFonts w:ascii="Times New Roman" w:hAnsi="Times New Roman" w:cs="Times New Roman"/>
          <w:sz w:val="26"/>
          <w:szCs w:val="26"/>
        </w:rPr>
        <w:t>1</w:t>
      </w:r>
      <w:r w:rsidR="005F0664" w:rsidRPr="00E87274">
        <w:rPr>
          <w:rFonts w:ascii="Times New Roman" w:hAnsi="Times New Roman" w:cs="Times New Roman"/>
          <w:sz w:val="26"/>
          <w:szCs w:val="26"/>
        </w:rPr>
        <w:t xml:space="preserve"> количества социально ориентированных некоммерческих организаций, оказывающих социальные услуги.</w:t>
      </w:r>
    </w:p>
    <w:p w:rsidR="00A12BFF" w:rsidRPr="00E87274" w:rsidRDefault="009B3788" w:rsidP="009E0CA0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hyperlink w:anchor="P1270" w:history="1">
        <w:r w:rsidR="00E51856" w:rsidRPr="00E87274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Подпрограмма 5</w:t>
        </w:r>
      </w:hyperlink>
      <w:r w:rsidR="008B0779" w:rsidRPr="00E87274">
        <w:rPr>
          <w:rFonts w:ascii="Times New Roman" w:hAnsi="Times New Roman" w:cs="Times New Roman"/>
          <w:sz w:val="26"/>
          <w:szCs w:val="26"/>
        </w:rPr>
        <w:t>.</w:t>
      </w:r>
      <w:r w:rsidR="00E51856" w:rsidRPr="00E87274">
        <w:rPr>
          <w:rFonts w:ascii="Times New Roman" w:hAnsi="Times New Roman" w:cs="Times New Roman"/>
          <w:sz w:val="26"/>
          <w:szCs w:val="26"/>
        </w:rPr>
        <w:t xml:space="preserve"> «Доступная среда» выделена в целях </w:t>
      </w:r>
      <w:r w:rsidR="008B0779" w:rsidRPr="00E87274">
        <w:rPr>
          <w:rFonts w:ascii="Times New Roman" w:hAnsi="Times New Roman" w:cs="Times New Roman"/>
          <w:sz w:val="26"/>
          <w:szCs w:val="26"/>
        </w:rPr>
        <w:t>п</w:t>
      </w:r>
      <w:r w:rsidR="008B0779" w:rsidRPr="00E87274">
        <w:rPr>
          <w:rFonts w:ascii="Times New Roman" w:hAnsi="Times New Roman" w:cs="Times New Roman"/>
          <w:bCs/>
          <w:sz w:val="26"/>
          <w:szCs w:val="26"/>
        </w:rPr>
        <w:t xml:space="preserve">овышения уровня доступности приоритетных объектов и услуг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в </w:t>
      </w:r>
      <w:proofErr w:type="spellStart"/>
      <w:r w:rsidR="00086145" w:rsidRPr="00E87274">
        <w:rPr>
          <w:rFonts w:ascii="Times New Roman" w:hAnsi="Times New Roman" w:cs="Times New Roman"/>
          <w:bCs/>
          <w:sz w:val="26"/>
          <w:szCs w:val="26"/>
        </w:rPr>
        <w:t>Шебекинском</w:t>
      </w:r>
      <w:proofErr w:type="spellEnd"/>
      <w:r w:rsidR="00086145" w:rsidRPr="00E87274">
        <w:rPr>
          <w:rFonts w:ascii="Times New Roman" w:hAnsi="Times New Roman" w:cs="Times New Roman"/>
          <w:bCs/>
          <w:sz w:val="26"/>
          <w:szCs w:val="26"/>
        </w:rPr>
        <w:t xml:space="preserve"> городском округе</w:t>
      </w:r>
      <w:r w:rsidR="00E51856" w:rsidRPr="00E87274">
        <w:rPr>
          <w:rFonts w:ascii="Times New Roman" w:hAnsi="Times New Roman" w:cs="Times New Roman"/>
          <w:sz w:val="26"/>
          <w:szCs w:val="26"/>
        </w:rPr>
        <w:t xml:space="preserve"> и включает </w:t>
      </w:r>
      <w:r w:rsidR="009E0CA0">
        <w:rPr>
          <w:rFonts w:ascii="Times New Roman" w:hAnsi="Times New Roman" w:cs="Times New Roman"/>
          <w:sz w:val="26"/>
          <w:szCs w:val="26"/>
        </w:rPr>
        <w:br/>
      </w:r>
      <w:r w:rsidR="00E51856" w:rsidRPr="00E87274">
        <w:rPr>
          <w:rFonts w:ascii="Times New Roman" w:hAnsi="Times New Roman" w:cs="Times New Roman"/>
          <w:sz w:val="26"/>
          <w:szCs w:val="26"/>
        </w:rPr>
        <w:t>в себя решение следующих задач:</w:t>
      </w:r>
    </w:p>
    <w:p w:rsidR="00A12BFF" w:rsidRPr="00E87274" w:rsidRDefault="00E51856" w:rsidP="00556678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7274">
        <w:rPr>
          <w:rFonts w:ascii="Times New Roman" w:hAnsi="Times New Roman" w:cs="Times New Roman"/>
          <w:sz w:val="26"/>
          <w:szCs w:val="26"/>
        </w:rPr>
        <w:t xml:space="preserve">1. Формирование условий для беспрепятственного доступа инвалидов </w:t>
      </w:r>
      <w:r w:rsidR="009E0CA0">
        <w:rPr>
          <w:rFonts w:ascii="Times New Roman" w:hAnsi="Times New Roman" w:cs="Times New Roman"/>
          <w:sz w:val="26"/>
          <w:szCs w:val="26"/>
        </w:rPr>
        <w:br/>
      </w:r>
      <w:r w:rsidRPr="00E87274">
        <w:rPr>
          <w:rFonts w:ascii="Times New Roman" w:hAnsi="Times New Roman" w:cs="Times New Roman"/>
          <w:sz w:val="26"/>
          <w:szCs w:val="26"/>
        </w:rPr>
        <w:t xml:space="preserve">и других МГН к приоритетным объектам и услугам в сфере социальной защиты населения, занятости, здравоохранения, культуры, образования, информации </w:t>
      </w:r>
      <w:r w:rsidR="009E0CA0">
        <w:rPr>
          <w:rFonts w:ascii="Times New Roman" w:hAnsi="Times New Roman" w:cs="Times New Roman"/>
          <w:sz w:val="26"/>
          <w:szCs w:val="26"/>
        </w:rPr>
        <w:br/>
      </w:r>
      <w:r w:rsidRPr="00E87274">
        <w:rPr>
          <w:rFonts w:ascii="Times New Roman" w:hAnsi="Times New Roman" w:cs="Times New Roman"/>
          <w:sz w:val="26"/>
          <w:szCs w:val="26"/>
        </w:rPr>
        <w:lastRenderedPageBreak/>
        <w:t xml:space="preserve">и связи, транспортной и пешеходной инфраструктуры, физической культуры </w:t>
      </w:r>
      <w:r w:rsidR="009E0CA0">
        <w:rPr>
          <w:rFonts w:ascii="Times New Roman" w:hAnsi="Times New Roman" w:cs="Times New Roman"/>
          <w:sz w:val="26"/>
          <w:szCs w:val="26"/>
        </w:rPr>
        <w:br/>
      </w:r>
      <w:r w:rsidRPr="00E87274">
        <w:rPr>
          <w:rFonts w:ascii="Times New Roman" w:hAnsi="Times New Roman" w:cs="Times New Roman"/>
          <w:sz w:val="26"/>
          <w:szCs w:val="26"/>
        </w:rPr>
        <w:t xml:space="preserve">и спорта в </w:t>
      </w:r>
      <w:proofErr w:type="spellStart"/>
      <w:r w:rsidR="00086145" w:rsidRPr="00E87274">
        <w:rPr>
          <w:rFonts w:ascii="Times New Roman" w:hAnsi="Times New Roman" w:cs="Times New Roman"/>
          <w:sz w:val="26"/>
          <w:szCs w:val="26"/>
        </w:rPr>
        <w:t>Шебекинском</w:t>
      </w:r>
      <w:proofErr w:type="spellEnd"/>
      <w:r w:rsidR="00086145" w:rsidRPr="00E87274">
        <w:rPr>
          <w:rFonts w:ascii="Times New Roman" w:hAnsi="Times New Roman" w:cs="Times New Roman"/>
          <w:sz w:val="26"/>
          <w:szCs w:val="26"/>
        </w:rPr>
        <w:t xml:space="preserve"> городском округе</w:t>
      </w:r>
      <w:r w:rsidRPr="00E87274">
        <w:rPr>
          <w:rFonts w:ascii="Times New Roman" w:hAnsi="Times New Roman" w:cs="Times New Roman"/>
          <w:sz w:val="26"/>
          <w:szCs w:val="26"/>
        </w:rPr>
        <w:t>.</w:t>
      </w:r>
    </w:p>
    <w:p w:rsidR="00A12BFF" w:rsidRPr="00E87274" w:rsidRDefault="00E51856" w:rsidP="00556678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7274">
        <w:rPr>
          <w:rFonts w:ascii="Times New Roman" w:hAnsi="Times New Roman" w:cs="Times New Roman"/>
          <w:sz w:val="26"/>
          <w:szCs w:val="26"/>
        </w:rPr>
        <w:t>2. Формирование условий для просвещенности граждан в вопросах инвалидности и устранения отношенческих барьеров</w:t>
      </w:r>
      <w:r w:rsidR="00086145" w:rsidRPr="00E87274">
        <w:rPr>
          <w:rFonts w:ascii="Times New Roman" w:hAnsi="Times New Roman" w:cs="Times New Roman"/>
          <w:sz w:val="26"/>
          <w:szCs w:val="26"/>
        </w:rPr>
        <w:t>.</w:t>
      </w:r>
    </w:p>
    <w:p w:rsidR="00A12BFF" w:rsidRPr="00E87274" w:rsidRDefault="00E51856" w:rsidP="00556678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7274">
        <w:rPr>
          <w:rFonts w:ascii="Times New Roman" w:hAnsi="Times New Roman" w:cs="Times New Roman"/>
          <w:sz w:val="26"/>
          <w:szCs w:val="26"/>
        </w:rPr>
        <w:t xml:space="preserve">3. Создание в дошкольных образовательных, общеобразовательных организациях, организациях дополнительного образования детей (в том числе </w:t>
      </w:r>
      <w:r w:rsidR="009E0CA0">
        <w:rPr>
          <w:rFonts w:ascii="Times New Roman" w:hAnsi="Times New Roman" w:cs="Times New Roman"/>
          <w:sz w:val="26"/>
          <w:szCs w:val="26"/>
        </w:rPr>
        <w:br/>
      </w:r>
      <w:r w:rsidRPr="00E87274">
        <w:rPr>
          <w:rFonts w:ascii="Times New Roman" w:hAnsi="Times New Roman" w:cs="Times New Roman"/>
          <w:sz w:val="26"/>
          <w:szCs w:val="26"/>
        </w:rPr>
        <w:t xml:space="preserve">в организациях, осуществляющих образовательную деятельность </w:t>
      </w:r>
      <w:r w:rsidR="009E0CA0">
        <w:rPr>
          <w:rFonts w:ascii="Times New Roman" w:hAnsi="Times New Roman" w:cs="Times New Roman"/>
          <w:sz w:val="26"/>
          <w:szCs w:val="26"/>
        </w:rPr>
        <w:br/>
      </w:r>
      <w:r w:rsidRPr="00E87274">
        <w:rPr>
          <w:rFonts w:ascii="Times New Roman" w:hAnsi="Times New Roman" w:cs="Times New Roman"/>
          <w:sz w:val="26"/>
          <w:szCs w:val="26"/>
        </w:rPr>
        <w:t xml:space="preserve">по адаптированным основным общеобразовательным программам) условий </w:t>
      </w:r>
      <w:r w:rsidR="009E0CA0">
        <w:rPr>
          <w:rFonts w:ascii="Times New Roman" w:hAnsi="Times New Roman" w:cs="Times New Roman"/>
          <w:sz w:val="26"/>
          <w:szCs w:val="26"/>
        </w:rPr>
        <w:br/>
      </w:r>
      <w:r w:rsidRPr="00E87274">
        <w:rPr>
          <w:rFonts w:ascii="Times New Roman" w:hAnsi="Times New Roman" w:cs="Times New Roman"/>
          <w:sz w:val="26"/>
          <w:szCs w:val="26"/>
        </w:rPr>
        <w:t>для получения детьми-инвалидами качественного образования.</w:t>
      </w:r>
    </w:p>
    <w:p w:rsidR="00964F4F" w:rsidRPr="00E87274" w:rsidRDefault="00E51856" w:rsidP="00556678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7274">
        <w:rPr>
          <w:rFonts w:ascii="Times New Roman" w:hAnsi="Times New Roman" w:cs="Times New Roman"/>
          <w:sz w:val="26"/>
          <w:szCs w:val="26"/>
        </w:rPr>
        <w:t>4. Обеспечение учреждений спортивной направленности по адаптивной физической культуре и спорту оборудованием, инвентарем и экипировкой, компьютерной техникой и оргтехникой, транспортными средствами</w:t>
      </w:r>
    </w:p>
    <w:p w:rsidR="00A12BFF" w:rsidRPr="00E87274" w:rsidRDefault="00E51856" w:rsidP="00556678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7274">
        <w:rPr>
          <w:rFonts w:ascii="Times New Roman" w:hAnsi="Times New Roman" w:cs="Times New Roman"/>
          <w:sz w:val="26"/>
          <w:szCs w:val="26"/>
        </w:rPr>
        <w:t xml:space="preserve">Конечные результаты </w:t>
      </w:r>
      <w:hyperlink w:anchor="P1270" w:history="1">
        <w:r w:rsidRPr="00E87274">
          <w:rPr>
            <w:rFonts w:ascii="Times New Roman" w:hAnsi="Times New Roman" w:cs="Times New Roman"/>
            <w:sz w:val="26"/>
            <w:szCs w:val="26"/>
          </w:rPr>
          <w:t>подпрограммы</w:t>
        </w:r>
      </w:hyperlink>
      <w:r w:rsidR="0048574C" w:rsidRPr="00E87274">
        <w:rPr>
          <w:rFonts w:ascii="Times New Roman" w:hAnsi="Times New Roman" w:cs="Times New Roman"/>
          <w:sz w:val="26"/>
          <w:szCs w:val="26"/>
        </w:rPr>
        <w:t xml:space="preserve"> 5:</w:t>
      </w:r>
    </w:p>
    <w:p w:rsidR="00BE460F" w:rsidRPr="00E87274" w:rsidRDefault="009B3788" w:rsidP="00BE460F">
      <w:pPr>
        <w:pStyle w:val="ae"/>
        <w:ind w:firstLine="708"/>
        <w:jc w:val="both"/>
        <w:rPr>
          <w:rFonts w:cs="Times New Roman"/>
          <w:sz w:val="26"/>
          <w:szCs w:val="26"/>
        </w:rPr>
      </w:pPr>
      <w:hyperlink r:id="rId37" w:history="1">
        <w:r w:rsidR="00BE460F" w:rsidRPr="00E87274">
          <w:rPr>
            <w:rFonts w:cs="Times New Roman"/>
            <w:sz w:val="26"/>
            <w:szCs w:val="26"/>
          </w:rPr>
          <w:t>1</w:t>
        </w:r>
      </w:hyperlink>
      <w:r w:rsidR="00BE460F" w:rsidRPr="00E87274">
        <w:rPr>
          <w:rFonts w:cs="Times New Roman"/>
          <w:sz w:val="26"/>
          <w:szCs w:val="26"/>
        </w:rPr>
        <w:t xml:space="preserve">. Увеличение доли инвалидов, положительно оценивающих отношение населения к проблемам инвалидов, в общей </w:t>
      </w:r>
      <w:proofErr w:type="gramStart"/>
      <w:r w:rsidR="00BE460F" w:rsidRPr="00E87274">
        <w:rPr>
          <w:rFonts w:cs="Times New Roman"/>
          <w:sz w:val="26"/>
          <w:szCs w:val="26"/>
        </w:rPr>
        <w:t>численности</w:t>
      </w:r>
      <w:proofErr w:type="gramEnd"/>
      <w:r w:rsidR="00BE460F" w:rsidRPr="00E87274">
        <w:rPr>
          <w:rFonts w:cs="Times New Roman"/>
          <w:sz w:val="26"/>
          <w:szCs w:val="26"/>
        </w:rPr>
        <w:t xml:space="preserve"> опрошенных инвалидов Шебекинского городского округа до 52,5 процента к 2020 году. </w:t>
      </w:r>
    </w:p>
    <w:p w:rsidR="00371709" w:rsidRPr="00E87274" w:rsidRDefault="00371709" w:rsidP="0017049E">
      <w:pPr>
        <w:pStyle w:val="ae"/>
        <w:ind w:firstLine="708"/>
        <w:jc w:val="both"/>
        <w:rPr>
          <w:rFonts w:cs="Times New Roman"/>
          <w:sz w:val="26"/>
          <w:szCs w:val="26"/>
        </w:rPr>
      </w:pPr>
      <w:r w:rsidRPr="00E87274">
        <w:rPr>
          <w:rFonts w:cs="Times New Roman"/>
          <w:sz w:val="26"/>
          <w:szCs w:val="26"/>
        </w:rPr>
        <w:t>2. Увеличение доли инвалидов, в том числе детей-инвалидов, принимающих активное участие в мероприятиях культурно-оздоровительного характера, в общей численности этой категории до 1,</w:t>
      </w:r>
      <w:r w:rsidR="009E0CA0">
        <w:rPr>
          <w:rFonts w:cs="Times New Roman"/>
          <w:sz w:val="26"/>
          <w:szCs w:val="26"/>
        </w:rPr>
        <w:t>5</w:t>
      </w:r>
      <w:r w:rsidRPr="00E87274">
        <w:rPr>
          <w:rFonts w:cs="Times New Roman"/>
          <w:sz w:val="26"/>
          <w:szCs w:val="26"/>
        </w:rPr>
        <w:t xml:space="preserve"> процента в 2021 году.</w:t>
      </w:r>
    </w:p>
    <w:p w:rsidR="00371709" w:rsidRPr="00E87274" w:rsidRDefault="00371709" w:rsidP="0017049E">
      <w:pPr>
        <w:pStyle w:val="ae"/>
        <w:ind w:firstLine="708"/>
        <w:jc w:val="both"/>
        <w:rPr>
          <w:rFonts w:cs="Times New Roman"/>
          <w:sz w:val="26"/>
          <w:szCs w:val="26"/>
        </w:rPr>
      </w:pPr>
      <w:r w:rsidRPr="00E87274">
        <w:rPr>
          <w:rFonts w:cs="Times New Roman"/>
          <w:sz w:val="26"/>
          <w:szCs w:val="26"/>
        </w:rPr>
        <w:t xml:space="preserve">3.Увеличение доли лиц с ограниченными возможностями здоровья </w:t>
      </w:r>
      <w:r w:rsidR="009E0CA0">
        <w:rPr>
          <w:rFonts w:cs="Times New Roman"/>
          <w:sz w:val="26"/>
          <w:szCs w:val="26"/>
        </w:rPr>
        <w:br/>
      </w:r>
      <w:r w:rsidRPr="00E87274">
        <w:rPr>
          <w:rFonts w:cs="Times New Roman"/>
          <w:sz w:val="26"/>
          <w:szCs w:val="26"/>
        </w:rPr>
        <w:t>и инвалидов от 6 до 18 лет, систематически занимающихся физической культурой и спортом, в общей численности данной категории населения до 5</w:t>
      </w:r>
      <w:r w:rsidR="00FD065D">
        <w:rPr>
          <w:rFonts w:cs="Times New Roman"/>
          <w:sz w:val="26"/>
          <w:szCs w:val="26"/>
        </w:rPr>
        <w:t>6</w:t>
      </w:r>
      <w:r w:rsidRPr="00E87274">
        <w:rPr>
          <w:rFonts w:cs="Times New Roman"/>
          <w:sz w:val="26"/>
          <w:szCs w:val="26"/>
        </w:rPr>
        <w:t xml:space="preserve"> процентов </w:t>
      </w:r>
      <w:r w:rsidR="009E0CA0">
        <w:rPr>
          <w:rFonts w:cs="Times New Roman"/>
          <w:sz w:val="26"/>
          <w:szCs w:val="26"/>
        </w:rPr>
        <w:br/>
      </w:r>
      <w:r w:rsidRPr="00E87274">
        <w:rPr>
          <w:rFonts w:cs="Times New Roman"/>
          <w:sz w:val="26"/>
          <w:szCs w:val="26"/>
        </w:rPr>
        <w:t>к 2020 году</w:t>
      </w:r>
      <w:r w:rsidR="0017049E" w:rsidRPr="00E87274">
        <w:rPr>
          <w:rFonts w:cs="Times New Roman"/>
          <w:sz w:val="26"/>
          <w:szCs w:val="26"/>
        </w:rPr>
        <w:t xml:space="preserve">. </w:t>
      </w:r>
    </w:p>
    <w:p w:rsidR="003022F6" w:rsidRPr="00E87274" w:rsidRDefault="00371709" w:rsidP="003022F6">
      <w:pPr>
        <w:pStyle w:val="ae"/>
        <w:ind w:firstLine="708"/>
        <w:jc w:val="both"/>
        <w:rPr>
          <w:rFonts w:cs="Times New Roman"/>
          <w:sz w:val="26"/>
          <w:szCs w:val="26"/>
        </w:rPr>
      </w:pPr>
      <w:r w:rsidRPr="00E87274">
        <w:rPr>
          <w:rFonts w:cs="Times New Roman"/>
          <w:sz w:val="26"/>
          <w:szCs w:val="26"/>
        </w:rPr>
        <w:t xml:space="preserve">4.Увеличение доли общеобразовательных организаций, в которых создана универсальная </w:t>
      </w:r>
      <w:proofErr w:type="spellStart"/>
      <w:r w:rsidRPr="00E87274">
        <w:rPr>
          <w:rFonts w:cs="Times New Roman"/>
          <w:sz w:val="26"/>
          <w:szCs w:val="26"/>
        </w:rPr>
        <w:t>безбарьерная</w:t>
      </w:r>
      <w:proofErr w:type="spellEnd"/>
      <w:r w:rsidRPr="00E87274">
        <w:rPr>
          <w:rFonts w:cs="Times New Roman"/>
          <w:sz w:val="26"/>
          <w:szCs w:val="26"/>
        </w:rPr>
        <w:t xml:space="preserve"> среда для инклюзивного образования детей-инвалидов, в общем количестве общеобразовательных организаций, до 22,9 процента к 2021 году</w:t>
      </w:r>
      <w:r w:rsidR="003022F6" w:rsidRPr="00E87274">
        <w:rPr>
          <w:rFonts w:cs="Times New Roman"/>
          <w:sz w:val="26"/>
          <w:szCs w:val="26"/>
        </w:rPr>
        <w:t>.</w:t>
      </w:r>
    </w:p>
    <w:p w:rsidR="003022F6" w:rsidRPr="00E87274" w:rsidRDefault="00822AF7" w:rsidP="003022F6">
      <w:pPr>
        <w:pStyle w:val="ae"/>
        <w:ind w:firstLine="708"/>
        <w:jc w:val="both"/>
        <w:rPr>
          <w:rFonts w:cs="Times New Roman"/>
          <w:sz w:val="26"/>
          <w:szCs w:val="26"/>
        </w:rPr>
      </w:pPr>
      <w:r w:rsidRPr="00E87274">
        <w:rPr>
          <w:rFonts w:cs="Times New Roman"/>
          <w:sz w:val="26"/>
          <w:szCs w:val="26"/>
        </w:rPr>
        <w:t>Перечень программных мероприятий</w:t>
      </w:r>
      <w:r w:rsidR="00FD065D">
        <w:rPr>
          <w:rFonts w:cs="Times New Roman"/>
          <w:sz w:val="26"/>
          <w:szCs w:val="26"/>
        </w:rPr>
        <w:t xml:space="preserve"> и</w:t>
      </w:r>
      <w:r w:rsidRPr="00E87274">
        <w:rPr>
          <w:rFonts w:cs="Times New Roman"/>
          <w:sz w:val="26"/>
          <w:szCs w:val="26"/>
        </w:rPr>
        <w:t xml:space="preserve"> показатели подпрограммы </w:t>
      </w:r>
      <w:r w:rsidR="00E75311">
        <w:rPr>
          <w:rFonts w:cs="Times New Roman"/>
          <w:sz w:val="26"/>
          <w:szCs w:val="26"/>
        </w:rPr>
        <w:br/>
      </w:r>
      <w:r w:rsidRPr="00E87274">
        <w:rPr>
          <w:rFonts w:cs="Times New Roman"/>
          <w:sz w:val="26"/>
          <w:szCs w:val="26"/>
        </w:rPr>
        <w:t xml:space="preserve">5 представлены в </w:t>
      </w:r>
      <w:r w:rsidRPr="00FD065D">
        <w:rPr>
          <w:rFonts w:cs="Times New Roman"/>
          <w:sz w:val="26"/>
          <w:szCs w:val="26"/>
        </w:rPr>
        <w:t xml:space="preserve">приложениях № </w:t>
      </w:r>
      <w:r w:rsidR="00FD065D" w:rsidRPr="00FD065D">
        <w:rPr>
          <w:rFonts w:cs="Times New Roman"/>
          <w:sz w:val="26"/>
          <w:szCs w:val="26"/>
        </w:rPr>
        <w:t>1, 4</w:t>
      </w:r>
      <w:r w:rsidRPr="00E87274">
        <w:rPr>
          <w:rFonts w:cs="Times New Roman"/>
          <w:sz w:val="26"/>
          <w:szCs w:val="26"/>
        </w:rPr>
        <w:t xml:space="preserve"> к </w:t>
      </w:r>
      <w:r w:rsidR="0017049E" w:rsidRPr="00E87274">
        <w:rPr>
          <w:rFonts w:cs="Times New Roman"/>
          <w:sz w:val="26"/>
          <w:szCs w:val="26"/>
        </w:rPr>
        <w:t>муниципальной программе</w:t>
      </w:r>
      <w:r w:rsidR="003022F6" w:rsidRPr="00E87274">
        <w:rPr>
          <w:rFonts w:cs="Times New Roman"/>
          <w:sz w:val="26"/>
          <w:szCs w:val="26"/>
        </w:rPr>
        <w:t>.</w:t>
      </w:r>
    </w:p>
    <w:p w:rsidR="003022F6" w:rsidRPr="00E87274" w:rsidRDefault="009B3788" w:rsidP="003022F6">
      <w:pPr>
        <w:pStyle w:val="ae"/>
        <w:ind w:firstLine="708"/>
        <w:jc w:val="both"/>
        <w:rPr>
          <w:rFonts w:cs="Times New Roman"/>
          <w:sz w:val="26"/>
          <w:szCs w:val="26"/>
        </w:rPr>
      </w:pPr>
      <w:hyperlink w:anchor="P1874" w:history="1">
        <w:r w:rsidR="00E51856" w:rsidRPr="00E87274">
          <w:rPr>
            <w:rFonts w:cs="Times New Roman"/>
            <w:color w:val="000000" w:themeColor="text1"/>
            <w:sz w:val="26"/>
            <w:szCs w:val="26"/>
          </w:rPr>
          <w:t>Подпрограмма 6</w:t>
        </w:r>
      </w:hyperlink>
      <w:r w:rsidR="008B0779" w:rsidRPr="00E87274">
        <w:rPr>
          <w:rFonts w:cs="Times New Roman"/>
          <w:sz w:val="26"/>
          <w:szCs w:val="26"/>
        </w:rPr>
        <w:t>.</w:t>
      </w:r>
      <w:r w:rsidR="00E75311">
        <w:rPr>
          <w:rFonts w:cs="Times New Roman"/>
          <w:sz w:val="26"/>
          <w:szCs w:val="26"/>
        </w:rPr>
        <w:t xml:space="preserve"> </w:t>
      </w:r>
      <w:r w:rsidR="00E51856" w:rsidRPr="00E87274">
        <w:rPr>
          <w:rFonts w:cs="Times New Roman"/>
          <w:sz w:val="26"/>
          <w:szCs w:val="26"/>
        </w:rPr>
        <w:t xml:space="preserve">«Обеспечение реализации </w:t>
      </w:r>
      <w:r w:rsidR="004D47CB" w:rsidRPr="00E87274">
        <w:rPr>
          <w:rFonts w:cs="Times New Roman"/>
          <w:sz w:val="26"/>
          <w:szCs w:val="26"/>
        </w:rPr>
        <w:t>муниципальной</w:t>
      </w:r>
      <w:r w:rsidR="00E51856" w:rsidRPr="00E87274">
        <w:rPr>
          <w:rFonts w:cs="Times New Roman"/>
          <w:sz w:val="26"/>
          <w:szCs w:val="26"/>
        </w:rPr>
        <w:t xml:space="preserve"> программы» выделена в целях </w:t>
      </w:r>
      <w:proofErr w:type="gramStart"/>
      <w:r w:rsidR="00E51856" w:rsidRPr="00E87274">
        <w:rPr>
          <w:rFonts w:cs="Times New Roman"/>
          <w:sz w:val="26"/>
          <w:szCs w:val="26"/>
        </w:rPr>
        <w:t xml:space="preserve">обеспечения эффективной деятельности </w:t>
      </w:r>
      <w:r w:rsidR="001F38A4">
        <w:rPr>
          <w:rFonts w:cs="Times New Roman"/>
          <w:sz w:val="26"/>
          <w:szCs w:val="26"/>
        </w:rPr>
        <w:t>управления социальной защиты населения администрации</w:t>
      </w:r>
      <w:proofErr w:type="gramEnd"/>
      <w:r w:rsidR="001F38A4">
        <w:rPr>
          <w:rFonts w:cs="Times New Roman"/>
          <w:sz w:val="26"/>
          <w:szCs w:val="26"/>
        </w:rPr>
        <w:t xml:space="preserve"> Шебекинского городского округа</w:t>
      </w:r>
      <w:r w:rsidR="00E51856" w:rsidRPr="00FD065D">
        <w:rPr>
          <w:rFonts w:cs="Times New Roman"/>
          <w:sz w:val="26"/>
          <w:szCs w:val="26"/>
        </w:rPr>
        <w:t xml:space="preserve"> </w:t>
      </w:r>
      <w:r w:rsidR="00E51856" w:rsidRPr="00E87274">
        <w:rPr>
          <w:rFonts w:cs="Times New Roman"/>
          <w:sz w:val="26"/>
          <w:szCs w:val="26"/>
        </w:rPr>
        <w:t>и включает в себя решение следующих задач:</w:t>
      </w:r>
    </w:p>
    <w:p w:rsidR="003022F6" w:rsidRPr="00E87274" w:rsidRDefault="00E51856" w:rsidP="003022F6">
      <w:pPr>
        <w:pStyle w:val="ae"/>
        <w:ind w:firstLine="708"/>
        <w:jc w:val="both"/>
        <w:rPr>
          <w:rFonts w:cs="Times New Roman"/>
          <w:sz w:val="26"/>
          <w:szCs w:val="26"/>
        </w:rPr>
      </w:pPr>
      <w:r w:rsidRPr="00E87274">
        <w:rPr>
          <w:rFonts w:cs="Times New Roman"/>
          <w:sz w:val="26"/>
          <w:szCs w:val="26"/>
        </w:rPr>
        <w:t>1. Обеспечение упра</w:t>
      </w:r>
      <w:r w:rsidR="004D47CB" w:rsidRPr="00E87274">
        <w:rPr>
          <w:rFonts w:cs="Times New Roman"/>
          <w:sz w:val="26"/>
          <w:szCs w:val="26"/>
        </w:rPr>
        <w:t>вления реализацией мероприятий муниципальной</w:t>
      </w:r>
      <w:r w:rsidRPr="00E87274">
        <w:rPr>
          <w:rFonts w:cs="Times New Roman"/>
          <w:sz w:val="26"/>
          <w:szCs w:val="26"/>
        </w:rPr>
        <w:t xml:space="preserve"> программы.</w:t>
      </w:r>
    </w:p>
    <w:p w:rsidR="003022F6" w:rsidRPr="00E87274" w:rsidRDefault="00E51856" w:rsidP="003022F6">
      <w:pPr>
        <w:pStyle w:val="ae"/>
        <w:ind w:firstLine="708"/>
        <w:jc w:val="both"/>
        <w:rPr>
          <w:rFonts w:cs="Times New Roman"/>
          <w:sz w:val="26"/>
          <w:szCs w:val="26"/>
        </w:rPr>
      </w:pPr>
      <w:r w:rsidRPr="00E87274">
        <w:rPr>
          <w:rFonts w:cs="Times New Roman"/>
          <w:sz w:val="26"/>
          <w:szCs w:val="26"/>
        </w:rPr>
        <w:t>2. Реализация переданных полномочий Российской Федерации</w:t>
      </w:r>
      <w:r w:rsidR="004D47CB" w:rsidRPr="00E87274">
        <w:rPr>
          <w:rFonts w:cs="Times New Roman"/>
          <w:sz w:val="26"/>
          <w:szCs w:val="26"/>
        </w:rPr>
        <w:t>, Белгородской области</w:t>
      </w:r>
      <w:r w:rsidRPr="00E87274">
        <w:rPr>
          <w:rFonts w:cs="Times New Roman"/>
          <w:sz w:val="26"/>
          <w:szCs w:val="26"/>
        </w:rPr>
        <w:t xml:space="preserve"> в сфере социальной защиты населения.</w:t>
      </w:r>
    </w:p>
    <w:p w:rsidR="008B0779" w:rsidRDefault="00E51856" w:rsidP="00F81345">
      <w:pPr>
        <w:pStyle w:val="ae"/>
        <w:ind w:firstLine="708"/>
        <w:jc w:val="both"/>
        <w:rPr>
          <w:rFonts w:cs="Times New Roman"/>
          <w:sz w:val="26"/>
          <w:szCs w:val="26"/>
        </w:rPr>
      </w:pPr>
      <w:r w:rsidRPr="00E87274">
        <w:rPr>
          <w:rFonts w:cs="Times New Roman"/>
          <w:sz w:val="26"/>
          <w:szCs w:val="26"/>
        </w:rPr>
        <w:t xml:space="preserve">Конечным результатом </w:t>
      </w:r>
      <w:hyperlink w:anchor="P1874" w:history="1">
        <w:r w:rsidRPr="00E87274">
          <w:rPr>
            <w:rFonts w:cs="Times New Roman"/>
            <w:color w:val="000000" w:themeColor="text1"/>
            <w:sz w:val="26"/>
            <w:szCs w:val="26"/>
          </w:rPr>
          <w:t>подпрограммы</w:t>
        </w:r>
      </w:hyperlink>
      <w:r w:rsidR="0048574C" w:rsidRPr="00E87274">
        <w:rPr>
          <w:rFonts w:cs="Times New Roman"/>
          <w:sz w:val="26"/>
          <w:szCs w:val="26"/>
        </w:rPr>
        <w:t xml:space="preserve"> 6</w:t>
      </w:r>
      <w:r w:rsidRPr="00E87274">
        <w:rPr>
          <w:rFonts w:cs="Times New Roman"/>
          <w:sz w:val="26"/>
          <w:szCs w:val="26"/>
        </w:rPr>
        <w:t xml:space="preserve"> является ежегодное достижение целей, выполнение задач, основных мероприятий и показателей государственной программы в пределах 95 процентов.</w:t>
      </w:r>
    </w:p>
    <w:p w:rsidR="00F81345" w:rsidRDefault="00F81345" w:rsidP="00F81345">
      <w:pPr>
        <w:pStyle w:val="ae"/>
        <w:ind w:firstLine="708"/>
        <w:jc w:val="both"/>
        <w:rPr>
          <w:rFonts w:cs="Times New Roman"/>
          <w:sz w:val="26"/>
          <w:szCs w:val="26"/>
        </w:rPr>
      </w:pPr>
    </w:p>
    <w:p w:rsidR="00AF5B6C" w:rsidRDefault="00AF5B6C" w:rsidP="00556678">
      <w:pPr>
        <w:pStyle w:val="ConsPlusNormal"/>
        <w:widowControl/>
        <w:ind w:firstLine="709"/>
        <w:contextualSpacing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F5B6C" w:rsidRDefault="00AF5B6C" w:rsidP="00556678">
      <w:pPr>
        <w:pStyle w:val="ConsPlusNormal"/>
        <w:widowControl/>
        <w:ind w:firstLine="709"/>
        <w:contextualSpacing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F5B6C" w:rsidRDefault="00AF5B6C" w:rsidP="00556678">
      <w:pPr>
        <w:pStyle w:val="ConsPlusNormal"/>
        <w:widowControl/>
        <w:ind w:firstLine="709"/>
        <w:contextualSpacing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F5B6C" w:rsidRDefault="00AF5B6C" w:rsidP="00556678">
      <w:pPr>
        <w:pStyle w:val="ConsPlusNormal"/>
        <w:widowControl/>
        <w:ind w:firstLine="709"/>
        <w:contextualSpacing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F5B6C" w:rsidRDefault="00AF5B6C" w:rsidP="00556678">
      <w:pPr>
        <w:pStyle w:val="ConsPlusNormal"/>
        <w:widowControl/>
        <w:ind w:firstLine="709"/>
        <w:contextualSpacing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F5B6C" w:rsidRPr="009C7CE9" w:rsidRDefault="00AF5B6C" w:rsidP="00556678">
      <w:pPr>
        <w:pStyle w:val="ConsPlusNormal"/>
        <w:widowControl/>
        <w:ind w:firstLine="709"/>
        <w:contextualSpacing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12BFF" w:rsidRPr="008B0779" w:rsidRDefault="00E51856" w:rsidP="008B0779">
      <w:pPr>
        <w:pStyle w:val="ConsPlusNormal"/>
        <w:widowControl/>
        <w:ind w:firstLine="709"/>
        <w:contextualSpacing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8B0779">
        <w:rPr>
          <w:rFonts w:ascii="Times New Roman" w:hAnsi="Times New Roman" w:cs="Times New Roman"/>
          <w:b/>
          <w:sz w:val="26"/>
          <w:szCs w:val="26"/>
        </w:rPr>
        <w:lastRenderedPageBreak/>
        <w:t xml:space="preserve">5. Ресурсное обеспечение </w:t>
      </w:r>
      <w:r w:rsidR="004D47CB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Pr="008B0779">
        <w:rPr>
          <w:rFonts w:ascii="Times New Roman" w:hAnsi="Times New Roman" w:cs="Times New Roman"/>
          <w:b/>
          <w:sz w:val="26"/>
          <w:szCs w:val="26"/>
        </w:rPr>
        <w:t xml:space="preserve"> программы</w:t>
      </w:r>
    </w:p>
    <w:p w:rsidR="00A12BFF" w:rsidRPr="003C1465" w:rsidRDefault="00A12BFF" w:rsidP="00556678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A01C8" w:rsidRPr="003C1465" w:rsidRDefault="00E44771" w:rsidP="00556678">
      <w:pPr>
        <w:pStyle w:val="3"/>
        <w:ind w:firstLine="709"/>
        <w:jc w:val="both"/>
        <w:rPr>
          <w:spacing w:val="-4"/>
          <w:sz w:val="26"/>
          <w:szCs w:val="26"/>
          <w:lang w:val="ru-RU"/>
        </w:rPr>
      </w:pPr>
      <w:r w:rsidRPr="003C1465">
        <w:rPr>
          <w:spacing w:val="-4"/>
          <w:sz w:val="26"/>
          <w:szCs w:val="26"/>
          <w:lang w:val="ru-RU"/>
        </w:rPr>
        <w:t>Планируемый общий объем бюджетных ассигнований на реализацию государственной программы</w:t>
      </w:r>
      <w:r w:rsidR="0048574C" w:rsidRPr="003C1465">
        <w:rPr>
          <w:spacing w:val="-4"/>
          <w:sz w:val="26"/>
          <w:szCs w:val="26"/>
          <w:lang w:val="ru-RU"/>
        </w:rPr>
        <w:t xml:space="preserve"> в 2014-2025 годах</w:t>
      </w:r>
      <w:r w:rsidRPr="003C1465">
        <w:rPr>
          <w:spacing w:val="-4"/>
          <w:sz w:val="26"/>
          <w:szCs w:val="26"/>
          <w:lang w:val="ru-RU"/>
        </w:rPr>
        <w:t xml:space="preserve"> за счет средств консолидированного бюджета области и внебюджетных источников составит </w:t>
      </w:r>
      <w:r w:rsidR="00DF2C50" w:rsidRPr="003C1465">
        <w:rPr>
          <w:spacing w:val="-4"/>
          <w:sz w:val="26"/>
          <w:szCs w:val="26"/>
          <w:lang w:val="ru-RU"/>
        </w:rPr>
        <w:t>5 356 218</w:t>
      </w:r>
      <w:r w:rsidR="001A01C8" w:rsidRPr="003C1465">
        <w:rPr>
          <w:spacing w:val="-4"/>
          <w:sz w:val="26"/>
          <w:szCs w:val="26"/>
          <w:lang w:val="ru-RU"/>
        </w:rPr>
        <w:t xml:space="preserve"> тыс</w:t>
      </w:r>
      <w:r w:rsidR="00611E22">
        <w:rPr>
          <w:spacing w:val="-4"/>
          <w:sz w:val="26"/>
          <w:szCs w:val="26"/>
          <w:lang w:val="ru-RU"/>
        </w:rPr>
        <w:t>яч</w:t>
      </w:r>
      <w:r w:rsidR="001A01C8" w:rsidRPr="003C1465">
        <w:rPr>
          <w:spacing w:val="-4"/>
          <w:sz w:val="26"/>
          <w:szCs w:val="26"/>
          <w:lang w:val="ru-RU"/>
        </w:rPr>
        <w:t xml:space="preserve"> рублей.</w:t>
      </w:r>
    </w:p>
    <w:p w:rsidR="001A01C8" w:rsidRPr="003C1465" w:rsidRDefault="001A01C8" w:rsidP="00556678">
      <w:pPr>
        <w:pStyle w:val="3"/>
        <w:ind w:firstLine="709"/>
        <w:jc w:val="both"/>
        <w:rPr>
          <w:spacing w:val="-4"/>
          <w:sz w:val="26"/>
          <w:szCs w:val="26"/>
          <w:lang w:val="ru-RU"/>
        </w:rPr>
      </w:pPr>
      <w:r w:rsidRPr="003C1465">
        <w:rPr>
          <w:spacing w:val="-4"/>
          <w:sz w:val="26"/>
          <w:szCs w:val="26"/>
          <w:lang w:val="ru-RU"/>
        </w:rPr>
        <w:t>Объем бюджетных ассигнований на реализацию государственной программы за счет средств о</w:t>
      </w:r>
      <w:r w:rsidR="00DF2C50" w:rsidRPr="003C1465">
        <w:rPr>
          <w:spacing w:val="-4"/>
          <w:sz w:val="26"/>
          <w:szCs w:val="26"/>
          <w:lang w:val="ru-RU"/>
        </w:rPr>
        <w:t xml:space="preserve">бластного бюджета составит </w:t>
      </w:r>
      <w:r w:rsidR="00DF2C50" w:rsidRPr="00A37125">
        <w:rPr>
          <w:spacing w:val="-4"/>
          <w:sz w:val="26"/>
          <w:szCs w:val="26"/>
          <w:lang w:val="ru-RU"/>
        </w:rPr>
        <w:t xml:space="preserve">2 927 </w:t>
      </w:r>
      <w:r w:rsidR="00DF2C50" w:rsidRPr="00085B4C">
        <w:rPr>
          <w:spacing w:val="-4"/>
          <w:sz w:val="26"/>
          <w:szCs w:val="26"/>
          <w:lang w:val="ru-RU"/>
        </w:rPr>
        <w:t>86</w:t>
      </w:r>
      <w:r w:rsidR="00A37125" w:rsidRPr="00085B4C">
        <w:rPr>
          <w:spacing w:val="-4"/>
          <w:sz w:val="26"/>
          <w:szCs w:val="26"/>
          <w:lang w:val="ru-RU"/>
        </w:rPr>
        <w:t>6</w:t>
      </w:r>
      <w:r w:rsidRPr="00A37125">
        <w:rPr>
          <w:spacing w:val="-4"/>
          <w:sz w:val="26"/>
          <w:szCs w:val="26"/>
          <w:lang w:val="ru-RU"/>
        </w:rPr>
        <w:t xml:space="preserve"> тыс</w:t>
      </w:r>
      <w:r w:rsidR="00611E22" w:rsidRPr="00A37125">
        <w:rPr>
          <w:spacing w:val="-4"/>
          <w:sz w:val="26"/>
          <w:szCs w:val="26"/>
          <w:lang w:val="ru-RU"/>
        </w:rPr>
        <w:t>яч</w:t>
      </w:r>
      <w:r w:rsidRPr="003C1465">
        <w:rPr>
          <w:spacing w:val="-4"/>
          <w:sz w:val="26"/>
          <w:szCs w:val="26"/>
          <w:lang w:val="ru-RU"/>
        </w:rPr>
        <w:t xml:space="preserve"> рублей,</w:t>
      </w:r>
    </w:p>
    <w:p w:rsidR="001A01C8" w:rsidRPr="003C1465" w:rsidRDefault="001A01C8" w:rsidP="00556678">
      <w:pPr>
        <w:pStyle w:val="3"/>
        <w:ind w:firstLine="709"/>
        <w:jc w:val="both"/>
        <w:rPr>
          <w:spacing w:val="-4"/>
          <w:sz w:val="26"/>
          <w:szCs w:val="26"/>
          <w:lang w:val="ru-RU"/>
        </w:rPr>
      </w:pPr>
      <w:r w:rsidRPr="003C1465">
        <w:rPr>
          <w:spacing w:val="-4"/>
          <w:sz w:val="26"/>
          <w:szCs w:val="26"/>
          <w:lang w:val="ru-RU"/>
        </w:rPr>
        <w:t xml:space="preserve"> в том числе по годам:</w:t>
      </w:r>
    </w:p>
    <w:p w:rsidR="001A01C8" w:rsidRPr="003C1465" w:rsidRDefault="00DF2C50" w:rsidP="00556678">
      <w:pPr>
        <w:pStyle w:val="3"/>
        <w:ind w:firstLine="709"/>
        <w:jc w:val="both"/>
        <w:rPr>
          <w:spacing w:val="-4"/>
          <w:sz w:val="26"/>
          <w:szCs w:val="26"/>
          <w:lang w:val="ru-RU"/>
        </w:rPr>
      </w:pPr>
      <w:r w:rsidRPr="003C1465">
        <w:rPr>
          <w:spacing w:val="-4"/>
          <w:sz w:val="26"/>
          <w:szCs w:val="26"/>
          <w:lang w:val="ru-RU"/>
        </w:rPr>
        <w:t>2014 год – 186 892</w:t>
      </w:r>
      <w:r w:rsidR="001A01C8" w:rsidRPr="003C1465">
        <w:rPr>
          <w:spacing w:val="-4"/>
          <w:sz w:val="26"/>
          <w:szCs w:val="26"/>
          <w:lang w:val="ru-RU"/>
        </w:rPr>
        <w:t xml:space="preserve"> </w:t>
      </w:r>
      <w:r w:rsidR="004564FF" w:rsidRPr="004564FF">
        <w:rPr>
          <w:spacing w:val="-4"/>
          <w:sz w:val="26"/>
          <w:szCs w:val="26"/>
          <w:lang w:val="ru-RU"/>
        </w:rPr>
        <w:t>тысяч рублей</w:t>
      </w:r>
      <w:r w:rsidR="001A01C8" w:rsidRPr="003C1465">
        <w:rPr>
          <w:spacing w:val="-4"/>
          <w:sz w:val="26"/>
          <w:szCs w:val="26"/>
          <w:lang w:val="ru-RU"/>
        </w:rPr>
        <w:t>;</w:t>
      </w:r>
    </w:p>
    <w:p w:rsidR="001A01C8" w:rsidRPr="003C1465" w:rsidRDefault="00DF2C50" w:rsidP="00556678">
      <w:pPr>
        <w:pStyle w:val="3"/>
        <w:ind w:firstLine="709"/>
        <w:jc w:val="both"/>
        <w:rPr>
          <w:spacing w:val="-4"/>
          <w:sz w:val="26"/>
          <w:szCs w:val="26"/>
          <w:lang w:val="ru-RU"/>
        </w:rPr>
      </w:pPr>
      <w:r w:rsidRPr="003C1465">
        <w:rPr>
          <w:spacing w:val="-4"/>
          <w:sz w:val="26"/>
          <w:szCs w:val="26"/>
          <w:lang w:val="ru-RU"/>
        </w:rPr>
        <w:t>2015 год -  206 148</w:t>
      </w:r>
      <w:r w:rsidR="001A01C8" w:rsidRPr="003C1465">
        <w:rPr>
          <w:spacing w:val="-4"/>
          <w:sz w:val="26"/>
          <w:szCs w:val="26"/>
          <w:lang w:val="ru-RU"/>
        </w:rPr>
        <w:t xml:space="preserve"> </w:t>
      </w:r>
      <w:r w:rsidR="004564FF" w:rsidRPr="004564FF">
        <w:rPr>
          <w:spacing w:val="-4"/>
          <w:sz w:val="26"/>
          <w:szCs w:val="26"/>
          <w:lang w:val="ru-RU"/>
        </w:rPr>
        <w:t>тысяч рублей</w:t>
      </w:r>
      <w:r w:rsidR="004564FF">
        <w:rPr>
          <w:spacing w:val="-4"/>
          <w:sz w:val="26"/>
          <w:szCs w:val="26"/>
          <w:lang w:val="ru-RU"/>
        </w:rPr>
        <w:t>;</w:t>
      </w:r>
    </w:p>
    <w:p w:rsidR="001A01C8" w:rsidRPr="003C1465" w:rsidRDefault="001A01C8" w:rsidP="00556678">
      <w:pPr>
        <w:pStyle w:val="3"/>
        <w:ind w:firstLine="709"/>
        <w:jc w:val="both"/>
        <w:rPr>
          <w:spacing w:val="-4"/>
          <w:sz w:val="26"/>
          <w:szCs w:val="26"/>
          <w:lang w:val="ru-RU"/>
        </w:rPr>
      </w:pPr>
      <w:r w:rsidRPr="003C1465">
        <w:rPr>
          <w:spacing w:val="-4"/>
          <w:sz w:val="26"/>
          <w:szCs w:val="26"/>
          <w:lang w:val="ru-RU"/>
        </w:rPr>
        <w:t xml:space="preserve">2016 год - </w:t>
      </w:r>
      <w:r w:rsidR="00DF2C50" w:rsidRPr="003C1465">
        <w:rPr>
          <w:spacing w:val="-4"/>
          <w:sz w:val="26"/>
          <w:szCs w:val="26"/>
          <w:lang w:val="ru-RU"/>
        </w:rPr>
        <w:t xml:space="preserve"> 226 982</w:t>
      </w:r>
      <w:r w:rsidRPr="003C1465">
        <w:rPr>
          <w:spacing w:val="-4"/>
          <w:sz w:val="26"/>
          <w:szCs w:val="26"/>
          <w:lang w:val="ru-RU"/>
        </w:rPr>
        <w:t xml:space="preserve"> </w:t>
      </w:r>
      <w:r w:rsidR="004564FF" w:rsidRPr="004564FF">
        <w:rPr>
          <w:sz w:val="26"/>
          <w:szCs w:val="26"/>
          <w:lang w:val="ru-RU"/>
        </w:rPr>
        <w:t>тысяч рублей</w:t>
      </w:r>
      <w:r w:rsidRPr="003C1465">
        <w:rPr>
          <w:spacing w:val="-4"/>
          <w:sz w:val="26"/>
          <w:szCs w:val="26"/>
          <w:lang w:val="ru-RU"/>
        </w:rPr>
        <w:t>;</w:t>
      </w:r>
    </w:p>
    <w:p w:rsidR="001A01C8" w:rsidRPr="003C1465" w:rsidRDefault="00DF2C50" w:rsidP="00556678">
      <w:pPr>
        <w:pStyle w:val="3"/>
        <w:ind w:firstLine="709"/>
        <w:jc w:val="both"/>
        <w:rPr>
          <w:spacing w:val="-4"/>
          <w:sz w:val="26"/>
          <w:szCs w:val="26"/>
          <w:lang w:val="ru-RU"/>
        </w:rPr>
      </w:pPr>
      <w:r w:rsidRPr="003C1465">
        <w:rPr>
          <w:spacing w:val="-4"/>
          <w:sz w:val="26"/>
          <w:szCs w:val="26"/>
          <w:lang w:val="ru-RU"/>
        </w:rPr>
        <w:t>2017 год -  240 224</w:t>
      </w:r>
      <w:r w:rsidR="004564FF" w:rsidRPr="004564FF">
        <w:rPr>
          <w:lang w:val="ru-RU"/>
        </w:rPr>
        <w:t xml:space="preserve"> </w:t>
      </w:r>
      <w:r w:rsidR="004564FF" w:rsidRPr="004564FF">
        <w:rPr>
          <w:spacing w:val="-4"/>
          <w:sz w:val="26"/>
          <w:szCs w:val="26"/>
          <w:lang w:val="ru-RU"/>
        </w:rPr>
        <w:t>тысяч рублей</w:t>
      </w:r>
      <w:r w:rsidR="001A01C8" w:rsidRPr="003C1465">
        <w:rPr>
          <w:spacing w:val="-4"/>
          <w:sz w:val="26"/>
          <w:szCs w:val="26"/>
          <w:lang w:val="ru-RU"/>
        </w:rPr>
        <w:t>;</w:t>
      </w:r>
    </w:p>
    <w:p w:rsidR="001A01C8" w:rsidRPr="003C1465" w:rsidRDefault="00DF2C50" w:rsidP="00556678">
      <w:pPr>
        <w:pStyle w:val="3"/>
        <w:ind w:firstLine="709"/>
        <w:jc w:val="both"/>
        <w:rPr>
          <w:spacing w:val="-4"/>
          <w:sz w:val="26"/>
          <w:szCs w:val="26"/>
          <w:lang w:val="ru-RU"/>
        </w:rPr>
      </w:pPr>
      <w:r w:rsidRPr="003C1465">
        <w:rPr>
          <w:spacing w:val="-4"/>
          <w:sz w:val="26"/>
          <w:szCs w:val="26"/>
          <w:lang w:val="ru-RU"/>
        </w:rPr>
        <w:t xml:space="preserve">2018 год -  252 415 </w:t>
      </w:r>
      <w:r w:rsidR="004564FF" w:rsidRPr="004564FF">
        <w:rPr>
          <w:spacing w:val="-4"/>
          <w:sz w:val="26"/>
          <w:szCs w:val="26"/>
          <w:lang w:val="ru-RU"/>
        </w:rPr>
        <w:t>тысяч рублей;</w:t>
      </w:r>
    </w:p>
    <w:p w:rsidR="00EB144D" w:rsidRDefault="00DF2C50" w:rsidP="00556678">
      <w:pPr>
        <w:pStyle w:val="3"/>
        <w:ind w:firstLine="709"/>
        <w:jc w:val="both"/>
        <w:rPr>
          <w:spacing w:val="-4"/>
          <w:sz w:val="26"/>
          <w:szCs w:val="26"/>
          <w:lang w:val="ru-RU"/>
        </w:rPr>
      </w:pPr>
      <w:r w:rsidRPr="003C1465">
        <w:rPr>
          <w:spacing w:val="-4"/>
          <w:sz w:val="26"/>
          <w:szCs w:val="26"/>
          <w:lang w:val="ru-RU"/>
        </w:rPr>
        <w:t>2019 год -  240 550</w:t>
      </w:r>
      <w:r w:rsidR="001A01C8" w:rsidRPr="003C1465">
        <w:rPr>
          <w:spacing w:val="-4"/>
          <w:sz w:val="26"/>
          <w:szCs w:val="26"/>
          <w:lang w:val="ru-RU"/>
        </w:rPr>
        <w:t xml:space="preserve"> </w:t>
      </w:r>
      <w:r w:rsidR="004564FF" w:rsidRPr="004564FF">
        <w:rPr>
          <w:spacing w:val="-4"/>
          <w:sz w:val="26"/>
          <w:szCs w:val="26"/>
          <w:lang w:val="ru-RU"/>
        </w:rPr>
        <w:t>тысяч рублей;</w:t>
      </w:r>
    </w:p>
    <w:p w:rsidR="001A01C8" w:rsidRPr="003C1465" w:rsidRDefault="00DF2C50" w:rsidP="00556678">
      <w:pPr>
        <w:pStyle w:val="3"/>
        <w:ind w:firstLine="709"/>
        <w:jc w:val="both"/>
        <w:rPr>
          <w:spacing w:val="-4"/>
          <w:sz w:val="26"/>
          <w:szCs w:val="26"/>
          <w:lang w:val="ru-RU"/>
        </w:rPr>
      </w:pPr>
      <w:r w:rsidRPr="003C1465">
        <w:rPr>
          <w:spacing w:val="-4"/>
          <w:sz w:val="26"/>
          <w:szCs w:val="26"/>
          <w:lang w:val="ru-RU"/>
        </w:rPr>
        <w:t>2020 год -  253 629</w:t>
      </w:r>
      <w:r w:rsidR="001A01C8" w:rsidRPr="003C1465">
        <w:rPr>
          <w:spacing w:val="-4"/>
          <w:sz w:val="26"/>
          <w:szCs w:val="26"/>
          <w:lang w:val="ru-RU"/>
        </w:rPr>
        <w:t xml:space="preserve"> тыс</w:t>
      </w:r>
      <w:r w:rsidR="00EB144D">
        <w:rPr>
          <w:spacing w:val="-4"/>
          <w:sz w:val="26"/>
          <w:szCs w:val="26"/>
          <w:lang w:val="ru-RU"/>
        </w:rPr>
        <w:t>яч</w:t>
      </w:r>
      <w:r w:rsidR="001A01C8" w:rsidRPr="003C1465">
        <w:rPr>
          <w:spacing w:val="-4"/>
          <w:sz w:val="26"/>
          <w:szCs w:val="26"/>
          <w:lang w:val="ru-RU"/>
        </w:rPr>
        <w:t xml:space="preserve"> руб</w:t>
      </w:r>
      <w:r w:rsidR="00EB144D">
        <w:rPr>
          <w:spacing w:val="-4"/>
          <w:sz w:val="26"/>
          <w:szCs w:val="26"/>
          <w:lang w:val="ru-RU"/>
        </w:rPr>
        <w:t>лей</w:t>
      </w:r>
      <w:r w:rsidR="001A01C8" w:rsidRPr="003C1465">
        <w:rPr>
          <w:spacing w:val="-4"/>
          <w:sz w:val="26"/>
          <w:szCs w:val="26"/>
          <w:lang w:val="ru-RU"/>
        </w:rPr>
        <w:t>;</w:t>
      </w:r>
    </w:p>
    <w:p w:rsidR="001A01C8" w:rsidRPr="003C1465" w:rsidRDefault="00DF2C50" w:rsidP="00556678">
      <w:pPr>
        <w:pStyle w:val="3"/>
        <w:ind w:firstLine="709"/>
        <w:jc w:val="both"/>
        <w:rPr>
          <w:spacing w:val="-4"/>
          <w:sz w:val="26"/>
          <w:szCs w:val="26"/>
          <w:lang w:val="ru-RU"/>
        </w:rPr>
      </w:pPr>
      <w:r w:rsidRPr="003C1465">
        <w:rPr>
          <w:spacing w:val="-4"/>
          <w:sz w:val="26"/>
          <w:szCs w:val="26"/>
          <w:lang w:val="ru-RU"/>
        </w:rPr>
        <w:t>2021 год – 264 205</w:t>
      </w:r>
      <w:r w:rsidR="001A01C8" w:rsidRPr="003C1465">
        <w:rPr>
          <w:spacing w:val="-4"/>
          <w:sz w:val="26"/>
          <w:szCs w:val="26"/>
          <w:lang w:val="ru-RU"/>
        </w:rPr>
        <w:t xml:space="preserve"> </w:t>
      </w:r>
      <w:r w:rsidR="004564FF" w:rsidRPr="004564FF">
        <w:rPr>
          <w:spacing w:val="-4"/>
          <w:sz w:val="26"/>
          <w:szCs w:val="26"/>
          <w:lang w:val="ru-RU"/>
        </w:rPr>
        <w:t>тысяч рублей;</w:t>
      </w:r>
    </w:p>
    <w:p w:rsidR="004564FF" w:rsidRDefault="00DF2C50" w:rsidP="00556678">
      <w:pPr>
        <w:pStyle w:val="3"/>
        <w:ind w:firstLine="709"/>
        <w:jc w:val="both"/>
        <w:rPr>
          <w:spacing w:val="-4"/>
          <w:sz w:val="26"/>
          <w:szCs w:val="26"/>
          <w:lang w:val="ru-RU"/>
        </w:rPr>
      </w:pPr>
      <w:r w:rsidRPr="003C1465">
        <w:rPr>
          <w:spacing w:val="-4"/>
          <w:sz w:val="26"/>
          <w:szCs w:val="26"/>
          <w:lang w:val="ru-RU"/>
        </w:rPr>
        <w:t xml:space="preserve">2022 год -  264 205 </w:t>
      </w:r>
      <w:r w:rsidR="004564FF" w:rsidRPr="004564FF">
        <w:rPr>
          <w:spacing w:val="-4"/>
          <w:sz w:val="26"/>
          <w:szCs w:val="26"/>
          <w:lang w:val="ru-RU"/>
        </w:rPr>
        <w:t>тысяч рублей;</w:t>
      </w:r>
    </w:p>
    <w:p w:rsidR="001A01C8" w:rsidRPr="003C1465" w:rsidRDefault="001A01C8" w:rsidP="00556678">
      <w:pPr>
        <w:pStyle w:val="3"/>
        <w:ind w:firstLine="709"/>
        <w:jc w:val="both"/>
        <w:rPr>
          <w:spacing w:val="-4"/>
          <w:sz w:val="26"/>
          <w:szCs w:val="26"/>
          <w:lang w:val="ru-RU"/>
        </w:rPr>
      </w:pPr>
      <w:r w:rsidRPr="003C1465">
        <w:rPr>
          <w:spacing w:val="-4"/>
          <w:sz w:val="26"/>
          <w:szCs w:val="26"/>
          <w:lang w:val="ru-RU"/>
        </w:rPr>
        <w:t xml:space="preserve">2023 год - </w:t>
      </w:r>
      <w:r w:rsidR="00DF2C50" w:rsidRPr="003C1465">
        <w:rPr>
          <w:spacing w:val="-4"/>
          <w:sz w:val="26"/>
          <w:szCs w:val="26"/>
          <w:lang w:val="ru-RU"/>
        </w:rPr>
        <w:t xml:space="preserve"> 264</w:t>
      </w:r>
      <w:r w:rsidR="004564FF">
        <w:rPr>
          <w:spacing w:val="-4"/>
          <w:sz w:val="26"/>
          <w:szCs w:val="26"/>
          <w:lang w:val="ru-RU"/>
        </w:rPr>
        <w:t> </w:t>
      </w:r>
      <w:r w:rsidR="00DF2C50" w:rsidRPr="003C1465">
        <w:rPr>
          <w:spacing w:val="-4"/>
          <w:sz w:val="26"/>
          <w:szCs w:val="26"/>
          <w:lang w:val="ru-RU"/>
        </w:rPr>
        <w:t>205</w:t>
      </w:r>
      <w:r w:rsidR="004564FF">
        <w:rPr>
          <w:spacing w:val="-4"/>
          <w:sz w:val="26"/>
          <w:szCs w:val="26"/>
          <w:lang w:val="ru-RU"/>
        </w:rPr>
        <w:t xml:space="preserve"> </w:t>
      </w:r>
      <w:r w:rsidR="004564FF" w:rsidRPr="004564FF">
        <w:rPr>
          <w:spacing w:val="-4"/>
          <w:sz w:val="26"/>
          <w:szCs w:val="26"/>
          <w:lang w:val="ru-RU"/>
        </w:rPr>
        <w:t>тысяч рублей;</w:t>
      </w:r>
    </w:p>
    <w:p w:rsidR="001A01C8" w:rsidRPr="003C1465" w:rsidRDefault="00DF2C50" w:rsidP="00556678">
      <w:pPr>
        <w:pStyle w:val="3"/>
        <w:ind w:firstLine="709"/>
        <w:jc w:val="both"/>
        <w:rPr>
          <w:spacing w:val="-4"/>
          <w:sz w:val="26"/>
          <w:szCs w:val="26"/>
          <w:lang w:val="ru-RU"/>
        </w:rPr>
      </w:pPr>
      <w:r w:rsidRPr="003C1465">
        <w:rPr>
          <w:spacing w:val="-4"/>
          <w:sz w:val="26"/>
          <w:szCs w:val="26"/>
          <w:lang w:val="ru-RU"/>
        </w:rPr>
        <w:t>2024 год -  264 205</w:t>
      </w:r>
      <w:r w:rsidR="001A01C8" w:rsidRPr="003C1465">
        <w:rPr>
          <w:spacing w:val="-4"/>
          <w:sz w:val="26"/>
          <w:szCs w:val="26"/>
          <w:lang w:val="ru-RU"/>
        </w:rPr>
        <w:t xml:space="preserve"> </w:t>
      </w:r>
      <w:r w:rsidR="004564FF" w:rsidRPr="004564FF">
        <w:rPr>
          <w:spacing w:val="-4"/>
          <w:sz w:val="26"/>
          <w:szCs w:val="26"/>
          <w:lang w:val="ru-RU"/>
        </w:rPr>
        <w:t>тысяч рублей;</w:t>
      </w:r>
    </w:p>
    <w:p w:rsidR="001A01C8" w:rsidRPr="003C1465" w:rsidRDefault="00DF2C50" w:rsidP="00556678">
      <w:pPr>
        <w:pStyle w:val="3"/>
        <w:ind w:firstLine="709"/>
        <w:jc w:val="both"/>
        <w:rPr>
          <w:spacing w:val="-4"/>
          <w:sz w:val="26"/>
          <w:szCs w:val="26"/>
          <w:lang w:val="ru-RU"/>
        </w:rPr>
      </w:pPr>
      <w:r w:rsidRPr="003C1465">
        <w:rPr>
          <w:spacing w:val="-4"/>
          <w:sz w:val="26"/>
          <w:szCs w:val="26"/>
          <w:lang w:val="ru-RU"/>
        </w:rPr>
        <w:t>2025 год -  264</w:t>
      </w:r>
      <w:r w:rsidR="004564FF">
        <w:rPr>
          <w:spacing w:val="-4"/>
          <w:sz w:val="26"/>
          <w:szCs w:val="26"/>
          <w:lang w:val="ru-RU"/>
        </w:rPr>
        <w:t> </w:t>
      </w:r>
      <w:r w:rsidRPr="003C1465">
        <w:rPr>
          <w:spacing w:val="-4"/>
          <w:sz w:val="26"/>
          <w:szCs w:val="26"/>
          <w:lang w:val="ru-RU"/>
        </w:rPr>
        <w:t>205</w:t>
      </w:r>
      <w:r w:rsidR="004564FF">
        <w:rPr>
          <w:spacing w:val="-4"/>
          <w:sz w:val="26"/>
          <w:szCs w:val="26"/>
          <w:lang w:val="ru-RU"/>
        </w:rPr>
        <w:t xml:space="preserve"> тысяч рублей</w:t>
      </w:r>
      <w:r w:rsidR="00611E22">
        <w:rPr>
          <w:spacing w:val="-4"/>
          <w:sz w:val="26"/>
          <w:szCs w:val="26"/>
          <w:lang w:val="ru-RU"/>
        </w:rPr>
        <w:t>.</w:t>
      </w:r>
      <w:r w:rsidR="001A01C8" w:rsidRPr="003C1465">
        <w:rPr>
          <w:spacing w:val="-4"/>
          <w:sz w:val="26"/>
          <w:szCs w:val="26"/>
          <w:lang w:val="ru-RU"/>
        </w:rPr>
        <w:t xml:space="preserve"> </w:t>
      </w:r>
    </w:p>
    <w:p w:rsidR="001A01C8" w:rsidRPr="003C1465" w:rsidRDefault="00140FB2" w:rsidP="00556678">
      <w:pPr>
        <w:pStyle w:val="3"/>
        <w:ind w:firstLine="709"/>
        <w:jc w:val="both"/>
        <w:rPr>
          <w:spacing w:val="-4"/>
          <w:sz w:val="26"/>
          <w:szCs w:val="26"/>
          <w:lang w:val="ru-RU"/>
        </w:rPr>
      </w:pPr>
      <w:r w:rsidRPr="003C1465">
        <w:rPr>
          <w:spacing w:val="-4"/>
          <w:sz w:val="26"/>
          <w:szCs w:val="26"/>
          <w:lang w:val="ru-RU"/>
        </w:rPr>
        <w:t>Планируемый о</w:t>
      </w:r>
      <w:r w:rsidR="001A01C8" w:rsidRPr="003C1465">
        <w:rPr>
          <w:spacing w:val="-4"/>
          <w:sz w:val="26"/>
          <w:szCs w:val="26"/>
          <w:lang w:val="ru-RU"/>
        </w:rPr>
        <w:t>бъем бюджетных ассигнований на реализацию государственной программы за счет средств федераль</w:t>
      </w:r>
      <w:r w:rsidR="00DF2C50" w:rsidRPr="003C1465">
        <w:rPr>
          <w:spacing w:val="-4"/>
          <w:sz w:val="26"/>
          <w:szCs w:val="26"/>
          <w:lang w:val="ru-RU"/>
        </w:rPr>
        <w:t>ного бюджета составит 2 143 947</w:t>
      </w:r>
      <w:r w:rsidR="001A01C8" w:rsidRPr="003C1465">
        <w:rPr>
          <w:spacing w:val="-4"/>
          <w:sz w:val="26"/>
          <w:szCs w:val="26"/>
          <w:lang w:val="ru-RU"/>
        </w:rPr>
        <w:t xml:space="preserve"> тыс</w:t>
      </w:r>
      <w:r w:rsidR="00611E22">
        <w:rPr>
          <w:spacing w:val="-4"/>
          <w:sz w:val="26"/>
          <w:szCs w:val="26"/>
          <w:lang w:val="ru-RU"/>
        </w:rPr>
        <w:t>яч</w:t>
      </w:r>
      <w:r w:rsidR="001A01C8" w:rsidRPr="003C1465">
        <w:rPr>
          <w:spacing w:val="-4"/>
          <w:sz w:val="26"/>
          <w:szCs w:val="26"/>
          <w:lang w:val="ru-RU"/>
        </w:rPr>
        <w:t xml:space="preserve"> рублей.</w:t>
      </w:r>
    </w:p>
    <w:p w:rsidR="00DF2C50" w:rsidRPr="003C1465" w:rsidRDefault="00DF2C50" w:rsidP="00DF2C50">
      <w:pPr>
        <w:pStyle w:val="3"/>
        <w:ind w:firstLine="709"/>
        <w:jc w:val="both"/>
        <w:rPr>
          <w:spacing w:val="-4"/>
          <w:sz w:val="26"/>
          <w:szCs w:val="26"/>
          <w:lang w:val="ru-RU"/>
        </w:rPr>
      </w:pPr>
      <w:r w:rsidRPr="003C1465">
        <w:rPr>
          <w:spacing w:val="-4"/>
          <w:sz w:val="26"/>
          <w:szCs w:val="26"/>
          <w:lang w:val="ru-RU"/>
        </w:rPr>
        <w:t>в том числе по годам:</w:t>
      </w:r>
    </w:p>
    <w:p w:rsidR="00DF2C50" w:rsidRPr="003C1465" w:rsidRDefault="00DF2C50" w:rsidP="00DF2C50">
      <w:pPr>
        <w:pStyle w:val="3"/>
        <w:ind w:firstLine="709"/>
        <w:jc w:val="both"/>
        <w:rPr>
          <w:spacing w:val="-4"/>
          <w:sz w:val="26"/>
          <w:szCs w:val="26"/>
          <w:lang w:val="ru-RU"/>
        </w:rPr>
      </w:pPr>
      <w:r w:rsidRPr="003C1465">
        <w:rPr>
          <w:spacing w:val="-4"/>
          <w:sz w:val="26"/>
          <w:szCs w:val="26"/>
          <w:lang w:val="ru-RU"/>
        </w:rPr>
        <w:t xml:space="preserve">2014 год – 203 490 </w:t>
      </w:r>
      <w:r w:rsidR="004564FF" w:rsidRPr="004564FF">
        <w:rPr>
          <w:spacing w:val="-4"/>
          <w:sz w:val="26"/>
          <w:szCs w:val="26"/>
          <w:lang w:val="ru-RU"/>
        </w:rPr>
        <w:t>тысяч рублей;</w:t>
      </w:r>
    </w:p>
    <w:p w:rsidR="00DF2C50" w:rsidRPr="003C1465" w:rsidRDefault="00DF2C50" w:rsidP="00DF2C50">
      <w:pPr>
        <w:pStyle w:val="3"/>
        <w:ind w:firstLine="709"/>
        <w:jc w:val="both"/>
        <w:rPr>
          <w:spacing w:val="-4"/>
          <w:sz w:val="26"/>
          <w:szCs w:val="26"/>
          <w:lang w:val="ru-RU"/>
        </w:rPr>
      </w:pPr>
      <w:r w:rsidRPr="003C1465">
        <w:rPr>
          <w:spacing w:val="-4"/>
          <w:sz w:val="26"/>
          <w:szCs w:val="26"/>
          <w:lang w:val="ru-RU"/>
        </w:rPr>
        <w:t xml:space="preserve">2015 год -  181 003 </w:t>
      </w:r>
      <w:r w:rsidR="004564FF" w:rsidRPr="004564FF">
        <w:rPr>
          <w:spacing w:val="-4"/>
          <w:sz w:val="26"/>
          <w:szCs w:val="26"/>
          <w:lang w:val="ru-RU"/>
        </w:rPr>
        <w:t>тысяч рублей;</w:t>
      </w:r>
    </w:p>
    <w:p w:rsidR="004564FF" w:rsidRDefault="00DF2C50" w:rsidP="00DF2C50">
      <w:pPr>
        <w:pStyle w:val="3"/>
        <w:ind w:firstLine="709"/>
        <w:jc w:val="both"/>
        <w:rPr>
          <w:spacing w:val="-4"/>
          <w:sz w:val="26"/>
          <w:szCs w:val="26"/>
          <w:lang w:val="ru-RU"/>
        </w:rPr>
      </w:pPr>
      <w:r w:rsidRPr="003C1465">
        <w:rPr>
          <w:spacing w:val="-4"/>
          <w:sz w:val="26"/>
          <w:szCs w:val="26"/>
          <w:lang w:val="ru-RU"/>
        </w:rPr>
        <w:t xml:space="preserve">2016 год -  178 970 </w:t>
      </w:r>
      <w:r w:rsidR="004564FF" w:rsidRPr="004564FF">
        <w:rPr>
          <w:spacing w:val="-4"/>
          <w:sz w:val="26"/>
          <w:szCs w:val="26"/>
          <w:lang w:val="ru-RU"/>
        </w:rPr>
        <w:t>тысяч рублей;</w:t>
      </w:r>
    </w:p>
    <w:p w:rsidR="00DF2C50" w:rsidRPr="003C1465" w:rsidRDefault="00DF2C50" w:rsidP="00DF2C50">
      <w:pPr>
        <w:pStyle w:val="3"/>
        <w:ind w:firstLine="709"/>
        <w:jc w:val="both"/>
        <w:rPr>
          <w:spacing w:val="-4"/>
          <w:sz w:val="26"/>
          <w:szCs w:val="26"/>
          <w:lang w:val="ru-RU"/>
        </w:rPr>
      </w:pPr>
      <w:r w:rsidRPr="003C1465">
        <w:rPr>
          <w:spacing w:val="-4"/>
          <w:sz w:val="26"/>
          <w:szCs w:val="26"/>
          <w:lang w:val="ru-RU"/>
        </w:rPr>
        <w:t xml:space="preserve">2017 год -  164 905 </w:t>
      </w:r>
      <w:r w:rsidR="004564FF" w:rsidRPr="004564FF">
        <w:rPr>
          <w:spacing w:val="-4"/>
          <w:sz w:val="26"/>
          <w:szCs w:val="26"/>
          <w:lang w:val="ru-RU"/>
        </w:rPr>
        <w:t>тысяч рублей;</w:t>
      </w:r>
    </w:p>
    <w:p w:rsidR="00DF2C50" w:rsidRPr="003C1465" w:rsidRDefault="00DF2C50" w:rsidP="00DF2C50">
      <w:pPr>
        <w:pStyle w:val="3"/>
        <w:ind w:firstLine="709"/>
        <w:jc w:val="both"/>
        <w:rPr>
          <w:spacing w:val="-4"/>
          <w:sz w:val="26"/>
          <w:szCs w:val="26"/>
          <w:lang w:val="ru-RU"/>
        </w:rPr>
      </w:pPr>
      <w:r w:rsidRPr="003C1465">
        <w:rPr>
          <w:spacing w:val="-4"/>
          <w:sz w:val="26"/>
          <w:szCs w:val="26"/>
          <w:lang w:val="ru-RU"/>
        </w:rPr>
        <w:t xml:space="preserve">2018 год -  156 248 </w:t>
      </w:r>
      <w:r w:rsidR="004564FF" w:rsidRPr="004564FF">
        <w:rPr>
          <w:spacing w:val="-4"/>
          <w:sz w:val="26"/>
          <w:szCs w:val="26"/>
          <w:lang w:val="ru-RU"/>
        </w:rPr>
        <w:t>тысяч рублей;</w:t>
      </w:r>
    </w:p>
    <w:p w:rsidR="004564FF" w:rsidRDefault="00DF2C50" w:rsidP="00DF2C50">
      <w:pPr>
        <w:pStyle w:val="3"/>
        <w:ind w:firstLine="709"/>
        <w:jc w:val="both"/>
        <w:rPr>
          <w:spacing w:val="-4"/>
          <w:sz w:val="26"/>
          <w:szCs w:val="26"/>
          <w:lang w:val="ru-RU"/>
        </w:rPr>
      </w:pPr>
      <w:r w:rsidRPr="003C1465">
        <w:rPr>
          <w:spacing w:val="-4"/>
          <w:sz w:val="26"/>
          <w:szCs w:val="26"/>
          <w:lang w:val="ru-RU"/>
        </w:rPr>
        <w:t xml:space="preserve">2019 год -  204 007 </w:t>
      </w:r>
      <w:r w:rsidR="004564FF" w:rsidRPr="004564FF">
        <w:rPr>
          <w:spacing w:val="-4"/>
          <w:sz w:val="26"/>
          <w:szCs w:val="26"/>
          <w:lang w:val="ru-RU"/>
        </w:rPr>
        <w:t>тысяч рублей;</w:t>
      </w:r>
    </w:p>
    <w:p w:rsidR="00DF2C50" w:rsidRPr="003C1465" w:rsidRDefault="00DF2C50" w:rsidP="00DF2C50">
      <w:pPr>
        <w:pStyle w:val="3"/>
        <w:ind w:firstLine="709"/>
        <w:jc w:val="both"/>
        <w:rPr>
          <w:spacing w:val="-4"/>
          <w:sz w:val="26"/>
          <w:szCs w:val="26"/>
          <w:lang w:val="ru-RU"/>
        </w:rPr>
      </w:pPr>
      <w:r w:rsidRPr="003C1465">
        <w:rPr>
          <w:spacing w:val="-4"/>
          <w:sz w:val="26"/>
          <w:szCs w:val="26"/>
          <w:lang w:val="ru-RU"/>
        </w:rPr>
        <w:t xml:space="preserve">2020 год -  174 175 </w:t>
      </w:r>
      <w:r w:rsidR="004564FF" w:rsidRPr="004564FF">
        <w:rPr>
          <w:spacing w:val="-4"/>
          <w:sz w:val="26"/>
          <w:szCs w:val="26"/>
          <w:lang w:val="ru-RU"/>
        </w:rPr>
        <w:t>тысяч рублей;</w:t>
      </w:r>
    </w:p>
    <w:p w:rsidR="004564FF" w:rsidRDefault="00DF2C50" w:rsidP="00DF2C50">
      <w:pPr>
        <w:pStyle w:val="3"/>
        <w:ind w:firstLine="709"/>
        <w:jc w:val="both"/>
        <w:rPr>
          <w:spacing w:val="-4"/>
          <w:sz w:val="26"/>
          <w:szCs w:val="26"/>
          <w:lang w:val="ru-RU"/>
        </w:rPr>
      </w:pPr>
      <w:r w:rsidRPr="003C1465">
        <w:rPr>
          <w:spacing w:val="-4"/>
          <w:sz w:val="26"/>
          <w:szCs w:val="26"/>
          <w:lang w:val="ru-RU"/>
        </w:rPr>
        <w:t xml:space="preserve">2021 год – 176 230 </w:t>
      </w:r>
      <w:r w:rsidR="004564FF" w:rsidRPr="004564FF">
        <w:rPr>
          <w:spacing w:val="-4"/>
          <w:sz w:val="26"/>
          <w:szCs w:val="26"/>
          <w:lang w:val="ru-RU"/>
        </w:rPr>
        <w:t>тысяч рублей;</w:t>
      </w:r>
    </w:p>
    <w:p w:rsidR="004564FF" w:rsidRDefault="00DF2C50" w:rsidP="00DF2C50">
      <w:pPr>
        <w:pStyle w:val="3"/>
        <w:ind w:firstLine="709"/>
        <w:jc w:val="both"/>
        <w:rPr>
          <w:spacing w:val="-4"/>
          <w:sz w:val="26"/>
          <w:szCs w:val="26"/>
          <w:lang w:val="ru-RU"/>
        </w:rPr>
      </w:pPr>
      <w:r w:rsidRPr="003C1465">
        <w:rPr>
          <w:spacing w:val="-4"/>
          <w:sz w:val="26"/>
          <w:szCs w:val="26"/>
          <w:lang w:val="ru-RU"/>
        </w:rPr>
        <w:t xml:space="preserve">2022 год -  176 230 </w:t>
      </w:r>
      <w:r w:rsidR="004564FF" w:rsidRPr="004564FF">
        <w:rPr>
          <w:spacing w:val="-4"/>
          <w:sz w:val="26"/>
          <w:szCs w:val="26"/>
          <w:lang w:val="ru-RU"/>
        </w:rPr>
        <w:t>тысяч рублей;</w:t>
      </w:r>
    </w:p>
    <w:p w:rsidR="00DF2C50" w:rsidRPr="003C1465" w:rsidRDefault="00DF2C50" w:rsidP="00DF2C50">
      <w:pPr>
        <w:pStyle w:val="3"/>
        <w:ind w:firstLine="709"/>
        <w:jc w:val="both"/>
        <w:rPr>
          <w:spacing w:val="-4"/>
          <w:sz w:val="26"/>
          <w:szCs w:val="26"/>
          <w:lang w:val="ru-RU"/>
        </w:rPr>
      </w:pPr>
      <w:r w:rsidRPr="003C1465">
        <w:rPr>
          <w:spacing w:val="-4"/>
          <w:sz w:val="26"/>
          <w:szCs w:val="26"/>
          <w:lang w:val="ru-RU"/>
        </w:rPr>
        <w:t xml:space="preserve">2023 год -  176 230 </w:t>
      </w:r>
      <w:r w:rsidR="004564FF" w:rsidRPr="004564FF">
        <w:rPr>
          <w:spacing w:val="-4"/>
          <w:sz w:val="26"/>
          <w:szCs w:val="26"/>
          <w:lang w:val="ru-RU"/>
        </w:rPr>
        <w:t>тысяч рублей;</w:t>
      </w:r>
    </w:p>
    <w:p w:rsidR="00DF2C50" w:rsidRPr="003C1465" w:rsidRDefault="00DF2C50" w:rsidP="00DF2C50">
      <w:pPr>
        <w:pStyle w:val="3"/>
        <w:ind w:firstLine="709"/>
        <w:jc w:val="both"/>
        <w:rPr>
          <w:spacing w:val="-4"/>
          <w:sz w:val="26"/>
          <w:szCs w:val="26"/>
          <w:lang w:val="ru-RU"/>
        </w:rPr>
      </w:pPr>
      <w:r w:rsidRPr="003C1465">
        <w:rPr>
          <w:spacing w:val="-4"/>
          <w:sz w:val="26"/>
          <w:szCs w:val="26"/>
          <w:lang w:val="ru-RU"/>
        </w:rPr>
        <w:t xml:space="preserve">2024 год -  176 230 </w:t>
      </w:r>
      <w:r w:rsidR="004564FF" w:rsidRPr="004564FF">
        <w:rPr>
          <w:spacing w:val="-4"/>
          <w:sz w:val="26"/>
          <w:szCs w:val="26"/>
          <w:lang w:val="ru-RU"/>
        </w:rPr>
        <w:t>тысяч рублей;</w:t>
      </w:r>
    </w:p>
    <w:p w:rsidR="00DF2C50" w:rsidRPr="003C1465" w:rsidRDefault="00DF2C50" w:rsidP="00DF2C50">
      <w:pPr>
        <w:pStyle w:val="3"/>
        <w:ind w:firstLine="709"/>
        <w:jc w:val="both"/>
        <w:rPr>
          <w:spacing w:val="-4"/>
          <w:sz w:val="26"/>
          <w:szCs w:val="26"/>
          <w:lang w:val="ru-RU"/>
        </w:rPr>
      </w:pPr>
      <w:r w:rsidRPr="003C1465">
        <w:rPr>
          <w:spacing w:val="-4"/>
          <w:sz w:val="26"/>
          <w:szCs w:val="26"/>
          <w:lang w:val="ru-RU"/>
        </w:rPr>
        <w:t xml:space="preserve">2025 год -  176 230 </w:t>
      </w:r>
      <w:r w:rsidR="004564FF">
        <w:rPr>
          <w:spacing w:val="-4"/>
          <w:sz w:val="26"/>
          <w:szCs w:val="26"/>
          <w:lang w:val="ru-RU"/>
        </w:rPr>
        <w:t>тысяч рублей.</w:t>
      </w:r>
    </w:p>
    <w:p w:rsidR="001A01C8" w:rsidRPr="003C1465" w:rsidRDefault="00140FB2" w:rsidP="00556678">
      <w:pPr>
        <w:pStyle w:val="3"/>
        <w:ind w:firstLine="709"/>
        <w:jc w:val="both"/>
        <w:rPr>
          <w:spacing w:val="-4"/>
          <w:sz w:val="26"/>
          <w:szCs w:val="26"/>
          <w:lang w:val="ru-RU"/>
        </w:rPr>
      </w:pPr>
      <w:r w:rsidRPr="003C1465">
        <w:rPr>
          <w:spacing w:val="-4"/>
          <w:sz w:val="26"/>
          <w:szCs w:val="26"/>
          <w:lang w:val="ru-RU"/>
        </w:rPr>
        <w:t>Планируемый объем</w:t>
      </w:r>
      <w:r w:rsidR="001A01C8" w:rsidRPr="003C1465">
        <w:rPr>
          <w:spacing w:val="-4"/>
          <w:sz w:val="26"/>
          <w:szCs w:val="26"/>
          <w:lang w:val="ru-RU"/>
        </w:rPr>
        <w:t xml:space="preserve"> бюджетных ассигнований на реализацию государственной программы за </w:t>
      </w:r>
      <w:r w:rsidR="001A01C8" w:rsidRPr="0090612A">
        <w:rPr>
          <w:spacing w:val="-4"/>
          <w:sz w:val="26"/>
          <w:szCs w:val="26"/>
          <w:lang w:val="ru-RU"/>
        </w:rPr>
        <w:t xml:space="preserve">счет средств </w:t>
      </w:r>
      <w:r w:rsidR="00A37125" w:rsidRPr="0090612A">
        <w:rPr>
          <w:spacing w:val="-4"/>
          <w:sz w:val="26"/>
          <w:szCs w:val="26"/>
          <w:lang w:val="ru-RU"/>
        </w:rPr>
        <w:t>бюджета городского округа</w:t>
      </w:r>
      <w:r w:rsidR="00DF2C50" w:rsidRPr="003C1465">
        <w:rPr>
          <w:spacing w:val="-4"/>
          <w:sz w:val="26"/>
          <w:szCs w:val="26"/>
          <w:lang w:val="ru-RU"/>
        </w:rPr>
        <w:t xml:space="preserve"> составит 243 105</w:t>
      </w:r>
      <w:r w:rsidR="001A01C8" w:rsidRPr="003C1465">
        <w:rPr>
          <w:spacing w:val="-4"/>
          <w:sz w:val="26"/>
          <w:szCs w:val="26"/>
          <w:lang w:val="ru-RU"/>
        </w:rPr>
        <w:t xml:space="preserve"> тыс</w:t>
      </w:r>
      <w:r w:rsidR="00611E22">
        <w:rPr>
          <w:spacing w:val="-4"/>
          <w:sz w:val="26"/>
          <w:szCs w:val="26"/>
          <w:lang w:val="ru-RU"/>
        </w:rPr>
        <w:t>яч</w:t>
      </w:r>
      <w:r w:rsidR="001A01C8" w:rsidRPr="003C1465">
        <w:rPr>
          <w:spacing w:val="-4"/>
          <w:sz w:val="26"/>
          <w:szCs w:val="26"/>
          <w:lang w:val="ru-RU"/>
        </w:rPr>
        <w:t xml:space="preserve"> рублей.</w:t>
      </w:r>
    </w:p>
    <w:p w:rsidR="00E61236" w:rsidRPr="003C1465" w:rsidRDefault="00E61236" w:rsidP="00E61236">
      <w:pPr>
        <w:pStyle w:val="3"/>
        <w:ind w:firstLine="709"/>
        <w:jc w:val="both"/>
        <w:rPr>
          <w:spacing w:val="-4"/>
          <w:sz w:val="26"/>
          <w:szCs w:val="26"/>
          <w:lang w:val="ru-RU"/>
        </w:rPr>
      </w:pPr>
      <w:r w:rsidRPr="003C1465">
        <w:rPr>
          <w:spacing w:val="-4"/>
          <w:sz w:val="26"/>
          <w:szCs w:val="26"/>
          <w:lang w:val="ru-RU"/>
        </w:rPr>
        <w:t>в том числе по годам:</w:t>
      </w:r>
    </w:p>
    <w:p w:rsidR="00E61236" w:rsidRPr="003C1465" w:rsidRDefault="00E61236" w:rsidP="00E61236">
      <w:pPr>
        <w:pStyle w:val="3"/>
        <w:ind w:firstLine="709"/>
        <w:jc w:val="both"/>
        <w:rPr>
          <w:spacing w:val="-4"/>
          <w:sz w:val="26"/>
          <w:szCs w:val="26"/>
          <w:lang w:val="ru-RU"/>
        </w:rPr>
      </w:pPr>
      <w:r w:rsidRPr="003C1465">
        <w:rPr>
          <w:spacing w:val="-4"/>
          <w:sz w:val="26"/>
          <w:szCs w:val="26"/>
          <w:lang w:val="ru-RU"/>
        </w:rPr>
        <w:t xml:space="preserve">2014 год – 11 723 </w:t>
      </w:r>
      <w:r w:rsidR="004564FF" w:rsidRPr="004564FF">
        <w:rPr>
          <w:spacing w:val="-4"/>
          <w:sz w:val="26"/>
          <w:szCs w:val="26"/>
          <w:lang w:val="ru-RU"/>
        </w:rPr>
        <w:t>тысяч рублей;</w:t>
      </w:r>
    </w:p>
    <w:p w:rsidR="00E61236" w:rsidRPr="003C1465" w:rsidRDefault="00E61236" w:rsidP="00E61236">
      <w:pPr>
        <w:pStyle w:val="3"/>
        <w:ind w:firstLine="709"/>
        <w:jc w:val="both"/>
        <w:rPr>
          <w:spacing w:val="-4"/>
          <w:sz w:val="26"/>
          <w:szCs w:val="26"/>
          <w:lang w:val="ru-RU"/>
        </w:rPr>
      </w:pPr>
      <w:r w:rsidRPr="003C1465">
        <w:rPr>
          <w:spacing w:val="-4"/>
          <w:sz w:val="26"/>
          <w:szCs w:val="26"/>
          <w:lang w:val="ru-RU"/>
        </w:rPr>
        <w:t xml:space="preserve">2015 год -  12 137 </w:t>
      </w:r>
      <w:r w:rsidR="004564FF" w:rsidRPr="004564FF">
        <w:rPr>
          <w:spacing w:val="-4"/>
          <w:sz w:val="26"/>
          <w:szCs w:val="26"/>
          <w:lang w:val="ru-RU"/>
        </w:rPr>
        <w:t>тысяч рублей;</w:t>
      </w:r>
    </w:p>
    <w:p w:rsidR="00E61236" w:rsidRPr="003C1465" w:rsidRDefault="00E61236" w:rsidP="00E61236">
      <w:pPr>
        <w:pStyle w:val="3"/>
        <w:ind w:firstLine="709"/>
        <w:jc w:val="both"/>
        <w:rPr>
          <w:spacing w:val="-4"/>
          <w:sz w:val="26"/>
          <w:szCs w:val="26"/>
          <w:lang w:val="ru-RU"/>
        </w:rPr>
      </w:pPr>
      <w:r w:rsidRPr="003C1465">
        <w:rPr>
          <w:spacing w:val="-4"/>
          <w:sz w:val="26"/>
          <w:szCs w:val="26"/>
          <w:lang w:val="ru-RU"/>
        </w:rPr>
        <w:t xml:space="preserve">2016 год -  13 415 </w:t>
      </w:r>
      <w:r w:rsidR="004564FF" w:rsidRPr="004564FF">
        <w:rPr>
          <w:spacing w:val="-4"/>
          <w:sz w:val="26"/>
          <w:szCs w:val="26"/>
          <w:lang w:val="ru-RU"/>
        </w:rPr>
        <w:t>тысяч рублей;</w:t>
      </w:r>
    </w:p>
    <w:p w:rsidR="004564FF" w:rsidRDefault="00E61236" w:rsidP="00E61236">
      <w:pPr>
        <w:pStyle w:val="3"/>
        <w:ind w:firstLine="709"/>
        <w:jc w:val="both"/>
        <w:rPr>
          <w:spacing w:val="-4"/>
          <w:sz w:val="26"/>
          <w:szCs w:val="26"/>
          <w:lang w:val="ru-RU"/>
        </w:rPr>
      </w:pPr>
      <w:r w:rsidRPr="003C1465">
        <w:rPr>
          <w:spacing w:val="-4"/>
          <w:sz w:val="26"/>
          <w:szCs w:val="26"/>
          <w:lang w:val="ru-RU"/>
        </w:rPr>
        <w:t xml:space="preserve">2017 год -  35 671 </w:t>
      </w:r>
      <w:r w:rsidR="004564FF" w:rsidRPr="004564FF">
        <w:rPr>
          <w:spacing w:val="-4"/>
          <w:sz w:val="26"/>
          <w:szCs w:val="26"/>
          <w:lang w:val="ru-RU"/>
        </w:rPr>
        <w:t>тысяч рублей;</w:t>
      </w:r>
    </w:p>
    <w:p w:rsidR="004564FF" w:rsidRDefault="00E61236" w:rsidP="00E61236">
      <w:pPr>
        <w:pStyle w:val="3"/>
        <w:ind w:firstLine="709"/>
        <w:jc w:val="both"/>
        <w:rPr>
          <w:spacing w:val="-4"/>
          <w:sz w:val="26"/>
          <w:szCs w:val="26"/>
          <w:lang w:val="ru-RU"/>
        </w:rPr>
      </w:pPr>
      <w:r w:rsidRPr="003C1465">
        <w:rPr>
          <w:spacing w:val="-4"/>
          <w:sz w:val="26"/>
          <w:szCs w:val="26"/>
          <w:lang w:val="ru-RU"/>
        </w:rPr>
        <w:t xml:space="preserve">2018 год -  40 139 </w:t>
      </w:r>
      <w:r w:rsidR="004564FF" w:rsidRPr="004564FF">
        <w:rPr>
          <w:spacing w:val="-4"/>
          <w:sz w:val="26"/>
          <w:szCs w:val="26"/>
          <w:lang w:val="ru-RU"/>
        </w:rPr>
        <w:t>тысяч рублей;</w:t>
      </w:r>
    </w:p>
    <w:p w:rsidR="00E61236" w:rsidRPr="003C1465" w:rsidRDefault="00E61236" w:rsidP="00E61236">
      <w:pPr>
        <w:pStyle w:val="3"/>
        <w:ind w:firstLine="709"/>
        <w:jc w:val="both"/>
        <w:rPr>
          <w:spacing w:val="-4"/>
          <w:sz w:val="26"/>
          <w:szCs w:val="26"/>
          <w:lang w:val="ru-RU"/>
        </w:rPr>
      </w:pPr>
      <w:r w:rsidRPr="003C1465">
        <w:rPr>
          <w:spacing w:val="-4"/>
          <w:sz w:val="26"/>
          <w:szCs w:val="26"/>
          <w:lang w:val="ru-RU"/>
        </w:rPr>
        <w:t xml:space="preserve">2019 год -  18 820 </w:t>
      </w:r>
      <w:r w:rsidR="004564FF" w:rsidRPr="004564FF">
        <w:rPr>
          <w:spacing w:val="-4"/>
          <w:sz w:val="26"/>
          <w:szCs w:val="26"/>
          <w:lang w:val="ru-RU"/>
        </w:rPr>
        <w:t>тысяч рублей;</w:t>
      </w:r>
    </w:p>
    <w:p w:rsidR="00E61236" w:rsidRPr="003C1465" w:rsidRDefault="00E61236" w:rsidP="00E61236">
      <w:pPr>
        <w:pStyle w:val="3"/>
        <w:ind w:firstLine="709"/>
        <w:jc w:val="both"/>
        <w:rPr>
          <w:spacing w:val="-4"/>
          <w:sz w:val="26"/>
          <w:szCs w:val="26"/>
          <w:lang w:val="ru-RU"/>
        </w:rPr>
      </w:pPr>
      <w:r w:rsidRPr="003C1465">
        <w:rPr>
          <w:spacing w:val="-4"/>
          <w:sz w:val="26"/>
          <w:szCs w:val="26"/>
          <w:lang w:val="ru-RU"/>
        </w:rPr>
        <w:t xml:space="preserve">2020 год -  18 690 </w:t>
      </w:r>
      <w:r w:rsidR="004564FF" w:rsidRPr="004564FF">
        <w:rPr>
          <w:spacing w:val="-4"/>
          <w:sz w:val="26"/>
          <w:szCs w:val="26"/>
          <w:lang w:val="ru-RU"/>
        </w:rPr>
        <w:t>тысяч рублей;</w:t>
      </w:r>
    </w:p>
    <w:p w:rsidR="00E61236" w:rsidRPr="003C1465" w:rsidRDefault="00E61236" w:rsidP="00E61236">
      <w:pPr>
        <w:pStyle w:val="3"/>
        <w:ind w:firstLine="709"/>
        <w:jc w:val="both"/>
        <w:rPr>
          <w:spacing w:val="-4"/>
          <w:sz w:val="26"/>
          <w:szCs w:val="26"/>
          <w:lang w:val="ru-RU"/>
        </w:rPr>
      </w:pPr>
      <w:r w:rsidRPr="003C1465">
        <w:rPr>
          <w:spacing w:val="-4"/>
          <w:sz w:val="26"/>
          <w:szCs w:val="26"/>
          <w:lang w:val="ru-RU"/>
        </w:rPr>
        <w:t>2021 год – 18</w:t>
      </w:r>
      <w:r w:rsidR="004564FF">
        <w:rPr>
          <w:spacing w:val="-4"/>
          <w:sz w:val="26"/>
          <w:szCs w:val="26"/>
          <w:lang w:val="ru-RU"/>
        </w:rPr>
        <w:t> </w:t>
      </w:r>
      <w:r w:rsidRPr="003C1465">
        <w:rPr>
          <w:spacing w:val="-4"/>
          <w:sz w:val="26"/>
          <w:szCs w:val="26"/>
          <w:lang w:val="ru-RU"/>
        </w:rPr>
        <w:t>502</w:t>
      </w:r>
      <w:r w:rsidR="004564FF">
        <w:rPr>
          <w:spacing w:val="-4"/>
          <w:sz w:val="26"/>
          <w:szCs w:val="26"/>
          <w:lang w:val="ru-RU"/>
        </w:rPr>
        <w:t xml:space="preserve"> </w:t>
      </w:r>
      <w:r w:rsidR="004564FF" w:rsidRPr="004564FF">
        <w:rPr>
          <w:spacing w:val="-4"/>
          <w:sz w:val="26"/>
          <w:szCs w:val="26"/>
          <w:lang w:val="ru-RU"/>
        </w:rPr>
        <w:t>тысяч рублей;</w:t>
      </w:r>
    </w:p>
    <w:p w:rsidR="00E61236" w:rsidRPr="003C1465" w:rsidRDefault="00E61236" w:rsidP="00E61236">
      <w:pPr>
        <w:pStyle w:val="3"/>
        <w:ind w:firstLine="709"/>
        <w:jc w:val="both"/>
        <w:rPr>
          <w:spacing w:val="-4"/>
          <w:sz w:val="26"/>
          <w:szCs w:val="26"/>
          <w:lang w:val="ru-RU"/>
        </w:rPr>
      </w:pPr>
      <w:r w:rsidRPr="003C1465">
        <w:rPr>
          <w:spacing w:val="-4"/>
          <w:sz w:val="26"/>
          <w:szCs w:val="26"/>
          <w:lang w:val="ru-RU"/>
        </w:rPr>
        <w:lastRenderedPageBreak/>
        <w:t>2022 год -  18</w:t>
      </w:r>
      <w:r w:rsidR="004564FF">
        <w:rPr>
          <w:spacing w:val="-4"/>
          <w:sz w:val="26"/>
          <w:szCs w:val="26"/>
          <w:lang w:val="ru-RU"/>
        </w:rPr>
        <w:t> </w:t>
      </w:r>
      <w:r w:rsidRPr="003C1465">
        <w:rPr>
          <w:spacing w:val="-4"/>
          <w:sz w:val="26"/>
          <w:szCs w:val="26"/>
          <w:lang w:val="ru-RU"/>
        </w:rPr>
        <w:t>502</w:t>
      </w:r>
      <w:r w:rsidR="004564FF">
        <w:rPr>
          <w:spacing w:val="-4"/>
          <w:sz w:val="26"/>
          <w:szCs w:val="26"/>
          <w:lang w:val="ru-RU"/>
        </w:rPr>
        <w:t xml:space="preserve"> </w:t>
      </w:r>
      <w:r w:rsidR="004564FF" w:rsidRPr="004564FF">
        <w:rPr>
          <w:spacing w:val="-4"/>
          <w:sz w:val="26"/>
          <w:szCs w:val="26"/>
          <w:lang w:val="ru-RU"/>
        </w:rPr>
        <w:t>тысяч рублей;</w:t>
      </w:r>
    </w:p>
    <w:p w:rsidR="00E61236" w:rsidRPr="003C1465" w:rsidRDefault="00E61236" w:rsidP="00E61236">
      <w:pPr>
        <w:pStyle w:val="3"/>
        <w:ind w:firstLine="709"/>
        <w:jc w:val="both"/>
        <w:rPr>
          <w:spacing w:val="-4"/>
          <w:sz w:val="26"/>
          <w:szCs w:val="26"/>
          <w:lang w:val="ru-RU"/>
        </w:rPr>
      </w:pPr>
      <w:r w:rsidRPr="003C1465">
        <w:rPr>
          <w:spacing w:val="-4"/>
          <w:sz w:val="26"/>
          <w:szCs w:val="26"/>
          <w:lang w:val="ru-RU"/>
        </w:rPr>
        <w:t xml:space="preserve">2023 год -  18 502 </w:t>
      </w:r>
      <w:r w:rsidR="004564FF" w:rsidRPr="004564FF">
        <w:rPr>
          <w:spacing w:val="-4"/>
          <w:sz w:val="26"/>
          <w:szCs w:val="26"/>
          <w:lang w:val="ru-RU"/>
        </w:rPr>
        <w:t>тысяч рублей;</w:t>
      </w:r>
    </w:p>
    <w:p w:rsidR="004564FF" w:rsidRDefault="00E61236" w:rsidP="00556678">
      <w:pPr>
        <w:pStyle w:val="3"/>
        <w:ind w:firstLine="709"/>
        <w:jc w:val="both"/>
        <w:rPr>
          <w:spacing w:val="-4"/>
          <w:sz w:val="26"/>
          <w:szCs w:val="26"/>
          <w:lang w:val="ru-RU"/>
        </w:rPr>
      </w:pPr>
      <w:r w:rsidRPr="003C1465">
        <w:rPr>
          <w:spacing w:val="-4"/>
          <w:sz w:val="26"/>
          <w:szCs w:val="26"/>
          <w:lang w:val="ru-RU"/>
        </w:rPr>
        <w:t xml:space="preserve">2024 год -  18 502 </w:t>
      </w:r>
      <w:r w:rsidR="004564FF" w:rsidRPr="004564FF">
        <w:rPr>
          <w:spacing w:val="-4"/>
          <w:sz w:val="26"/>
          <w:szCs w:val="26"/>
          <w:lang w:val="ru-RU"/>
        </w:rPr>
        <w:t>тысяч рублей;</w:t>
      </w:r>
    </w:p>
    <w:p w:rsidR="00611E22" w:rsidRDefault="00E61236" w:rsidP="00556678">
      <w:pPr>
        <w:pStyle w:val="3"/>
        <w:ind w:firstLine="709"/>
        <w:jc w:val="both"/>
        <w:rPr>
          <w:spacing w:val="-4"/>
          <w:sz w:val="26"/>
          <w:szCs w:val="26"/>
          <w:lang w:val="ru-RU"/>
        </w:rPr>
      </w:pPr>
      <w:r w:rsidRPr="003C1465">
        <w:rPr>
          <w:spacing w:val="-4"/>
          <w:sz w:val="26"/>
          <w:szCs w:val="26"/>
          <w:lang w:val="ru-RU"/>
        </w:rPr>
        <w:t xml:space="preserve">2025 год -  18 502 </w:t>
      </w:r>
      <w:r w:rsidR="004564FF">
        <w:rPr>
          <w:spacing w:val="-4"/>
          <w:sz w:val="26"/>
          <w:szCs w:val="26"/>
          <w:lang w:val="ru-RU"/>
        </w:rPr>
        <w:t>тысяч рублей</w:t>
      </w:r>
      <w:r w:rsidR="00611E22">
        <w:rPr>
          <w:spacing w:val="-4"/>
          <w:sz w:val="26"/>
          <w:szCs w:val="26"/>
          <w:lang w:val="ru-RU"/>
        </w:rPr>
        <w:t>.</w:t>
      </w:r>
    </w:p>
    <w:p w:rsidR="001A01C8" w:rsidRPr="003C1465" w:rsidRDefault="00140FB2" w:rsidP="00556678">
      <w:pPr>
        <w:pStyle w:val="3"/>
        <w:ind w:firstLine="709"/>
        <w:jc w:val="both"/>
        <w:rPr>
          <w:spacing w:val="-4"/>
          <w:sz w:val="26"/>
          <w:szCs w:val="26"/>
          <w:lang w:val="ru-RU"/>
        </w:rPr>
      </w:pPr>
      <w:r w:rsidRPr="003C1465">
        <w:rPr>
          <w:spacing w:val="-4"/>
          <w:sz w:val="26"/>
          <w:szCs w:val="26"/>
          <w:lang w:val="ru-RU"/>
        </w:rPr>
        <w:t>Планируемый объем</w:t>
      </w:r>
      <w:r w:rsidR="001A01C8" w:rsidRPr="003C1465">
        <w:rPr>
          <w:spacing w:val="-4"/>
          <w:sz w:val="26"/>
          <w:szCs w:val="26"/>
          <w:lang w:val="ru-RU"/>
        </w:rPr>
        <w:t xml:space="preserve"> бюджетных ассигнований на реализацию государственной программы за счет средств внебюджетных</w:t>
      </w:r>
      <w:r w:rsidR="00DF2C50" w:rsidRPr="003C1465">
        <w:rPr>
          <w:spacing w:val="-4"/>
          <w:sz w:val="26"/>
          <w:szCs w:val="26"/>
          <w:lang w:val="ru-RU"/>
        </w:rPr>
        <w:t xml:space="preserve"> источников составит 41 300</w:t>
      </w:r>
      <w:r w:rsidR="001A01C8" w:rsidRPr="003C1465">
        <w:rPr>
          <w:spacing w:val="-4"/>
          <w:sz w:val="26"/>
          <w:szCs w:val="26"/>
          <w:lang w:val="ru-RU"/>
        </w:rPr>
        <w:t xml:space="preserve"> тыс</w:t>
      </w:r>
      <w:r w:rsidR="00611E22">
        <w:rPr>
          <w:spacing w:val="-4"/>
          <w:sz w:val="26"/>
          <w:szCs w:val="26"/>
          <w:lang w:val="ru-RU"/>
        </w:rPr>
        <w:t>яч</w:t>
      </w:r>
      <w:r w:rsidR="001A01C8" w:rsidRPr="003C1465">
        <w:rPr>
          <w:spacing w:val="-4"/>
          <w:sz w:val="26"/>
          <w:szCs w:val="26"/>
          <w:lang w:val="ru-RU"/>
        </w:rPr>
        <w:t xml:space="preserve"> рублей.</w:t>
      </w:r>
    </w:p>
    <w:p w:rsidR="001D7CCF" w:rsidRPr="003C1465" w:rsidRDefault="001D7CCF" w:rsidP="001D7CCF">
      <w:pPr>
        <w:pStyle w:val="3"/>
        <w:ind w:firstLine="709"/>
        <w:jc w:val="both"/>
        <w:rPr>
          <w:spacing w:val="-4"/>
          <w:sz w:val="26"/>
          <w:szCs w:val="26"/>
          <w:lang w:val="ru-RU"/>
        </w:rPr>
      </w:pPr>
      <w:r w:rsidRPr="003C1465">
        <w:rPr>
          <w:spacing w:val="-4"/>
          <w:sz w:val="26"/>
          <w:szCs w:val="26"/>
          <w:lang w:val="ru-RU"/>
        </w:rPr>
        <w:t>в том числе по годам:</w:t>
      </w:r>
    </w:p>
    <w:p w:rsidR="001D7CCF" w:rsidRPr="003C1465" w:rsidRDefault="00BB3394" w:rsidP="001D7CCF">
      <w:pPr>
        <w:pStyle w:val="3"/>
        <w:ind w:firstLine="709"/>
        <w:jc w:val="both"/>
        <w:rPr>
          <w:spacing w:val="-4"/>
          <w:sz w:val="26"/>
          <w:szCs w:val="26"/>
          <w:lang w:val="ru-RU"/>
        </w:rPr>
      </w:pPr>
      <w:r>
        <w:rPr>
          <w:spacing w:val="-4"/>
          <w:sz w:val="26"/>
          <w:szCs w:val="26"/>
          <w:lang w:val="ru-RU"/>
        </w:rPr>
        <w:t>2014 год – 0</w:t>
      </w:r>
      <w:r w:rsidR="001D7CCF" w:rsidRPr="003C1465">
        <w:rPr>
          <w:spacing w:val="-4"/>
          <w:sz w:val="26"/>
          <w:szCs w:val="26"/>
          <w:lang w:val="ru-RU"/>
        </w:rPr>
        <w:t xml:space="preserve"> </w:t>
      </w:r>
      <w:r w:rsidR="004564FF" w:rsidRPr="004564FF">
        <w:rPr>
          <w:spacing w:val="-4"/>
          <w:sz w:val="26"/>
          <w:szCs w:val="26"/>
          <w:lang w:val="ru-RU"/>
        </w:rPr>
        <w:t>тысяч рублей;</w:t>
      </w:r>
    </w:p>
    <w:p w:rsidR="001D7CCF" w:rsidRPr="003C1465" w:rsidRDefault="001D7CCF" w:rsidP="001D7CCF">
      <w:pPr>
        <w:pStyle w:val="3"/>
        <w:ind w:firstLine="709"/>
        <w:jc w:val="both"/>
        <w:rPr>
          <w:spacing w:val="-4"/>
          <w:sz w:val="26"/>
          <w:szCs w:val="26"/>
          <w:lang w:val="ru-RU"/>
        </w:rPr>
      </w:pPr>
      <w:r w:rsidRPr="003C1465">
        <w:rPr>
          <w:spacing w:val="-4"/>
          <w:sz w:val="26"/>
          <w:szCs w:val="26"/>
          <w:lang w:val="ru-RU"/>
        </w:rPr>
        <w:t xml:space="preserve">2015 год -  4 200 </w:t>
      </w:r>
      <w:r w:rsidR="004564FF" w:rsidRPr="004564FF">
        <w:rPr>
          <w:spacing w:val="-4"/>
          <w:sz w:val="26"/>
          <w:szCs w:val="26"/>
          <w:lang w:val="ru-RU"/>
        </w:rPr>
        <w:t>тысяч рублей;</w:t>
      </w:r>
    </w:p>
    <w:p w:rsidR="001D7CCF" w:rsidRPr="003C1465" w:rsidRDefault="001D7CCF" w:rsidP="001D7CCF">
      <w:pPr>
        <w:pStyle w:val="3"/>
        <w:ind w:firstLine="709"/>
        <w:jc w:val="both"/>
        <w:rPr>
          <w:spacing w:val="-4"/>
          <w:sz w:val="26"/>
          <w:szCs w:val="26"/>
          <w:lang w:val="ru-RU"/>
        </w:rPr>
      </w:pPr>
      <w:r w:rsidRPr="003C1465">
        <w:rPr>
          <w:spacing w:val="-4"/>
          <w:sz w:val="26"/>
          <w:szCs w:val="26"/>
          <w:lang w:val="ru-RU"/>
        </w:rPr>
        <w:t xml:space="preserve">2016 год -  4 200 </w:t>
      </w:r>
      <w:r w:rsidR="004564FF" w:rsidRPr="004564FF">
        <w:rPr>
          <w:spacing w:val="-4"/>
          <w:sz w:val="26"/>
          <w:szCs w:val="26"/>
          <w:lang w:val="ru-RU"/>
        </w:rPr>
        <w:t>тысяч рублей;</w:t>
      </w:r>
    </w:p>
    <w:p w:rsidR="001D7CCF" w:rsidRPr="003C1465" w:rsidRDefault="001D7CCF" w:rsidP="001D7CCF">
      <w:pPr>
        <w:pStyle w:val="3"/>
        <w:ind w:firstLine="709"/>
        <w:jc w:val="both"/>
        <w:rPr>
          <w:spacing w:val="-4"/>
          <w:sz w:val="26"/>
          <w:szCs w:val="26"/>
          <w:lang w:val="ru-RU"/>
        </w:rPr>
      </w:pPr>
      <w:r w:rsidRPr="003C1465">
        <w:rPr>
          <w:spacing w:val="-4"/>
          <w:sz w:val="26"/>
          <w:szCs w:val="26"/>
          <w:lang w:val="ru-RU"/>
        </w:rPr>
        <w:t xml:space="preserve">2017 год -  4 200 </w:t>
      </w:r>
      <w:r w:rsidR="004564FF" w:rsidRPr="004564FF">
        <w:rPr>
          <w:spacing w:val="-4"/>
          <w:sz w:val="26"/>
          <w:szCs w:val="26"/>
          <w:lang w:val="ru-RU"/>
        </w:rPr>
        <w:t>тысяч рублей;</w:t>
      </w:r>
    </w:p>
    <w:p w:rsidR="001D7CCF" w:rsidRPr="003C1465" w:rsidRDefault="001D7CCF" w:rsidP="001D7CCF">
      <w:pPr>
        <w:pStyle w:val="3"/>
        <w:ind w:firstLine="709"/>
        <w:jc w:val="both"/>
        <w:rPr>
          <w:spacing w:val="-4"/>
          <w:sz w:val="26"/>
          <w:szCs w:val="26"/>
          <w:lang w:val="ru-RU"/>
        </w:rPr>
      </w:pPr>
      <w:r w:rsidRPr="003C1465">
        <w:rPr>
          <w:spacing w:val="-4"/>
          <w:sz w:val="26"/>
          <w:szCs w:val="26"/>
          <w:lang w:val="ru-RU"/>
        </w:rPr>
        <w:t xml:space="preserve">2018 год -  4 200 </w:t>
      </w:r>
      <w:r w:rsidR="004564FF" w:rsidRPr="004564FF">
        <w:rPr>
          <w:spacing w:val="-4"/>
          <w:sz w:val="26"/>
          <w:szCs w:val="26"/>
          <w:lang w:val="ru-RU"/>
        </w:rPr>
        <w:t>тысяч рублей;</w:t>
      </w:r>
    </w:p>
    <w:p w:rsidR="001D7CCF" w:rsidRPr="003C1465" w:rsidRDefault="001D7CCF" w:rsidP="001D7CCF">
      <w:pPr>
        <w:pStyle w:val="3"/>
        <w:ind w:firstLine="709"/>
        <w:jc w:val="both"/>
        <w:rPr>
          <w:spacing w:val="-4"/>
          <w:sz w:val="26"/>
          <w:szCs w:val="26"/>
          <w:lang w:val="ru-RU"/>
        </w:rPr>
      </w:pPr>
      <w:r w:rsidRPr="003C1465">
        <w:rPr>
          <w:spacing w:val="-4"/>
          <w:sz w:val="26"/>
          <w:szCs w:val="26"/>
          <w:lang w:val="ru-RU"/>
        </w:rPr>
        <w:t xml:space="preserve">2019 год -  3 500 </w:t>
      </w:r>
      <w:r w:rsidR="004564FF" w:rsidRPr="004564FF">
        <w:rPr>
          <w:spacing w:val="-4"/>
          <w:sz w:val="26"/>
          <w:szCs w:val="26"/>
          <w:lang w:val="ru-RU"/>
        </w:rPr>
        <w:t>тысяч рублей;</w:t>
      </w:r>
    </w:p>
    <w:p w:rsidR="001D7CCF" w:rsidRPr="003C1465" w:rsidRDefault="001D7CCF" w:rsidP="001D7CCF">
      <w:pPr>
        <w:pStyle w:val="3"/>
        <w:ind w:firstLine="709"/>
        <w:jc w:val="both"/>
        <w:rPr>
          <w:spacing w:val="-4"/>
          <w:sz w:val="26"/>
          <w:szCs w:val="26"/>
          <w:lang w:val="ru-RU"/>
        </w:rPr>
      </w:pPr>
      <w:r w:rsidRPr="003C1465">
        <w:rPr>
          <w:spacing w:val="-4"/>
          <w:sz w:val="26"/>
          <w:szCs w:val="26"/>
          <w:lang w:val="ru-RU"/>
        </w:rPr>
        <w:t xml:space="preserve">2020 год -  3 500 </w:t>
      </w:r>
      <w:r w:rsidR="004564FF" w:rsidRPr="004564FF">
        <w:rPr>
          <w:spacing w:val="-4"/>
          <w:sz w:val="26"/>
          <w:szCs w:val="26"/>
          <w:lang w:val="ru-RU"/>
        </w:rPr>
        <w:t>тысяч рублей;</w:t>
      </w:r>
    </w:p>
    <w:p w:rsidR="001D7CCF" w:rsidRPr="003C1465" w:rsidRDefault="001D7CCF" w:rsidP="001D7CCF">
      <w:pPr>
        <w:pStyle w:val="3"/>
        <w:ind w:firstLine="709"/>
        <w:jc w:val="both"/>
        <w:rPr>
          <w:spacing w:val="-4"/>
          <w:sz w:val="26"/>
          <w:szCs w:val="26"/>
          <w:lang w:val="ru-RU"/>
        </w:rPr>
      </w:pPr>
      <w:r w:rsidRPr="003C1465">
        <w:rPr>
          <w:spacing w:val="-4"/>
          <w:sz w:val="26"/>
          <w:szCs w:val="26"/>
          <w:lang w:val="ru-RU"/>
        </w:rPr>
        <w:t xml:space="preserve">2021 год </w:t>
      </w:r>
      <w:r w:rsidR="00EB4347">
        <w:rPr>
          <w:spacing w:val="-4"/>
          <w:sz w:val="26"/>
          <w:szCs w:val="26"/>
          <w:lang w:val="ru-RU"/>
        </w:rPr>
        <w:t>-</w:t>
      </w:r>
      <w:r w:rsidRPr="003C1465">
        <w:rPr>
          <w:spacing w:val="-4"/>
          <w:sz w:val="26"/>
          <w:szCs w:val="26"/>
          <w:lang w:val="ru-RU"/>
        </w:rPr>
        <w:t xml:space="preserve"> </w:t>
      </w:r>
      <w:r w:rsidR="00EB4347">
        <w:rPr>
          <w:spacing w:val="-4"/>
          <w:sz w:val="26"/>
          <w:szCs w:val="26"/>
          <w:lang w:val="ru-RU"/>
        </w:rPr>
        <w:t xml:space="preserve"> </w:t>
      </w:r>
      <w:r w:rsidRPr="003C1465">
        <w:rPr>
          <w:spacing w:val="-4"/>
          <w:sz w:val="26"/>
          <w:szCs w:val="26"/>
          <w:lang w:val="ru-RU"/>
        </w:rPr>
        <w:t xml:space="preserve">3 500 </w:t>
      </w:r>
      <w:r w:rsidR="004564FF" w:rsidRPr="004564FF">
        <w:rPr>
          <w:spacing w:val="-4"/>
          <w:sz w:val="26"/>
          <w:szCs w:val="26"/>
          <w:lang w:val="ru-RU"/>
        </w:rPr>
        <w:t>тысяч рублей;</w:t>
      </w:r>
    </w:p>
    <w:p w:rsidR="001D7CCF" w:rsidRPr="003C1465" w:rsidRDefault="001D7CCF" w:rsidP="001D7CCF">
      <w:pPr>
        <w:pStyle w:val="3"/>
        <w:ind w:firstLine="709"/>
        <w:jc w:val="both"/>
        <w:rPr>
          <w:spacing w:val="-4"/>
          <w:sz w:val="26"/>
          <w:szCs w:val="26"/>
          <w:lang w:val="ru-RU"/>
        </w:rPr>
      </w:pPr>
      <w:r w:rsidRPr="003C1465">
        <w:rPr>
          <w:spacing w:val="-4"/>
          <w:sz w:val="26"/>
          <w:szCs w:val="26"/>
          <w:lang w:val="ru-RU"/>
        </w:rPr>
        <w:t xml:space="preserve">2022 год -  3 500 </w:t>
      </w:r>
      <w:r w:rsidR="004564FF" w:rsidRPr="004564FF">
        <w:rPr>
          <w:spacing w:val="-4"/>
          <w:sz w:val="26"/>
          <w:szCs w:val="26"/>
          <w:lang w:val="ru-RU"/>
        </w:rPr>
        <w:t>тысяч рублей;</w:t>
      </w:r>
    </w:p>
    <w:p w:rsidR="001D7CCF" w:rsidRPr="003C1465" w:rsidRDefault="001D7CCF" w:rsidP="001D7CCF">
      <w:pPr>
        <w:pStyle w:val="3"/>
        <w:ind w:firstLine="709"/>
        <w:jc w:val="both"/>
        <w:rPr>
          <w:spacing w:val="-4"/>
          <w:sz w:val="26"/>
          <w:szCs w:val="26"/>
          <w:lang w:val="ru-RU"/>
        </w:rPr>
      </w:pPr>
      <w:r w:rsidRPr="003C1465">
        <w:rPr>
          <w:spacing w:val="-4"/>
          <w:sz w:val="26"/>
          <w:szCs w:val="26"/>
          <w:lang w:val="ru-RU"/>
        </w:rPr>
        <w:t xml:space="preserve">2023 год -  3 500 </w:t>
      </w:r>
      <w:r w:rsidR="004564FF" w:rsidRPr="004564FF">
        <w:rPr>
          <w:spacing w:val="-4"/>
          <w:sz w:val="26"/>
          <w:szCs w:val="26"/>
          <w:lang w:val="ru-RU"/>
        </w:rPr>
        <w:t>тысяч рублей;</w:t>
      </w:r>
    </w:p>
    <w:p w:rsidR="001D7CCF" w:rsidRPr="003C1465" w:rsidRDefault="001D7CCF" w:rsidP="001D7CCF">
      <w:pPr>
        <w:pStyle w:val="3"/>
        <w:ind w:firstLine="709"/>
        <w:jc w:val="both"/>
        <w:rPr>
          <w:spacing w:val="-4"/>
          <w:sz w:val="26"/>
          <w:szCs w:val="26"/>
          <w:lang w:val="ru-RU"/>
        </w:rPr>
      </w:pPr>
      <w:r w:rsidRPr="003C1465">
        <w:rPr>
          <w:spacing w:val="-4"/>
          <w:sz w:val="26"/>
          <w:szCs w:val="26"/>
          <w:lang w:val="ru-RU"/>
        </w:rPr>
        <w:t xml:space="preserve">2024 год -  3 500 </w:t>
      </w:r>
      <w:r w:rsidR="004564FF" w:rsidRPr="004564FF">
        <w:rPr>
          <w:spacing w:val="-4"/>
          <w:sz w:val="26"/>
          <w:szCs w:val="26"/>
          <w:lang w:val="ru-RU"/>
        </w:rPr>
        <w:t>тысяч рублей;</w:t>
      </w:r>
    </w:p>
    <w:p w:rsidR="001D7CCF" w:rsidRPr="003C1465" w:rsidRDefault="001D7CCF" w:rsidP="001D7CCF">
      <w:pPr>
        <w:pStyle w:val="3"/>
        <w:ind w:firstLine="709"/>
        <w:jc w:val="both"/>
        <w:rPr>
          <w:spacing w:val="-4"/>
          <w:sz w:val="26"/>
          <w:szCs w:val="26"/>
          <w:lang w:val="ru-RU"/>
        </w:rPr>
      </w:pPr>
      <w:r w:rsidRPr="003C1465">
        <w:rPr>
          <w:spacing w:val="-4"/>
          <w:sz w:val="26"/>
          <w:szCs w:val="26"/>
          <w:lang w:val="ru-RU"/>
        </w:rPr>
        <w:t xml:space="preserve">2025 год -  3 500 </w:t>
      </w:r>
      <w:r w:rsidR="004564FF">
        <w:rPr>
          <w:spacing w:val="-4"/>
          <w:sz w:val="26"/>
          <w:szCs w:val="26"/>
          <w:lang w:val="ru-RU"/>
        </w:rPr>
        <w:t>тысяч рублей</w:t>
      </w:r>
      <w:r w:rsidR="00611E22">
        <w:rPr>
          <w:spacing w:val="-4"/>
          <w:sz w:val="26"/>
          <w:szCs w:val="26"/>
          <w:lang w:val="ru-RU"/>
        </w:rPr>
        <w:t>.</w:t>
      </w:r>
    </w:p>
    <w:p w:rsidR="00E44771" w:rsidRPr="003C1465" w:rsidRDefault="00CA1F78" w:rsidP="00556678">
      <w:pPr>
        <w:pStyle w:val="3"/>
        <w:ind w:firstLine="709"/>
        <w:jc w:val="both"/>
        <w:rPr>
          <w:sz w:val="26"/>
          <w:szCs w:val="26"/>
          <w:lang w:val="ru-RU"/>
        </w:rPr>
      </w:pPr>
      <w:r w:rsidRPr="0090612A">
        <w:rPr>
          <w:spacing w:val="-4"/>
          <w:sz w:val="26"/>
          <w:szCs w:val="26"/>
          <w:lang w:val="ru-RU"/>
        </w:rPr>
        <w:t>Р</w:t>
      </w:r>
      <w:r w:rsidR="00E51856" w:rsidRPr="0090612A">
        <w:rPr>
          <w:sz w:val="26"/>
          <w:szCs w:val="26"/>
          <w:lang w:val="ru-RU"/>
        </w:rPr>
        <w:t xml:space="preserve">есурсное </w:t>
      </w:r>
      <w:hyperlink w:anchor="P3881" w:history="1">
        <w:r w:rsidR="00E51856" w:rsidRPr="0090612A">
          <w:rPr>
            <w:sz w:val="26"/>
            <w:szCs w:val="26"/>
            <w:lang w:val="ru-RU"/>
          </w:rPr>
          <w:t>обеспечение</w:t>
        </w:r>
      </w:hyperlink>
      <w:r w:rsidR="00E51856" w:rsidRPr="0090612A">
        <w:rPr>
          <w:sz w:val="26"/>
          <w:szCs w:val="26"/>
          <w:lang w:val="ru-RU"/>
        </w:rPr>
        <w:t xml:space="preserve"> и прогнозная (справочная) оценка расходов на реализацию мероприятий </w:t>
      </w:r>
      <w:r w:rsidR="00A37125" w:rsidRPr="0090612A">
        <w:rPr>
          <w:sz w:val="26"/>
          <w:szCs w:val="26"/>
          <w:lang w:val="ru-RU"/>
        </w:rPr>
        <w:t>муниципальной</w:t>
      </w:r>
      <w:r w:rsidR="00E51856" w:rsidRPr="0090612A">
        <w:rPr>
          <w:sz w:val="26"/>
          <w:szCs w:val="26"/>
          <w:lang w:val="ru-RU"/>
        </w:rPr>
        <w:t xml:space="preserve"> программы, подпрограмм </w:t>
      </w:r>
      <w:r w:rsidR="00A37125" w:rsidRPr="0090612A">
        <w:rPr>
          <w:sz w:val="26"/>
          <w:szCs w:val="26"/>
          <w:lang w:val="ru-RU"/>
        </w:rPr>
        <w:t>муниципальной</w:t>
      </w:r>
      <w:r w:rsidR="00E51856" w:rsidRPr="0090612A">
        <w:rPr>
          <w:sz w:val="26"/>
          <w:szCs w:val="26"/>
          <w:lang w:val="ru-RU"/>
        </w:rPr>
        <w:t xml:space="preserve"> программы из различных источников финансирования и ресурсное </w:t>
      </w:r>
      <w:hyperlink w:anchor="P13173" w:history="1">
        <w:r w:rsidR="00E51856" w:rsidRPr="0090612A">
          <w:rPr>
            <w:sz w:val="26"/>
            <w:szCs w:val="26"/>
            <w:lang w:val="ru-RU"/>
          </w:rPr>
          <w:t>обеспечение</w:t>
        </w:r>
      </w:hyperlink>
      <w:r w:rsidR="00E51856" w:rsidRPr="0090612A">
        <w:rPr>
          <w:sz w:val="26"/>
          <w:szCs w:val="26"/>
          <w:lang w:val="ru-RU"/>
        </w:rPr>
        <w:t xml:space="preserve"> реализации </w:t>
      </w:r>
      <w:r w:rsidR="00A37125" w:rsidRPr="0090612A">
        <w:rPr>
          <w:sz w:val="26"/>
          <w:szCs w:val="26"/>
          <w:lang w:val="ru-RU"/>
        </w:rPr>
        <w:t>муниципальной</w:t>
      </w:r>
      <w:r w:rsidR="00E51856" w:rsidRPr="0090612A">
        <w:rPr>
          <w:sz w:val="26"/>
          <w:szCs w:val="26"/>
          <w:lang w:val="ru-RU"/>
        </w:rPr>
        <w:t xml:space="preserve"> программы, подпрограмм за счет средств </w:t>
      </w:r>
      <w:r w:rsidR="00A37125" w:rsidRPr="0090612A">
        <w:rPr>
          <w:sz w:val="26"/>
          <w:szCs w:val="26"/>
          <w:lang w:val="ru-RU"/>
        </w:rPr>
        <w:t>федерального, областного</w:t>
      </w:r>
      <w:r w:rsidR="00723118" w:rsidRPr="0090612A">
        <w:rPr>
          <w:sz w:val="26"/>
          <w:szCs w:val="26"/>
          <w:lang w:val="ru-RU"/>
        </w:rPr>
        <w:t>, бюджета городского округа, внебюджетных источников</w:t>
      </w:r>
      <w:r w:rsidR="00E51856" w:rsidRPr="0090612A">
        <w:rPr>
          <w:sz w:val="26"/>
          <w:szCs w:val="26"/>
          <w:lang w:val="ru-RU"/>
        </w:rPr>
        <w:t xml:space="preserve"> представлены соответственно в приложениях № </w:t>
      </w:r>
      <w:r w:rsidR="00E75311" w:rsidRPr="0090612A">
        <w:rPr>
          <w:sz w:val="26"/>
          <w:szCs w:val="26"/>
          <w:lang w:val="ru-RU"/>
        </w:rPr>
        <w:t>2</w:t>
      </w:r>
      <w:r w:rsidR="00E51856" w:rsidRPr="0090612A">
        <w:rPr>
          <w:sz w:val="26"/>
          <w:szCs w:val="26"/>
          <w:lang w:val="ru-RU"/>
        </w:rPr>
        <w:t xml:space="preserve"> и № </w:t>
      </w:r>
      <w:r w:rsidR="00E75311" w:rsidRPr="0090612A">
        <w:rPr>
          <w:sz w:val="26"/>
          <w:szCs w:val="26"/>
          <w:lang w:val="ru-RU"/>
        </w:rPr>
        <w:t>3</w:t>
      </w:r>
      <w:r w:rsidR="00E51856" w:rsidRPr="0090612A">
        <w:rPr>
          <w:sz w:val="26"/>
          <w:szCs w:val="26"/>
          <w:lang w:val="ru-RU"/>
        </w:rPr>
        <w:t xml:space="preserve"> к </w:t>
      </w:r>
      <w:r w:rsidR="0090612A" w:rsidRPr="0090612A">
        <w:rPr>
          <w:sz w:val="26"/>
          <w:szCs w:val="26"/>
          <w:lang w:val="ru-RU"/>
        </w:rPr>
        <w:t xml:space="preserve">муниципальной </w:t>
      </w:r>
      <w:r w:rsidR="00E51856" w:rsidRPr="0090612A">
        <w:rPr>
          <w:sz w:val="26"/>
          <w:szCs w:val="26"/>
          <w:lang w:val="ru-RU"/>
        </w:rPr>
        <w:t>программе.</w:t>
      </w:r>
    </w:p>
    <w:p w:rsidR="004D47CB" w:rsidRPr="00820EA2" w:rsidRDefault="00E51856" w:rsidP="00556678">
      <w:pPr>
        <w:pStyle w:val="3"/>
        <w:ind w:firstLine="709"/>
        <w:jc w:val="both"/>
        <w:rPr>
          <w:color w:val="00B050"/>
          <w:sz w:val="26"/>
          <w:szCs w:val="26"/>
          <w:lang w:val="ru-RU"/>
        </w:rPr>
      </w:pPr>
      <w:r w:rsidRPr="003C1465">
        <w:rPr>
          <w:sz w:val="26"/>
          <w:szCs w:val="26"/>
          <w:lang w:val="ru-RU"/>
        </w:rPr>
        <w:t>Объем финансового обеспечения государственной программы подлежит ежегодному уточнению в рамках подготовки проекта закона области об областном бюджете на очередной финансовый год и плановый период.</w:t>
      </w:r>
    </w:p>
    <w:p w:rsidR="004D47CB" w:rsidRPr="00085B4C" w:rsidRDefault="004D47CB" w:rsidP="004D47CB">
      <w:pPr>
        <w:pStyle w:val="ae"/>
        <w:ind w:firstLine="708"/>
        <w:jc w:val="both"/>
        <w:rPr>
          <w:rFonts w:cs="Times New Roman"/>
          <w:sz w:val="26"/>
          <w:szCs w:val="26"/>
        </w:rPr>
      </w:pPr>
      <w:r w:rsidRPr="00E87274">
        <w:rPr>
          <w:rFonts w:cs="Times New Roman"/>
          <w:sz w:val="26"/>
          <w:szCs w:val="26"/>
        </w:rPr>
        <w:t xml:space="preserve">Ресурсное обеспечение и прогноз сводных показателей муниципальных заданий, расходы бюджетов на оказание муниципальных услуг (работ) </w:t>
      </w:r>
      <w:r w:rsidR="00E75311">
        <w:rPr>
          <w:rFonts w:cs="Times New Roman"/>
          <w:sz w:val="26"/>
          <w:szCs w:val="26"/>
        </w:rPr>
        <w:br/>
      </w:r>
      <w:r w:rsidRPr="00E87274">
        <w:rPr>
          <w:rFonts w:cs="Times New Roman"/>
          <w:sz w:val="26"/>
          <w:szCs w:val="26"/>
        </w:rPr>
        <w:t xml:space="preserve">по реализации муниципальной программы, представлен в </w:t>
      </w:r>
      <w:r w:rsidRPr="00085B4C">
        <w:rPr>
          <w:rFonts w:cs="Times New Roman"/>
          <w:sz w:val="26"/>
          <w:szCs w:val="26"/>
        </w:rPr>
        <w:t xml:space="preserve">приложении № </w:t>
      </w:r>
      <w:r w:rsidR="00723118" w:rsidRPr="00085B4C">
        <w:rPr>
          <w:rFonts w:cs="Times New Roman"/>
          <w:sz w:val="26"/>
          <w:szCs w:val="26"/>
        </w:rPr>
        <w:t>2</w:t>
      </w:r>
      <w:r w:rsidRPr="00085B4C">
        <w:rPr>
          <w:rFonts w:cs="Times New Roman"/>
          <w:sz w:val="26"/>
          <w:szCs w:val="26"/>
        </w:rPr>
        <w:t xml:space="preserve"> </w:t>
      </w:r>
      <w:r w:rsidR="00723118" w:rsidRPr="00085B4C">
        <w:rPr>
          <w:rFonts w:cs="Times New Roman"/>
          <w:sz w:val="26"/>
          <w:szCs w:val="26"/>
        </w:rPr>
        <w:t>.</w:t>
      </w:r>
    </w:p>
    <w:p w:rsidR="003022F6" w:rsidRDefault="004D47CB" w:rsidP="004D47CB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85B4C">
        <w:rPr>
          <w:rFonts w:ascii="Times New Roman" w:hAnsi="Times New Roman" w:cs="Times New Roman"/>
          <w:sz w:val="26"/>
          <w:szCs w:val="26"/>
        </w:rPr>
        <w:t>Прямое экономическое регулирование предполагается осуществлять путем использования финансирования мероприятий по социальной поддержке граждан в формах субвенций и субсидий, обеспечивающих представление населению различных мер социальной поддержки, а также путем индексации размеров социальной поддержки в соответствии с нормами законодательства. Финансовые меры государственного регулирования отражены в приложении № 3</w:t>
      </w:r>
      <w:r w:rsidR="00E75311" w:rsidRPr="00085B4C">
        <w:rPr>
          <w:rFonts w:ascii="Times New Roman" w:hAnsi="Times New Roman" w:cs="Times New Roman"/>
          <w:sz w:val="26"/>
          <w:szCs w:val="26"/>
        </w:rPr>
        <w:t xml:space="preserve"> </w:t>
      </w:r>
      <w:r w:rsidR="00723118" w:rsidRPr="00085B4C">
        <w:rPr>
          <w:rFonts w:ascii="Times New Roman" w:hAnsi="Times New Roman" w:cs="Times New Roman"/>
          <w:sz w:val="26"/>
          <w:szCs w:val="26"/>
        </w:rPr>
        <w:t>.</w:t>
      </w:r>
    </w:p>
    <w:p w:rsidR="00723118" w:rsidRPr="004D47CB" w:rsidRDefault="00723118" w:rsidP="004D47CB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color w:val="0070C0"/>
          <w:sz w:val="26"/>
          <w:szCs w:val="26"/>
        </w:rPr>
      </w:pPr>
    </w:p>
    <w:p w:rsidR="00A12BFF" w:rsidRPr="00085B4C" w:rsidRDefault="00E51856" w:rsidP="004E0361">
      <w:pPr>
        <w:pStyle w:val="ConsPlusNormal"/>
        <w:widowControl/>
        <w:ind w:firstLine="709"/>
        <w:contextualSpacing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4E0361">
        <w:rPr>
          <w:rFonts w:ascii="Times New Roman" w:hAnsi="Times New Roman" w:cs="Times New Roman"/>
          <w:b/>
          <w:sz w:val="26"/>
          <w:szCs w:val="26"/>
        </w:rPr>
        <w:t xml:space="preserve">6. Анализ рисков </w:t>
      </w:r>
      <w:r w:rsidRPr="00085B4C">
        <w:rPr>
          <w:rFonts w:ascii="Times New Roman" w:hAnsi="Times New Roman" w:cs="Times New Roman"/>
          <w:b/>
          <w:sz w:val="26"/>
          <w:szCs w:val="26"/>
        </w:rPr>
        <w:t xml:space="preserve">реализации </w:t>
      </w:r>
      <w:r w:rsidR="003A0561" w:rsidRPr="00085B4C">
        <w:rPr>
          <w:rFonts w:ascii="Times New Roman" w:hAnsi="Times New Roman" w:cs="Times New Roman"/>
          <w:b/>
          <w:sz w:val="26"/>
          <w:szCs w:val="26"/>
        </w:rPr>
        <w:t>муниципальной</w:t>
      </w:r>
    </w:p>
    <w:p w:rsidR="00A12BFF" w:rsidRPr="00085B4C" w:rsidRDefault="00E51856" w:rsidP="004E0361">
      <w:pPr>
        <w:pStyle w:val="ConsPlusNormal"/>
        <w:widowControl/>
        <w:ind w:firstLine="709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085B4C">
        <w:rPr>
          <w:rFonts w:ascii="Times New Roman" w:hAnsi="Times New Roman" w:cs="Times New Roman"/>
          <w:b/>
          <w:sz w:val="26"/>
          <w:szCs w:val="26"/>
        </w:rPr>
        <w:t>программы и описание мер управления рисками</w:t>
      </w:r>
    </w:p>
    <w:p w:rsidR="00A12BFF" w:rsidRPr="004E0361" w:rsidRDefault="00E51856" w:rsidP="004E0361">
      <w:pPr>
        <w:pStyle w:val="ConsPlusNormal"/>
        <w:widowControl/>
        <w:ind w:firstLine="709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085B4C">
        <w:rPr>
          <w:rFonts w:ascii="Times New Roman" w:hAnsi="Times New Roman" w:cs="Times New Roman"/>
          <w:b/>
          <w:sz w:val="26"/>
          <w:szCs w:val="26"/>
        </w:rPr>
        <w:t xml:space="preserve">реализации </w:t>
      </w:r>
      <w:r w:rsidR="003A0561" w:rsidRPr="00085B4C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Pr="00085B4C">
        <w:rPr>
          <w:rFonts w:ascii="Times New Roman" w:hAnsi="Times New Roman" w:cs="Times New Roman"/>
          <w:b/>
          <w:sz w:val="26"/>
          <w:szCs w:val="26"/>
        </w:rPr>
        <w:t xml:space="preserve"> программы</w:t>
      </w:r>
    </w:p>
    <w:p w:rsidR="00A12BFF" w:rsidRPr="00C6252E" w:rsidRDefault="00A12BFF" w:rsidP="00556678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12BFF" w:rsidRPr="00C6252E" w:rsidRDefault="00E51856" w:rsidP="00556678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6252E">
        <w:rPr>
          <w:rFonts w:ascii="Times New Roman" w:hAnsi="Times New Roman" w:cs="Times New Roman"/>
          <w:sz w:val="26"/>
          <w:szCs w:val="26"/>
        </w:rPr>
        <w:t xml:space="preserve">При реализации </w:t>
      </w:r>
      <w:proofErr w:type="spellStart"/>
      <w:r w:rsidR="004D47CB">
        <w:rPr>
          <w:rFonts w:ascii="Times New Roman" w:hAnsi="Times New Roman" w:cs="Times New Roman"/>
          <w:sz w:val="26"/>
          <w:szCs w:val="26"/>
        </w:rPr>
        <w:t>мунципальной</w:t>
      </w:r>
      <w:proofErr w:type="spellEnd"/>
      <w:r w:rsidRPr="00C6252E">
        <w:rPr>
          <w:rFonts w:ascii="Times New Roman" w:hAnsi="Times New Roman" w:cs="Times New Roman"/>
          <w:sz w:val="26"/>
          <w:szCs w:val="26"/>
        </w:rPr>
        <w:t xml:space="preserve">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</w:t>
      </w:r>
    </w:p>
    <w:p w:rsidR="00A12BFF" w:rsidRPr="00C6252E" w:rsidRDefault="00E51856" w:rsidP="00556678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6252E">
        <w:rPr>
          <w:rFonts w:ascii="Times New Roman" w:hAnsi="Times New Roman" w:cs="Times New Roman"/>
          <w:sz w:val="26"/>
          <w:szCs w:val="26"/>
        </w:rPr>
        <w:t xml:space="preserve">Среди рисков следует выделить </w:t>
      </w:r>
      <w:proofErr w:type="gramStart"/>
      <w:r w:rsidRPr="00C6252E">
        <w:rPr>
          <w:rFonts w:ascii="Times New Roman" w:hAnsi="Times New Roman" w:cs="Times New Roman"/>
          <w:sz w:val="26"/>
          <w:szCs w:val="26"/>
        </w:rPr>
        <w:t>следующие</w:t>
      </w:r>
      <w:proofErr w:type="gramEnd"/>
      <w:r w:rsidRPr="00C6252E">
        <w:rPr>
          <w:rFonts w:ascii="Times New Roman" w:hAnsi="Times New Roman" w:cs="Times New Roman"/>
          <w:sz w:val="26"/>
          <w:szCs w:val="26"/>
        </w:rPr>
        <w:t>:</w:t>
      </w:r>
    </w:p>
    <w:p w:rsidR="00A12BFF" w:rsidRPr="00C6252E" w:rsidRDefault="00E51856" w:rsidP="00556678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6252E">
        <w:rPr>
          <w:rFonts w:ascii="Times New Roman" w:hAnsi="Times New Roman" w:cs="Times New Roman"/>
          <w:sz w:val="26"/>
          <w:szCs w:val="26"/>
        </w:rPr>
        <w:lastRenderedPageBreak/>
        <w:t xml:space="preserve">1. Макроэкономический риск связан с существующей вероятностью ухудшения внутренней и внешней конъюнктуры, снижением темпов роста экономики, ростом инфляции, кризисными явлениями в мировой и российской экономике, колебаниями мировых и внутренних цен на сырьевые ресурсы, в том числе на энергоносители. Возникновение данных рисков может привести </w:t>
      </w:r>
      <w:r w:rsidR="00E75311">
        <w:rPr>
          <w:rFonts w:ascii="Times New Roman" w:hAnsi="Times New Roman" w:cs="Times New Roman"/>
          <w:sz w:val="26"/>
          <w:szCs w:val="26"/>
        </w:rPr>
        <w:br/>
      </w:r>
      <w:r w:rsidRPr="00C6252E">
        <w:rPr>
          <w:rFonts w:ascii="Times New Roman" w:hAnsi="Times New Roman" w:cs="Times New Roman"/>
          <w:sz w:val="26"/>
          <w:szCs w:val="26"/>
        </w:rPr>
        <w:t xml:space="preserve">к недофинансированию запланированных мероприятий всех подпрограмм, в том числе публичных нормативных обязательств, что приведет к расширению зоны бедности, осложнит оказание социальной поддержки гражданам, находящимся </w:t>
      </w:r>
      <w:r w:rsidR="00E75311">
        <w:rPr>
          <w:rFonts w:ascii="Times New Roman" w:hAnsi="Times New Roman" w:cs="Times New Roman"/>
          <w:sz w:val="26"/>
          <w:szCs w:val="26"/>
        </w:rPr>
        <w:br/>
      </w:r>
      <w:r w:rsidRPr="00C6252E">
        <w:rPr>
          <w:rFonts w:ascii="Times New Roman" w:hAnsi="Times New Roman" w:cs="Times New Roman"/>
          <w:sz w:val="26"/>
          <w:szCs w:val="26"/>
        </w:rPr>
        <w:t>в трудной жизненной ситуации, и, как следствие, к росту социальной напряженности в обществе.</w:t>
      </w:r>
    </w:p>
    <w:p w:rsidR="00A12BFF" w:rsidRPr="00C6252E" w:rsidRDefault="00E51856" w:rsidP="00556678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6252E">
        <w:rPr>
          <w:rFonts w:ascii="Times New Roman" w:hAnsi="Times New Roman" w:cs="Times New Roman"/>
          <w:sz w:val="26"/>
          <w:szCs w:val="26"/>
        </w:rPr>
        <w:t xml:space="preserve">Минимизация данных рисков может осуществляться путем совершенствования мер государственного регулирования, в том числе повышения инвестиционной привлекательности сферы социального обслуживания населения; внедрения механизмов профилактики материального, социального и физического неблагополучия граждан и семей, снижающих риски трудной жизненной ситуации и расходы на ее преодоление; </w:t>
      </w:r>
      <w:proofErr w:type="gramStart"/>
      <w:r w:rsidRPr="00C6252E">
        <w:rPr>
          <w:rFonts w:ascii="Times New Roman" w:hAnsi="Times New Roman" w:cs="Times New Roman"/>
          <w:sz w:val="26"/>
          <w:szCs w:val="26"/>
        </w:rPr>
        <w:t xml:space="preserve">совершенствования предоставления мер социальной поддержки отдельных категорий граждан путем усиления адресности </w:t>
      </w:r>
      <w:r w:rsidR="00E75311">
        <w:rPr>
          <w:rFonts w:ascii="Times New Roman" w:hAnsi="Times New Roman" w:cs="Times New Roman"/>
          <w:sz w:val="26"/>
          <w:szCs w:val="26"/>
        </w:rPr>
        <w:br/>
      </w:r>
      <w:r w:rsidRPr="00C6252E">
        <w:rPr>
          <w:rFonts w:ascii="Times New Roman" w:hAnsi="Times New Roman" w:cs="Times New Roman"/>
          <w:sz w:val="26"/>
          <w:szCs w:val="26"/>
        </w:rPr>
        <w:t>ее предоставления в денежной форме, а также в форме услуг социального обслуживания с учетом нуждаемости; использования инновационных социальных технологий, предусматривающих</w:t>
      </w:r>
      <w:r w:rsidR="00B65BBF" w:rsidRPr="00C6252E">
        <w:rPr>
          <w:rFonts w:ascii="Times New Roman" w:hAnsi="Times New Roman" w:cs="Times New Roman"/>
          <w:sz w:val="26"/>
          <w:szCs w:val="26"/>
        </w:rPr>
        <w:t>,</w:t>
      </w:r>
      <w:r w:rsidRPr="00C6252E">
        <w:rPr>
          <w:rFonts w:ascii="Times New Roman" w:hAnsi="Times New Roman" w:cs="Times New Roman"/>
          <w:sz w:val="26"/>
          <w:szCs w:val="26"/>
        </w:rPr>
        <w:t xml:space="preserve"> в том числе</w:t>
      </w:r>
      <w:r w:rsidR="00B65BBF" w:rsidRPr="00C6252E">
        <w:rPr>
          <w:rFonts w:ascii="Times New Roman" w:hAnsi="Times New Roman" w:cs="Times New Roman"/>
          <w:sz w:val="26"/>
          <w:szCs w:val="26"/>
        </w:rPr>
        <w:t>,</w:t>
      </w:r>
      <w:r w:rsidRPr="00C6252E">
        <w:rPr>
          <w:rFonts w:ascii="Times New Roman" w:hAnsi="Times New Roman" w:cs="Times New Roman"/>
          <w:sz w:val="26"/>
          <w:szCs w:val="26"/>
        </w:rPr>
        <w:t xml:space="preserve"> заключение с гражданами, оказавшимися в трудной жизненной ситуации, социальных контрактов при оказании государственной социальной помощи;</w:t>
      </w:r>
      <w:proofErr w:type="gramEnd"/>
      <w:r w:rsidRPr="00C6252E">
        <w:rPr>
          <w:rFonts w:ascii="Times New Roman" w:hAnsi="Times New Roman" w:cs="Times New Roman"/>
          <w:sz w:val="26"/>
          <w:szCs w:val="26"/>
        </w:rPr>
        <w:t xml:space="preserve"> расширения сферы применения </w:t>
      </w:r>
      <w:proofErr w:type="spellStart"/>
      <w:r w:rsidRPr="00C6252E">
        <w:rPr>
          <w:rFonts w:ascii="Times New Roman" w:hAnsi="Times New Roman" w:cs="Times New Roman"/>
          <w:sz w:val="26"/>
          <w:szCs w:val="26"/>
        </w:rPr>
        <w:t>стационарозамещающих</w:t>
      </w:r>
      <w:proofErr w:type="spellEnd"/>
      <w:r w:rsidRPr="00C6252E">
        <w:rPr>
          <w:rFonts w:ascii="Times New Roman" w:hAnsi="Times New Roman" w:cs="Times New Roman"/>
          <w:sz w:val="26"/>
          <w:szCs w:val="26"/>
        </w:rPr>
        <w:t xml:space="preserve"> технологий социального обслуживания населения как менее затратных, привлечения к реализации мероприятий государственной программы </w:t>
      </w:r>
      <w:proofErr w:type="gramStart"/>
      <w:r w:rsidRPr="00C6252E">
        <w:rPr>
          <w:rFonts w:ascii="Times New Roman" w:hAnsi="Times New Roman" w:cs="Times New Roman"/>
          <w:sz w:val="26"/>
          <w:szCs w:val="26"/>
        </w:rPr>
        <w:t>бизнес-структур</w:t>
      </w:r>
      <w:proofErr w:type="gramEnd"/>
      <w:r w:rsidRPr="00C6252E">
        <w:rPr>
          <w:rFonts w:ascii="Times New Roman" w:hAnsi="Times New Roman" w:cs="Times New Roman"/>
          <w:sz w:val="26"/>
          <w:szCs w:val="26"/>
        </w:rPr>
        <w:t xml:space="preserve"> на началах государственно-частного партнерства, </w:t>
      </w:r>
      <w:r w:rsidR="00E75311">
        <w:rPr>
          <w:rFonts w:ascii="Times New Roman" w:hAnsi="Times New Roman" w:cs="Times New Roman"/>
          <w:sz w:val="26"/>
          <w:szCs w:val="26"/>
        </w:rPr>
        <w:br/>
      </w:r>
      <w:r w:rsidRPr="00C6252E">
        <w:rPr>
          <w:rFonts w:ascii="Times New Roman" w:hAnsi="Times New Roman" w:cs="Times New Roman"/>
          <w:sz w:val="26"/>
          <w:szCs w:val="26"/>
        </w:rPr>
        <w:t>а также благотворителей и добровольцев.</w:t>
      </w:r>
    </w:p>
    <w:p w:rsidR="00A12BFF" w:rsidRPr="00C6252E" w:rsidRDefault="00E51856" w:rsidP="00556678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6252E">
        <w:rPr>
          <w:rFonts w:ascii="Times New Roman" w:hAnsi="Times New Roman" w:cs="Times New Roman"/>
          <w:sz w:val="26"/>
          <w:szCs w:val="26"/>
        </w:rPr>
        <w:t>Снижение данных рисков может осуществляться посредством мониторинга макроэкономической ситуации и предотвращения и (или) нивелирования влияния возникающих тенденций на сферу социальной защиты.</w:t>
      </w:r>
    </w:p>
    <w:p w:rsidR="00A12BFF" w:rsidRPr="00C6252E" w:rsidRDefault="00E51856" w:rsidP="00556678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6252E">
        <w:rPr>
          <w:rFonts w:ascii="Times New Roman" w:hAnsi="Times New Roman" w:cs="Times New Roman"/>
          <w:sz w:val="26"/>
          <w:szCs w:val="26"/>
        </w:rPr>
        <w:t xml:space="preserve">2. Финансовый риск связан с существующей вероятностью недостаточного финансирования или отсутствия финансирования мероприятий </w:t>
      </w:r>
      <w:proofErr w:type="spellStart"/>
      <w:r w:rsidR="00386C8D">
        <w:rPr>
          <w:rFonts w:ascii="Times New Roman" w:hAnsi="Times New Roman" w:cs="Times New Roman"/>
          <w:sz w:val="26"/>
          <w:szCs w:val="26"/>
        </w:rPr>
        <w:t>мунципальной</w:t>
      </w:r>
      <w:proofErr w:type="spellEnd"/>
      <w:r w:rsidRPr="00C6252E">
        <w:rPr>
          <w:rFonts w:ascii="Times New Roman" w:hAnsi="Times New Roman" w:cs="Times New Roman"/>
          <w:sz w:val="26"/>
          <w:szCs w:val="26"/>
        </w:rPr>
        <w:t xml:space="preserve"> программы и может привести к снижению объема и качества оказываемых социальных услуг </w:t>
      </w:r>
      <w:proofErr w:type="spellStart"/>
      <w:r w:rsidRPr="00C6252E">
        <w:rPr>
          <w:rFonts w:ascii="Times New Roman" w:hAnsi="Times New Roman" w:cs="Times New Roman"/>
          <w:sz w:val="26"/>
          <w:szCs w:val="26"/>
        </w:rPr>
        <w:t>населению</w:t>
      </w:r>
      <w:r w:rsidR="00386C8D">
        <w:rPr>
          <w:rFonts w:ascii="Times New Roman" w:hAnsi="Times New Roman" w:cs="Times New Roman"/>
          <w:sz w:val="26"/>
          <w:szCs w:val="26"/>
        </w:rPr>
        <w:t>Шебекинского</w:t>
      </w:r>
      <w:proofErr w:type="spellEnd"/>
      <w:r w:rsidR="00386C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6C8D">
        <w:rPr>
          <w:rFonts w:ascii="Times New Roman" w:hAnsi="Times New Roman" w:cs="Times New Roman"/>
          <w:sz w:val="26"/>
          <w:szCs w:val="26"/>
        </w:rPr>
        <w:t>городскогоокруга</w:t>
      </w:r>
      <w:proofErr w:type="spellEnd"/>
      <w:r w:rsidR="00386C8D">
        <w:rPr>
          <w:rFonts w:ascii="Times New Roman" w:hAnsi="Times New Roman" w:cs="Times New Roman"/>
          <w:sz w:val="26"/>
          <w:szCs w:val="26"/>
        </w:rPr>
        <w:t xml:space="preserve"> </w:t>
      </w:r>
      <w:r w:rsidRPr="00C6252E">
        <w:rPr>
          <w:rFonts w:ascii="Times New Roman" w:hAnsi="Times New Roman" w:cs="Times New Roman"/>
          <w:sz w:val="26"/>
          <w:szCs w:val="26"/>
        </w:rPr>
        <w:t xml:space="preserve">и, как следствие, выполнению не в полном объеме или невыполнению как непосредственных, </w:t>
      </w:r>
      <w:r w:rsidR="00E75311">
        <w:rPr>
          <w:rFonts w:ascii="Times New Roman" w:hAnsi="Times New Roman" w:cs="Times New Roman"/>
          <w:sz w:val="26"/>
          <w:szCs w:val="26"/>
        </w:rPr>
        <w:br/>
      </w:r>
      <w:r w:rsidRPr="00C6252E">
        <w:rPr>
          <w:rFonts w:ascii="Times New Roman" w:hAnsi="Times New Roman" w:cs="Times New Roman"/>
          <w:sz w:val="26"/>
          <w:szCs w:val="26"/>
        </w:rPr>
        <w:t xml:space="preserve">так и конечных результатов </w:t>
      </w:r>
      <w:r w:rsidR="00386C8D">
        <w:rPr>
          <w:rFonts w:ascii="Times New Roman" w:hAnsi="Times New Roman" w:cs="Times New Roman"/>
          <w:sz w:val="26"/>
          <w:szCs w:val="26"/>
        </w:rPr>
        <w:t>муниципальной</w:t>
      </w:r>
      <w:r w:rsidRPr="00C6252E">
        <w:rPr>
          <w:rFonts w:ascii="Times New Roman" w:hAnsi="Times New Roman" w:cs="Times New Roman"/>
          <w:sz w:val="26"/>
          <w:szCs w:val="26"/>
        </w:rPr>
        <w:t xml:space="preserve"> программы. Кроме того, специфические группы показателей (например, в сфере демографии) могут принять отрицательные значения.</w:t>
      </w:r>
    </w:p>
    <w:p w:rsidR="00A12BFF" w:rsidRPr="00C6252E" w:rsidRDefault="00E51856" w:rsidP="00556678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6252E">
        <w:rPr>
          <w:rFonts w:ascii="Times New Roman" w:hAnsi="Times New Roman" w:cs="Times New Roman"/>
          <w:sz w:val="26"/>
          <w:szCs w:val="26"/>
        </w:rPr>
        <w:t xml:space="preserve">Преодоление данных рисков может осуществляться посредством формирования механизмов устойчивого финансирования сферы социальной защиты, а также установления приоритетности для первоочередного финансирования расходов в случае изменения объемов финансовых средств областного бюджета, предусмотренных на реализацию мероприятий </w:t>
      </w:r>
      <w:r w:rsidR="00386C8D">
        <w:rPr>
          <w:rFonts w:ascii="Times New Roman" w:hAnsi="Times New Roman" w:cs="Times New Roman"/>
          <w:sz w:val="26"/>
          <w:szCs w:val="26"/>
        </w:rPr>
        <w:t>муниципальной</w:t>
      </w:r>
      <w:r w:rsidRPr="00C6252E">
        <w:rPr>
          <w:rFonts w:ascii="Times New Roman" w:hAnsi="Times New Roman" w:cs="Times New Roman"/>
          <w:sz w:val="26"/>
          <w:szCs w:val="26"/>
        </w:rPr>
        <w:t xml:space="preserve"> программы.</w:t>
      </w:r>
    </w:p>
    <w:p w:rsidR="00A12BFF" w:rsidRPr="00C6252E" w:rsidRDefault="00E51856" w:rsidP="00556678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6252E">
        <w:rPr>
          <w:rFonts w:ascii="Times New Roman" w:hAnsi="Times New Roman" w:cs="Times New Roman"/>
          <w:sz w:val="26"/>
          <w:szCs w:val="26"/>
        </w:rPr>
        <w:t>3. Контрактный риск. Поставщики могут стать объектом риска в случае несоответствия качества и (или) сроков поставки товаров и услуг (например, продуктов питания, строительных услуг), что может существенно снизить объем</w:t>
      </w:r>
      <w:r w:rsidR="00E75311">
        <w:rPr>
          <w:rFonts w:ascii="Times New Roman" w:hAnsi="Times New Roman" w:cs="Times New Roman"/>
          <w:sz w:val="26"/>
          <w:szCs w:val="26"/>
        </w:rPr>
        <w:br/>
      </w:r>
      <w:r w:rsidRPr="00C6252E">
        <w:rPr>
          <w:rFonts w:ascii="Times New Roman" w:hAnsi="Times New Roman" w:cs="Times New Roman"/>
          <w:sz w:val="26"/>
          <w:szCs w:val="26"/>
        </w:rPr>
        <w:t>и качество предоставляемых социальных услуг.</w:t>
      </w:r>
    </w:p>
    <w:p w:rsidR="00A12BFF" w:rsidRPr="00C6252E" w:rsidRDefault="00E51856" w:rsidP="00556678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6252E">
        <w:rPr>
          <w:rFonts w:ascii="Times New Roman" w:hAnsi="Times New Roman" w:cs="Times New Roman"/>
          <w:sz w:val="26"/>
          <w:szCs w:val="26"/>
        </w:rPr>
        <w:lastRenderedPageBreak/>
        <w:t>Преодоление рисков может быть предотвращено посредством проработки контрактных условий (в том числе системы штрафных санкций) в заключаемых договорах.</w:t>
      </w:r>
    </w:p>
    <w:p w:rsidR="00A12BFF" w:rsidRPr="00C6252E" w:rsidRDefault="00E51856" w:rsidP="00556678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6252E">
        <w:rPr>
          <w:rFonts w:ascii="Times New Roman" w:hAnsi="Times New Roman" w:cs="Times New Roman"/>
          <w:sz w:val="26"/>
          <w:szCs w:val="26"/>
        </w:rPr>
        <w:t xml:space="preserve">4. Социальные риски. </w:t>
      </w:r>
      <w:proofErr w:type="gramStart"/>
      <w:r w:rsidR="00A84655" w:rsidRPr="00C6252E">
        <w:rPr>
          <w:rFonts w:ascii="Times New Roman" w:hAnsi="Times New Roman" w:cs="Times New Roman"/>
          <w:sz w:val="26"/>
          <w:szCs w:val="26"/>
        </w:rPr>
        <w:t xml:space="preserve">Социальные риски связаны с дефицитом квалифицированных кадров системы социальной поддержки граждан, отсутствием необходимых для реализации </w:t>
      </w:r>
      <w:r w:rsidR="00603184">
        <w:rPr>
          <w:rFonts w:ascii="Times New Roman" w:hAnsi="Times New Roman" w:cs="Times New Roman"/>
          <w:sz w:val="26"/>
          <w:szCs w:val="26"/>
        </w:rPr>
        <w:t>муниципальной</w:t>
      </w:r>
      <w:r w:rsidR="00A84655" w:rsidRPr="00C6252E">
        <w:rPr>
          <w:rFonts w:ascii="Times New Roman" w:hAnsi="Times New Roman" w:cs="Times New Roman"/>
          <w:sz w:val="26"/>
          <w:szCs w:val="26"/>
        </w:rPr>
        <w:t xml:space="preserve"> программы научных исследований и разработок, как на федеральном, так и на региональном уровнях.</w:t>
      </w:r>
      <w:proofErr w:type="gramEnd"/>
    </w:p>
    <w:p w:rsidR="00A12BFF" w:rsidRPr="00C6252E" w:rsidRDefault="00A84655" w:rsidP="00556678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6252E">
        <w:rPr>
          <w:rFonts w:ascii="Times New Roman" w:hAnsi="Times New Roman" w:cs="Times New Roman"/>
          <w:sz w:val="26"/>
          <w:szCs w:val="26"/>
        </w:rPr>
        <w:t xml:space="preserve">Минимизации данных рисков будет способствовать реализация предусмотренных в </w:t>
      </w:r>
      <w:r w:rsidR="00386C8D">
        <w:rPr>
          <w:rFonts w:ascii="Times New Roman" w:hAnsi="Times New Roman" w:cs="Times New Roman"/>
          <w:sz w:val="26"/>
          <w:szCs w:val="26"/>
        </w:rPr>
        <w:t>муниципальной</w:t>
      </w:r>
      <w:r w:rsidRPr="00C6252E">
        <w:rPr>
          <w:rFonts w:ascii="Times New Roman" w:hAnsi="Times New Roman" w:cs="Times New Roman"/>
          <w:sz w:val="26"/>
          <w:szCs w:val="26"/>
        </w:rPr>
        <w:t xml:space="preserve"> программе мер, направленных на повышение престижа профессии социальных работников (в том числе ежегодное проведение Всероссийского и областного конкурсов «Лучший работник социального обслуживания населения» с награждением лауреатов конкурса), привлечение </w:t>
      </w:r>
      <w:r w:rsidR="00E75311">
        <w:rPr>
          <w:rFonts w:ascii="Times New Roman" w:hAnsi="Times New Roman" w:cs="Times New Roman"/>
          <w:sz w:val="26"/>
          <w:szCs w:val="26"/>
        </w:rPr>
        <w:br/>
      </w:r>
      <w:r w:rsidRPr="00C6252E">
        <w:rPr>
          <w:rFonts w:ascii="Times New Roman" w:hAnsi="Times New Roman" w:cs="Times New Roman"/>
          <w:sz w:val="26"/>
          <w:szCs w:val="26"/>
        </w:rPr>
        <w:t>в сферу социального обслуживания молодых кадров (в том числе путем реализации мероприятий по повышению к 2018 году средней заработной платы социальных работников до</w:t>
      </w:r>
      <w:proofErr w:type="gramEnd"/>
      <w:r w:rsidR="00F4794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6252E">
        <w:rPr>
          <w:rFonts w:ascii="Times New Roman" w:hAnsi="Times New Roman" w:cs="Times New Roman"/>
          <w:sz w:val="26"/>
          <w:szCs w:val="26"/>
        </w:rPr>
        <w:t xml:space="preserve">100 </w:t>
      </w:r>
      <w:r w:rsidR="00E51856" w:rsidRPr="00C6252E">
        <w:rPr>
          <w:rFonts w:ascii="Times New Roman" w:hAnsi="Times New Roman" w:cs="Times New Roman"/>
          <w:sz w:val="26"/>
          <w:szCs w:val="26"/>
        </w:rPr>
        <w:t>процентов от средней заработной платы в Белгородской области), совершенствование регламентов предоставления социальных услуг, норм, нормативов, стандартов предоставления социальных услуг и ведение регистра получателей социальных услуг.</w:t>
      </w:r>
      <w:proofErr w:type="gramEnd"/>
    </w:p>
    <w:p w:rsidR="00A12BFF" w:rsidRPr="00C6252E" w:rsidRDefault="00E51856" w:rsidP="00556678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6252E">
        <w:rPr>
          <w:rFonts w:ascii="Times New Roman" w:hAnsi="Times New Roman" w:cs="Times New Roman"/>
          <w:sz w:val="26"/>
          <w:szCs w:val="26"/>
        </w:rPr>
        <w:t xml:space="preserve">5. Управленческий риск. Данный риск связан с возникновением сбоев при реализации </w:t>
      </w:r>
      <w:r w:rsidR="00386C8D">
        <w:rPr>
          <w:rFonts w:ascii="Times New Roman" w:hAnsi="Times New Roman" w:cs="Times New Roman"/>
          <w:sz w:val="26"/>
          <w:szCs w:val="26"/>
        </w:rPr>
        <w:t>муниципальной</w:t>
      </w:r>
      <w:r w:rsidRPr="00C6252E">
        <w:rPr>
          <w:rFonts w:ascii="Times New Roman" w:hAnsi="Times New Roman" w:cs="Times New Roman"/>
          <w:sz w:val="26"/>
          <w:szCs w:val="26"/>
        </w:rPr>
        <w:t xml:space="preserve"> программы, ошибками управления реализацией </w:t>
      </w:r>
      <w:r w:rsidR="00386C8D">
        <w:rPr>
          <w:rFonts w:ascii="Times New Roman" w:hAnsi="Times New Roman" w:cs="Times New Roman"/>
          <w:sz w:val="26"/>
          <w:szCs w:val="26"/>
        </w:rPr>
        <w:t>муниципальной</w:t>
      </w:r>
      <w:r w:rsidRPr="00C6252E">
        <w:rPr>
          <w:rFonts w:ascii="Times New Roman" w:hAnsi="Times New Roman" w:cs="Times New Roman"/>
          <w:sz w:val="26"/>
          <w:szCs w:val="26"/>
        </w:rPr>
        <w:t xml:space="preserve"> программы и (или) недобросовестным поведением исполнителей, </w:t>
      </w:r>
      <w:r w:rsidR="00E75311">
        <w:rPr>
          <w:rFonts w:ascii="Times New Roman" w:hAnsi="Times New Roman" w:cs="Times New Roman"/>
          <w:sz w:val="26"/>
          <w:szCs w:val="26"/>
        </w:rPr>
        <w:br/>
      </w:r>
      <w:r w:rsidRPr="00C6252E">
        <w:rPr>
          <w:rFonts w:ascii="Times New Roman" w:hAnsi="Times New Roman" w:cs="Times New Roman"/>
          <w:sz w:val="26"/>
          <w:szCs w:val="26"/>
        </w:rPr>
        <w:t>а также данный риск может быть связан с недостаточностью кадрового обеспечения мероприятий.</w:t>
      </w:r>
    </w:p>
    <w:p w:rsidR="00A12BFF" w:rsidRPr="00C6252E" w:rsidRDefault="00E51856" w:rsidP="00556678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6252E">
        <w:rPr>
          <w:rFonts w:ascii="Times New Roman" w:hAnsi="Times New Roman" w:cs="Times New Roman"/>
          <w:sz w:val="26"/>
          <w:szCs w:val="26"/>
        </w:rPr>
        <w:t>Основными факторами управленческого риска являются:</w:t>
      </w:r>
    </w:p>
    <w:p w:rsidR="00A12BFF" w:rsidRPr="00C6252E" w:rsidRDefault="00E51856" w:rsidP="00556678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6252E">
        <w:rPr>
          <w:rFonts w:ascii="Times New Roman" w:hAnsi="Times New Roman" w:cs="Times New Roman"/>
          <w:sz w:val="26"/>
          <w:szCs w:val="26"/>
        </w:rPr>
        <w:t xml:space="preserve">- недостатки процедур управления, </w:t>
      </w:r>
      <w:proofErr w:type="gramStart"/>
      <w:r w:rsidRPr="00C6252E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C6252E">
        <w:rPr>
          <w:rFonts w:ascii="Times New Roman" w:hAnsi="Times New Roman" w:cs="Times New Roman"/>
          <w:sz w:val="26"/>
          <w:szCs w:val="26"/>
        </w:rPr>
        <w:t xml:space="preserve"> реализацией мероприятий </w:t>
      </w:r>
      <w:r w:rsidR="00386C8D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C6252E">
        <w:rPr>
          <w:rFonts w:ascii="Times New Roman" w:hAnsi="Times New Roman" w:cs="Times New Roman"/>
          <w:sz w:val="26"/>
          <w:szCs w:val="26"/>
        </w:rPr>
        <w:t>программы;</w:t>
      </w:r>
    </w:p>
    <w:p w:rsidR="00A12BFF" w:rsidRPr="00C6252E" w:rsidRDefault="00E51856" w:rsidP="00556678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6252E">
        <w:rPr>
          <w:rFonts w:ascii="Times New Roman" w:hAnsi="Times New Roman" w:cs="Times New Roman"/>
          <w:sz w:val="26"/>
          <w:szCs w:val="26"/>
        </w:rPr>
        <w:t xml:space="preserve">- несовершенство институционально-правовой инфраструктуры, связанное </w:t>
      </w:r>
      <w:r w:rsidR="00E75311">
        <w:rPr>
          <w:rFonts w:ascii="Times New Roman" w:hAnsi="Times New Roman" w:cs="Times New Roman"/>
          <w:sz w:val="26"/>
          <w:szCs w:val="26"/>
        </w:rPr>
        <w:br/>
      </w:r>
      <w:r w:rsidRPr="00C6252E">
        <w:rPr>
          <w:rFonts w:ascii="Times New Roman" w:hAnsi="Times New Roman" w:cs="Times New Roman"/>
          <w:sz w:val="26"/>
          <w:szCs w:val="26"/>
        </w:rPr>
        <w:t xml:space="preserve">с отсутствием необходимого нормативно-правового обеспечения, несовершенством институтов </w:t>
      </w:r>
      <w:r w:rsidR="00386C8D">
        <w:rPr>
          <w:rFonts w:ascii="Times New Roman" w:hAnsi="Times New Roman" w:cs="Times New Roman"/>
          <w:sz w:val="26"/>
          <w:szCs w:val="26"/>
        </w:rPr>
        <w:t>муниципального</w:t>
      </w:r>
      <w:r w:rsidRPr="00C6252E">
        <w:rPr>
          <w:rFonts w:ascii="Times New Roman" w:hAnsi="Times New Roman" w:cs="Times New Roman"/>
          <w:sz w:val="26"/>
          <w:szCs w:val="26"/>
        </w:rPr>
        <w:t xml:space="preserve"> управления, используемых в ходе реализации программных мероприятий;</w:t>
      </w:r>
    </w:p>
    <w:p w:rsidR="00A12BFF" w:rsidRPr="00C6252E" w:rsidRDefault="00E51856" w:rsidP="00556678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6252E">
        <w:rPr>
          <w:rFonts w:ascii="Times New Roman" w:hAnsi="Times New Roman" w:cs="Times New Roman"/>
          <w:sz w:val="26"/>
          <w:szCs w:val="26"/>
        </w:rPr>
        <w:t>- дефицит высококвалифицированных кадров в сфере социальной защиты.</w:t>
      </w:r>
    </w:p>
    <w:p w:rsidR="00A12BFF" w:rsidRPr="00C6252E" w:rsidRDefault="00E51856" w:rsidP="00556678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6252E">
        <w:rPr>
          <w:rFonts w:ascii="Times New Roman" w:hAnsi="Times New Roman" w:cs="Times New Roman"/>
          <w:sz w:val="26"/>
          <w:szCs w:val="26"/>
        </w:rPr>
        <w:t>Мерами управления данными рисками являются:</w:t>
      </w:r>
    </w:p>
    <w:p w:rsidR="00A12BFF" w:rsidRPr="00C6252E" w:rsidRDefault="00E51856" w:rsidP="00556678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6252E">
        <w:rPr>
          <w:rFonts w:ascii="Times New Roman" w:hAnsi="Times New Roman" w:cs="Times New Roman"/>
          <w:sz w:val="26"/>
          <w:szCs w:val="26"/>
        </w:rPr>
        <w:t xml:space="preserve">- обеспечение своевременной и эффективной координации деятельности ответственного исполнителя </w:t>
      </w:r>
      <w:r w:rsidR="00386C8D">
        <w:rPr>
          <w:rFonts w:ascii="Times New Roman" w:hAnsi="Times New Roman" w:cs="Times New Roman"/>
          <w:sz w:val="26"/>
          <w:szCs w:val="26"/>
        </w:rPr>
        <w:t>муниципальной</w:t>
      </w:r>
      <w:r w:rsidRPr="00C6252E">
        <w:rPr>
          <w:rFonts w:ascii="Times New Roman" w:hAnsi="Times New Roman" w:cs="Times New Roman"/>
          <w:sz w:val="26"/>
          <w:szCs w:val="26"/>
        </w:rPr>
        <w:t xml:space="preserve"> программы, соисполнителей и прочих организаций, участвующих в реализации программных мероприятий;</w:t>
      </w:r>
    </w:p>
    <w:p w:rsidR="00A12BFF" w:rsidRPr="00C6252E" w:rsidRDefault="00E51856" w:rsidP="00556678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6252E">
        <w:rPr>
          <w:rFonts w:ascii="Times New Roman" w:hAnsi="Times New Roman" w:cs="Times New Roman"/>
          <w:sz w:val="26"/>
          <w:szCs w:val="26"/>
        </w:rPr>
        <w:t xml:space="preserve">- проведение оперативного и годового мониторинга реализации </w:t>
      </w:r>
      <w:r w:rsidR="00386C8D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C6252E">
        <w:rPr>
          <w:rFonts w:ascii="Times New Roman" w:hAnsi="Times New Roman" w:cs="Times New Roman"/>
          <w:sz w:val="26"/>
          <w:szCs w:val="26"/>
        </w:rPr>
        <w:t xml:space="preserve"> программы, подготовки и представления в установленном порядке ежегодного доклада о ходе и результатах реализации </w:t>
      </w:r>
      <w:r w:rsidR="00386C8D">
        <w:rPr>
          <w:rFonts w:ascii="Times New Roman" w:hAnsi="Times New Roman" w:cs="Times New Roman"/>
          <w:sz w:val="26"/>
          <w:szCs w:val="26"/>
        </w:rPr>
        <w:t>муниципальной</w:t>
      </w:r>
      <w:r w:rsidRPr="00C6252E">
        <w:rPr>
          <w:rFonts w:ascii="Times New Roman" w:hAnsi="Times New Roman" w:cs="Times New Roman"/>
          <w:sz w:val="26"/>
          <w:szCs w:val="26"/>
        </w:rPr>
        <w:t xml:space="preserve"> программы, включая предложения о корректировке </w:t>
      </w:r>
      <w:r w:rsidR="00386C8D">
        <w:rPr>
          <w:rFonts w:ascii="Times New Roman" w:hAnsi="Times New Roman" w:cs="Times New Roman"/>
          <w:sz w:val="26"/>
          <w:szCs w:val="26"/>
        </w:rPr>
        <w:t>муниципальной</w:t>
      </w:r>
      <w:r w:rsidRPr="00C6252E">
        <w:rPr>
          <w:rFonts w:ascii="Times New Roman" w:hAnsi="Times New Roman" w:cs="Times New Roman"/>
          <w:sz w:val="26"/>
          <w:szCs w:val="26"/>
        </w:rPr>
        <w:t xml:space="preserve"> программы.</w:t>
      </w:r>
    </w:p>
    <w:p w:rsidR="00A12BFF" w:rsidRPr="00BA0BF2" w:rsidRDefault="00A12BFF" w:rsidP="00556678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2A1CCC" w:rsidRDefault="002A1CCC" w:rsidP="004E0361">
      <w:pPr>
        <w:pStyle w:val="ConsPlusNormal"/>
        <w:widowControl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2A1CCC" w:rsidRDefault="002A1CCC" w:rsidP="004E0361">
      <w:pPr>
        <w:pStyle w:val="ConsPlusNormal"/>
        <w:widowControl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2A1CCC" w:rsidRDefault="002A1CCC" w:rsidP="004E0361">
      <w:pPr>
        <w:pStyle w:val="ConsPlusNormal"/>
        <w:widowControl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2A1CCC" w:rsidRDefault="002A1CCC" w:rsidP="004E0361">
      <w:pPr>
        <w:pStyle w:val="ConsPlusNormal"/>
        <w:widowControl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2A1CCC" w:rsidRDefault="002A1CCC" w:rsidP="004E0361">
      <w:pPr>
        <w:pStyle w:val="ConsPlusNormal"/>
        <w:widowControl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2A1CCC" w:rsidRDefault="002A1CCC" w:rsidP="004E0361">
      <w:pPr>
        <w:pStyle w:val="ConsPlusNormal"/>
        <w:widowControl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2A1CCC" w:rsidRDefault="002A1CCC" w:rsidP="004E0361">
      <w:pPr>
        <w:pStyle w:val="ConsPlusNormal"/>
        <w:widowControl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A12BFF" w:rsidRPr="004E0361" w:rsidRDefault="00E51856" w:rsidP="004E0361">
      <w:pPr>
        <w:pStyle w:val="ConsPlusNormal"/>
        <w:widowControl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4E0361">
        <w:rPr>
          <w:rFonts w:ascii="Times New Roman" w:hAnsi="Times New Roman" w:cs="Times New Roman"/>
          <w:b/>
          <w:sz w:val="26"/>
          <w:szCs w:val="26"/>
        </w:rPr>
        <w:lastRenderedPageBreak/>
        <w:t>Подпрограмма 1</w:t>
      </w:r>
    </w:p>
    <w:p w:rsidR="00A12BFF" w:rsidRPr="004E0361" w:rsidRDefault="00E51856" w:rsidP="00556678">
      <w:pPr>
        <w:pStyle w:val="ConsPlusNormal"/>
        <w:widowControl/>
        <w:rPr>
          <w:rFonts w:ascii="Times New Roman" w:hAnsi="Times New Roman" w:cs="Times New Roman"/>
          <w:b/>
          <w:sz w:val="26"/>
          <w:szCs w:val="26"/>
        </w:rPr>
      </w:pPr>
      <w:r w:rsidRPr="004E0361">
        <w:rPr>
          <w:rFonts w:ascii="Times New Roman" w:hAnsi="Times New Roman" w:cs="Times New Roman"/>
          <w:b/>
          <w:sz w:val="26"/>
          <w:szCs w:val="26"/>
        </w:rPr>
        <w:t>«Развитие мер социальной поддержки</w:t>
      </w:r>
    </w:p>
    <w:p w:rsidR="00A12BFF" w:rsidRPr="004E0361" w:rsidRDefault="00E51856" w:rsidP="00556678">
      <w:pPr>
        <w:pStyle w:val="ConsPlusNormal"/>
        <w:widowControl/>
        <w:rPr>
          <w:rFonts w:ascii="Times New Roman" w:hAnsi="Times New Roman" w:cs="Times New Roman"/>
          <w:b/>
          <w:sz w:val="26"/>
          <w:szCs w:val="26"/>
        </w:rPr>
      </w:pPr>
      <w:r w:rsidRPr="004E0361">
        <w:rPr>
          <w:rFonts w:ascii="Times New Roman" w:hAnsi="Times New Roman" w:cs="Times New Roman"/>
          <w:b/>
          <w:sz w:val="26"/>
          <w:szCs w:val="26"/>
        </w:rPr>
        <w:t>отдельных категорий граждан»</w:t>
      </w:r>
    </w:p>
    <w:p w:rsidR="00A12BFF" w:rsidRPr="004E0361" w:rsidRDefault="00A12BFF" w:rsidP="00556678">
      <w:pPr>
        <w:pStyle w:val="ConsPlusNormal"/>
        <w:widowControl/>
        <w:ind w:firstLine="540"/>
        <w:rPr>
          <w:rFonts w:ascii="Times New Roman" w:hAnsi="Times New Roman" w:cs="Times New Roman"/>
          <w:b/>
          <w:sz w:val="26"/>
          <w:szCs w:val="26"/>
        </w:rPr>
      </w:pPr>
    </w:p>
    <w:p w:rsidR="00A12BFF" w:rsidRPr="004E0361" w:rsidRDefault="00E51856" w:rsidP="00556678">
      <w:pPr>
        <w:pStyle w:val="ConsPlusNormal"/>
        <w:widowControl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4E0361">
        <w:rPr>
          <w:rFonts w:ascii="Times New Roman" w:hAnsi="Times New Roman" w:cs="Times New Roman"/>
          <w:b/>
          <w:sz w:val="26"/>
          <w:szCs w:val="26"/>
        </w:rPr>
        <w:t>Паспорт</w:t>
      </w:r>
    </w:p>
    <w:p w:rsidR="00A12BFF" w:rsidRPr="004E0361" w:rsidRDefault="00E51856" w:rsidP="00556678">
      <w:pPr>
        <w:pStyle w:val="ConsPlusNormal"/>
        <w:widowControl/>
        <w:rPr>
          <w:rFonts w:ascii="Times New Roman" w:hAnsi="Times New Roman" w:cs="Times New Roman"/>
          <w:b/>
          <w:sz w:val="26"/>
          <w:szCs w:val="26"/>
        </w:rPr>
      </w:pPr>
      <w:r w:rsidRPr="004E0361">
        <w:rPr>
          <w:rFonts w:ascii="Times New Roman" w:hAnsi="Times New Roman" w:cs="Times New Roman"/>
          <w:b/>
          <w:sz w:val="26"/>
          <w:szCs w:val="26"/>
        </w:rPr>
        <w:t>подпрограммы 1 «Развитие мер социальной</w:t>
      </w:r>
    </w:p>
    <w:p w:rsidR="00A12BFF" w:rsidRPr="004E0361" w:rsidRDefault="00E51856" w:rsidP="00556678">
      <w:pPr>
        <w:pStyle w:val="ConsPlusNormal"/>
        <w:widowControl/>
        <w:rPr>
          <w:rFonts w:ascii="Times New Roman" w:hAnsi="Times New Roman" w:cs="Times New Roman"/>
          <w:b/>
          <w:sz w:val="26"/>
          <w:szCs w:val="26"/>
        </w:rPr>
      </w:pPr>
      <w:r w:rsidRPr="004E0361">
        <w:rPr>
          <w:rFonts w:ascii="Times New Roman" w:hAnsi="Times New Roman" w:cs="Times New Roman"/>
          <w:b/>
          <w:sz w:val="26"/>
          <w:szCs w:val="26"/>
        </w:rPr>
        <w:t>поддержки отдельных категорий граждан»</w:t>
      </w:r>
    </w:p>
    <w:p w:rsidR="00FC5655" w:rsidRPr="004E0361" w:rsidRDefault="00FC5655" w:rsidP="009A42D3">
      <w:pPr>
        <w:pStyle w:val="ConsPlusNormal"/>
        <w:widowControl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27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268"/>
        <w:gridCol w:w="6849"/>
      </w:tblGrid>
      <w:tr w:rsidR="00A12BFF" w:rsidRPr="004E0361" w:rsidTr="000C5F17">
        <w:tc>
          <w:tcPr>
            <w:tcW w:w="510" w:type="dxa"/>
          </w:tcPr>
          <w:p w:rsidR="00A12BFF" w:rsidRPr="004E0361" w:rsidRDefault="0003742C" w:rsidP="009A42D3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0361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  <w:proofErr w:type="gramStart"/>
            <w:r w:rsidR="00E51856" w:rsidRPr="004E0361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="00E51856" w:rsidRPr="004E0361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9117" w:type="dxa"/>
            <w:gridSpan w:val="2"/>
          </w:tcPr>
          <w:p w:rsidR="00744CE7" w:rsidRDefault="00E51856" w:rsidP="00744CE7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0361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подпрограммы 1:</w:t>
            </w:r>
          </w:p>
          <w:p w:rsidR="00A12BFF" w:rsidRPr="004E0361" w:rsidRDefault="00E51856" w:rsidP="00744CE7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036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«Развитие мер социальной поддержки отдельных категорий граждан» (далее </w:t>
            </w:r>
            <w:r w:rsidR="00C45B67">
              <w:rPr>
                <w:rFonts w:ascii="Times New Roman" w:hAnsi="Times New Roman" w:cs="Times New Roman"/>
                <w:b/>
                <w:sz w:val="26"/>
                <w:szCs w:val="26"/>
              </w:rPr>
              <w:t>–</w:t>
            </w:r>
            <w:r w:rsidRPr="004E036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подпрограмма 1)</w:t>
            </w:r>
          </w:p>
        </w:tc>
      </w:tr>
      <w:tr w:rsidR="00A12BFF" w:rsidRPr="00BA0BF2" w:rsidTr="000C5F17">
        <w:tc>
          <w:tcPr>
            <w:tcW w:w="510" w:type="dxa"/>
          </w:tcPr>
          <w:p w:rsidR="00A12BFF" w:rsidRPr="00BA0BF2" w:rsidRDefault="00E51856" w:rsidP="009A42D3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268" w:type="dxa"/>
          </w:tcPr>
          <w:p w:rsidR="00A12BFF" w:rsidRPr="00BA0BF2" w:rsidRDefault="00E51856" w:rsidP="00C97C05">
            <w:pPr>
              <w:pStyle w:val="ConsPlusNormal"/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>Соисполнитель, ответственный за реализацию подпрограммы 1</w:t>
            </w:r>
          </w:p>
        </w:tc>
        <w:tc>
          <w:tcPr>
            <w:tcW w:w="6849" w:type="dxa"/>
          </w:tcPr>
          <w:p w:rsidR="00A12BFF" w:rsidRPr="00BA0BF2" w:rsidRDefault="00E51856" w:rsidP="00744CE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социальной защиты населения </w:t>
            </w:r>
            <w:r w:rsidR="00744CE7">
              <w:rPr>
                <w:rFonts w:ascii="Times New Roman" w:hAnsi="Times New Roman" w:cs="Times New Roman"/>
                <w:sz w:val="26"/>
                <w:szCs w:val="26"/>
              </w:rPr>
              <w:t>администрации Шебекинского городского округа</w:t>
            </w:r>
          </w:p>
        </w:tc>
      </w:tr>
      <w:tr w:rsidR="00A12BFF" w:rsidRPr="00BA0BF2" w:rsidTr="000C5F17">
        <w:tblPrEx>
          <w:tblBorders>
            <w:insideH w:val="nil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A12BFF" w:rsidRPr="00BA0BF2" w:rsidRDefault="00E51856" w:rsidP="009A42D3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12BFF" w:rsidRPr="00BA0BF2" w:rsidRDefault="00E51856" w:rsidP="00C97C05">
            <w:pPr>
              <w:pStyle w:val="ConsPlusNormal"/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>Участники подпрограммы 1</w:t>
            </w:r>
          </w:p>
        </w:tc>
        <w:tc>
          <w:tcPr>
            <w:tcW w:w="68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E0361" w:rsidRDefault="00E51856" w:rsidP="00C97C0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социальной защиты населения </w:t>
            </w:r>
            <w:r w:rsidR="00744CE7">
              <w:rPr>
                <w:rFonts w:ascii="Times New Roman" w:hAnsi="Times New Roman" w:cs="Times New Roman"/>
                <w:sz w:val="26"/>
                <w:szCs w:val="26"/>
              </w:rPr>
              <w:t>администрации Шебекинского городского округа</w:t>
            </w: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:rsidR="00116A78" w:rsidRDefault="00116A78" w:rsidP="00C97C0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комитет финансов и бюджетной политики администрации Шебекинского городского округа</w:t>
            </w:r>
            <w:r w:rsidR="00FE4B7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C5655" w:rsidRPr="003022F6" w:rsidRDefault="003022F6" w:rsidP="003022F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22F6">
              <w:rPr>
                <w:rFonts w:ascii="Times New Roman" w:hAnsi="Times New Roman" w:cs="Times New Roman"/>
                <w:sz w:val="26"/>
                <w:szCs w:val="26"/>
              </w:rPr>
              <w:t>ОГБУЗ «</w:t>
            </w:r>
            <w:proofErr w:type="spellStart"/>
            <w:r w:rsidRPr="003022F6">
              <w:rPr>
                <w:rFonts w:ascii="Times New Roman" w:hAnsi="Times New Roman" w:cs="Times New Roman"/>
                <w:sz w:val="26"/>
                <w:szCs w:val="26"/>
              </w:rPr>
              <w:t>Шебекинская</w:t>
            </w:r>
            <w:proofErr w:type="spellEnd"/>
            <w:r w:rsidRPr="003022F6">
              <w:rPr>
                <w:rFonts w:ascii="Times New Roman" w:hAnsi="Times New Roman" w:cs="Times New Roman"/>
                <w:sz w:val="26"/>
                <w:szCs w:val="26"/>
              </w:rPr>
              <w:t xml:space="preserve"> ЦРБ»</w:t>
            </w:r>
            <w:r w:rsidR="007B6676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A12BFF" w:rsidRPr="00BA0BF2" w:rsidTr="000C5F17">
        <w:tc>
          <w:tcPr>
            <w:tcW w:w="510" w:type="dxa"/>
            <w:tcBorders>
              <w:top w:val="single" w:sz="4" w:space="0" w:color="auto"/>
            </w:tcBorders>
          </w:tcPr>
          <w:p w:rsidR="00A12BFF" w:rsidRPr="00BA0BF2" w:rsidRDefault="00E51856" w:rsidP="009A42D3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12BFF" w:rsidRPr="00BA0BF2" w:rsidRDefault="00E51856" w:rsidP="00C97C05">
            <w:pPr>
              <w:pStyle w:val="ConsPlusNormal"/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>Цель (цели) подпрограммы 1</w:t>
            </w:r>
          </w:p>
        </w:tc>
        <w:tc>
          <w:tcPr>
            <w:tcW w:w="6849" w:type="dxa"/>
            <w:tcBorders>
              <w:top w:val="single" w:sz="4" w:space="0" w:color="auto"/>
            </w:tcBorders>
          </w:tcPr>
          <w:p w:rsidR="00A12BFF" w:rsidRPr="00BA0BF2" w:rsidRDefault="00E51856" w:rsidP="00C97C0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>Выполнение обязательств государства по социальной поддержке граждан</w:t>
            </w:r>
          </w:p>
        </w:tc>
      </w:tr>
      <w:tr w:rsidR="00A12BFF" w:rsidRPr="00BA0BF2" w:rsidTr="000C5F17">
        <w:tc>
          <w:tcPr>
            <w:tcW w:w="510" w:type="dxa"/>
          </w:tcPr>
          <w:p w:rsidR="00A12BFF" w:rsidRPr="00BA0BF2" w:rsidRDefault="00E51856" w:rsidP="009A42D3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268" w:type="dxa"/>
          </w:tcPr>
          <w:p w:rsidR="00A12BFF" w:rsidRPr="00BA0BF2" w:rsidRDefault="00E51856" w:rsidP="00C97C05">
            <w:pPr>
              <w:pStyle w:val="ConsPlusNormal"/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>Задачи подпрограммы 1</w:t>
            </w:r>
          </w:p>
        </w:tc>
        <w:tc>
          <w:tcPr>
            <w:tcW w:w="6849" w:type="dxa"/>
          </w:tcPr>
          <w:p w:rsidR="00A12BFF" w:rsidRPr="00BA0BF2" w:rsidRDefault="00E51856" w:rsidP="00C97C0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эффективности организации своевременного </w:t>
            </w:r>
            <w:r w:rsidR="00E7531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>и в полном объеме предоставления мер социальной поддержки и государственных социальных гарантий отдельным категориям граждан</w:t>
            </w:r>
          </w:p>
        </w:tc>
      </w:tr>
      <w:tr w:rsidR="00A12BFF" w:rsidRPr="00BA0BF2" w:rsidTr="00C45B67">
        <w:tc>
          <w:tcPr>
            <w:tcW w:w="510" w:type="dxa"/>
            <w:tcBorders>
              <w:bottom w:val="single" w:sz="4" w:space="0" w:color="auto"/>
            </w:tcBorders>
          </w:tcPr>
          <w:p w:rsidR="00A12BFF" w:rsidRPr="00BA0BF2" w:rsidRDefault="00E51856" w:rsidP="009A42D3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12BFF" w:rsidRPr="00BA0BF2" w:rsidRDefault="00E51856" w:rsidP="00C97C05">
            <w:pPr>
              <w:pStyle w:val="ConsPlusNormal"/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>Сроки и этапы реализации подпрограммы 1</w:t>
            </w:r>
          </w:p>
        </w:tc>
        <w:tc>
          <w:tcPr>
            <w:tcW w:w="6849" w:type="dxa"/>
            <w:tcBorders>
              <w:bottom w:val="single" w:sz="4" w:space="0" w:color="auto"/>
            </w:tcBorders>
          </w:tcPr>
          <w:p w:rsidR="000C5F17" w:rsidRPr="00783DF2" w:rsidRDefault="000C5F17" w:rsidP="00C97C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783DF2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Реализация под</w:t>
            </w:r>
            <w:r w:rsidRPr="00783DF2">
              <w:rPr>
                <w:rFonts w:ascii="Times New Roman" w:eastAsia="Calibri" w:hAnsi="Times New Roman" w:cs="Times New Roman"/>
                <w:sz w:val="26"/>
                <w:szCs w:val="26"/>
              </w:rPr>
              <w:t>программы 1</w:t>
            </w:r>
            <w:r w:rsidRPr="00783DF2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осуществляется в 2 этапа:</w:t>
            </w:r>
          </w:p>
          <w:p w:rsidR="000C5F17" w:rsidRPr="00783DF2" w:rsidRDefault="000C5F17" w:rsidP="00C97C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783DF2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1 этап </w:t>
            </w:r>
            <w:r w:rsidR="00C45B67" w:rsidRPr="00783DF2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–</w:t>
            </w:r>
            <w:r w:rsidRPr="00783DF2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2014-2020 годы;</w:t>
            </w:r>
          </w:p>
          <w:p w:rsidR="00A12BFF" w:rsidRPr="00783DF2" w:rsidRDefault="000C5F17" w:rsidP="00C45B6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3DF2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2 этап </w:t>
            </w:r>
            <w:r w:rsidR="00C45B67" w:rsidRPr="00783DF2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–</w:t>
            </w:r>
            <w:r w:rsidRPr="00783DF2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2021-2025 годы</w:t>
            </w:r>
          </w:p>
        </w:tc>
      </w:tr>
      <w:tr w:rsidR="00A12BFF" w:rsidRPr="00BA0BF2" w:rsidTr="00C45B67">
        <w:tblPrEx>
          <w:tblBorders>
            <w:insideH w:val="nil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A12BFF" w:rsidRPr="00BA0BF2" w:rsidRDefault="00E51856" w:rsidP="009A42D3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12BFF" w:rsidRPr="00BA0BF2" w:rsidRDefault="00E51856" w:rsidP="00C97C05">
            <w:pPr>
              <w:pStyle w:val="ConsPlusNormal"/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>Объемы бюджетных ассигнований подпрограммы 1 за счет средств областного бюджета, а также прогнозный объем средств, привлекаемых из других источников</w:t>
            </w:r>
          </w:p>
          <w:p w:rsidR="00A12BFF" w:rsidRPr="00BA0BF2" w:rsidRDefault="00A12BFF" w:rsidP="00C97C05">
            <w:pPr>
              <w:pStyle w:val="ConsPlusNormal"/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12BFF" w:rsidRPr="00783DF2" w:rsidRDefault="00E51856" w:rsidP="00C97C0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3DF2">
              <w:rPr>
                <w:rFonts w:ascii="Times New Roman" w:hAnsi="Times New Roman" w:cs="Times New Roman"/>
                <w:sz w:val="26"/>
                <w:szCs w:val="26"/>
              </w:rPr>
              <w:t>Планируемый общий объем финансирования подпрограммы 1 в 2014 - 2025 годах за счет всех источн</w:t>
            </w:r>
            <w:r w:rsidR="00F1258B" w:rsidRPr="00783DF2">
              <w:rPr>
                <w:rFonts w:ascii="Times New Roman" w:hAnsi="Times New Roman" w:cs="Times New Roman"/>
                <w:sz w:val="26"/>
                <w:szCs w:val="26"/>
              </w:rPr>
              <w:t>иков финансирования составит 3 058 310</w:t>
            </w:r>
            <w:r w:rsidRPr="00783DF2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r w:rsidR="00056C48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Pr="00783DF2">
              <w:rPr>
                <w:rFonts w:ascii="Times New Roman" w:hAnsi="Times New Roman" w:cs="Times New Roman"/>
                <w:sz w:val="26"/>
                <w:szCs w:val="26"/>
              </w:rPr>
              <w:t xml:space="preserve"> рублей.</w:t>
            </w:r>
          </w:p>
          <w:p w:rsidR="00A12BFF" w:rsidRPr="00783DF2" w:rsidRDefault="00E51856" w:rsidP="00C97C0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3DF2">
              <w:rPr>
                <w:rFonts w:ascii="Times New Roman" w:hAnsi="Times New Roman" w:cs="Times New Roman"/>
                <w:sz w:val="26"/>
                <w:szCs w:val="26"/>
              </w:rPr>
              <w:t>Объем финансового обеспечения реализации подпрограммы 1 за 2014 - 2025 годы за счет средств о</w:t>
            </w:r>
            <w:r w:rsidR="00F1258B" w:rsidRPr="00783DF2">
              <w:rPr>
                <w:rFonts w:ascii="Times New Roman" w:hAnsi="Times New Roman" w:cs="Times New Roman"/>
                <w:sz w:val="26"/>
                <w:szCs w:val="26"/>
              </w:rPr>
              <w:t>бластного бюджета составит 1 253 119</w:t>
            </w:r>
            <w:r w:rsidRPr="00783DF2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r w:rsidR="007B6676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Pr="00783DF2">
              <w:rPr>
                <w:rFonts w:ascii="Times New Roman" w:hAnsi="Times New Roman" w:cs="Times New Roman"/>
                <w:sz w:val="26"/>
                <w:szCs w:val="26"/>
              </w:rPr>
              <w:t xml:space="preserve"> рублей, в том числе по годам:</w:t>
            </w:r>
          </w:p>
          <w:p w:rsidR="00A12BFF" w:rsidRPr="00783DF2" w:rsidRDefault="00E51856" w:rsidP="00C97C0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3DF2">
              <w:rPr>
                <w:rFonts w:ascii="Times New Roman" w:hAnsi="Times New Roman" w:cs="Times New Roman"/>
                <w:sz w:val="26"/>
                <w:szCs w:val="26"/>
              </w:rPr>
              <w:t xml:space="preserve">2014 год – </w:t>
            </w:r>
            <w:r w:rsidR="00F1258B" w:rsidRPr="00783DF2">
              <w:rPr>
                <w:rFonts w:ascii="Times New Roman" w:hAnsi="Times New Roman" w:cs="Times New Roman"/>
                <w:sz w:val="26"/>
                <w:szCs w:val="26"/>
              </w:rPr>
              <w:t>87 046</w:t>
            </w:r>
            <w:r w:rsidRPr="00783DF2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r w:rsidR="007B6676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Pr="00783DF2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A12BFF" w:rsidRPr="00783DF2" w:rsidRDefault="00F1258B" w:rsidP="00C97C0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3DF2">
              <w:rPr>
                <w:rFonts w:ascii="Times New Roman" w:hAnsi="Times New Roman" w:cs="Times New Roman"/>
                <w:sz w:val="26"/>
                <w:szCs w:val="26"/>
              </w:rPr>
              <w:t>2015 год – 93 404</w:t>
            </w:r>
            <w:r w:rsidR="00E51856" w:rsidRPr="00783DF2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r w:rsidR="007B6676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="00E51856" w:rsidRPr="00783DF2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A12BFF" w:rsidRPr="00783DF2" w:rsidRDefault="00F1258B" w:rsidP="00C97C0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3DF2">
              <w:rPr>
                <w:rFonts w:ascii="Times New Roman" w:hAnsi="Times New Roman" w:cs="Times New Roman"/>
                <w:sz w:val="26"/>
                <w:szCs w:val="26"/>
              </w:rPr>
              <w:t>2016 год – 95 352</w:t>
            </w:r>
            <w:r w:rsidR="00E51856" w:rsidRPr="00783DF2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r w:rsidR="007B6676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="00E51856" w:rsidRPr="00783DF2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A12BFF" w:rsidRPr="00783DF2" w:rsidRDefault="00F1258B" w:rsidP="00C97C0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3DF2">
              <w:rPr>
                <w:rFonts w:ascii="Times New Roman" w:hAnsi="Times New Roman" w:cs="Times New Roman"/>
                <w:sz w:val="26"/>
                <w:szCs w:val="26"/>
              </w:rPr>
              <w:t>2017 год – 99 318</w:t>
            </w:r>
            <w:r w:rsidR="007B6676">
              <w:rPr>
                <w:rFonts w:ascii="Times New Roman" w:hAnsi="Times New Roman" w:cs="Times New Roman"/>
                <w:sz w:val="26"/>
                <w:szCs w:val="26"/>
              </w:rPr>
              <w:t xml:space="preserve"> тысяч</w:t>
            </w:r>
            <w:r w:rsidR="00E51856" w:rsidRPr="00783DF2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A12BFF" w:rsidRPr="00783DF2" w:rsidRDefault="00F1258B" w:rsidP="00C97C0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3DF2">
              <w:rPr>
                <w:rFonts w:ascii="Times New Roman" w:hAnsi="Times New Roman" w:cs="Times New Roman"/>
                <w:sz w:val="26"/>
                <w:szCs w:val="26"/>
              </w:rPr>
              <w:t xml:space="preserve">2018 год – </w:t>
            </w:r>
            <w:r w:rsidRPr="00FE4B7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3A0561" w:rsidRPr="00FE4B7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E4B71">
              <w:rPr>
                <w:rFonts w:ascii="Times New Roman" w:hAnsi="Times New Roman" w:cs="Times New Roman"/>
                <w:sz w:val="26"/>
                <w:szCs w:val="26"/>
              </w:rPr>
              <w:t xml:space="preserve"> 529</w:t>
            </w:r>
            <w:r w:rsidR="00E51856" w:rsidRPr="00783DF2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r w:rsidR="007B6676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="00E51856" w:rsidRPr="00783DF2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A12BFF" w:rsidRPr="00783DF2" w:rsidRDefault="00F1258B" w:rsidP="00C97C0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3DF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2019 год – 103 591</w:t>
            </w:r>
            <w:r w:rsidR="00E51856" w:rsidRPr="00783DF2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r w:rsidR="007B6676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="00E51856" w:rsidRPr="00783DF2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A12BFF" w:rsidRPr="00783DF2" w:rsidRDefault="00F1258B" w:rsidP="00C97C0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3DF2">
              <w:rPr>
                <w:rFonts w:ascii="Times New Roman" w:hAnsi="Times New Roman" w:cs="Times New Roman"/>
                <w:sz w:val="26"/>
                <w:szCs w:val="26"/>
              </w:rPr>
              <w:t>2020 год – 108 124</w:t>
            </w:r>
            <w:r w:rsidR="00E51856" w:rsidRPr="00783DF2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r w:rsidR="007B6676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="00E51856" w:rsidRPr="00783DF2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A12BFF" w:rsidRPr="00783DF2" w:rsidRDefault="00E51856" w:rsidP="00C97C0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3DF2">
              <w:rPr>
                <w:rFonts w:ascii="Times New Roman" w:hAnsi="Times New Roman" w:cs="Times New Roman"/>
                <w:sz w:val="26"/>
                <w:szCs w:val="26"/>
              </w:rPr>
              <w:t xml:space="preserve">2021 год </w:t>
            </w:r>
            <w:r w:rsidR="00F1258B" w:rsidRPr="00783DF2">
              <w:rPr>
                <w:rFonts w:ascii="Times New Roman" w:hAnsi="Times New Roman" w:cs="Times New Roman"/>
                <w:sz w:val="26"/>
                <w:szCs w:val="26"/>
              </w:rPr>
              <w:t>– 112 551</w:t>
            </w:r>
            <w:r w:rsidR="007B6676">
              <w:rPr>
                <w:rFonts w:ascii="Times New Roman" w:hAnsi="Times New Roman" w:cs="Times New Roman"/>
                <w:sz w:val="26"/>
                <w:szCs w:val="26"/>
              </w:rPr>
              <w:t xml:space="preserve"> тысяч</w:t>
            </w:r>
            <w:r w:rsidRPr="00783DF2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A12BFF" w:rsidRPr="00783DF2" w:rsidRDefault="00F1258B" w:rsidP="00C97C0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3DF2">
              <w:rPr>
                <w:rFonts w:ascii="Times New Roman" w:hAnsi="Times New Roman" w:cs="Times New Roman"/>
                <w:sz w:val="26"/>
                <w:szCs w:val="26"/>
              </w:rPr>
              <w:t>2022 год – 112 551</w:t>
            </w:r>
            <w:r w:rsidR="00E51856" w:rsidRPr="00783DF2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r w:rsidR="007B6676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="00E51856" w:rsidRPr="00783DF2">
              <w:rPr>
                <w:rFonts w:ascii="Times New Roman" w:hAnsi="Times New Roman" w:cs="Times New Roman"/>
                <w:sz w:val="26"/>
                <w:szCs w:val="26"/>
              </w:rPr>
              <w:t xml:space="preserve"> рублей:</w:t>
            </w:r>
          </w:p>
          <w:p w:rsidR="00A12BFF" w:rsidRPr="00783DF2" w:rsidRDefault="00E51856" w:rsidP="00C97C0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3DF2">
              <w:rPr>
                <w:rFonts w:ascii="Times New Roman" w:hAnsi="Times New Roman" w:cs="Times New Roman"/>
                <w:sz w:val="26"/>
                <w:szCs w:val="26"/>
              </w:rPr>
              <w:t xml:space="preserve">2023 год </w:t>
            </w:r>
            <w:r w:rsidR="004E0361" w:rsidRPr="00783DF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F1258B" w:rsidRPr="00783DF2">
              <w:rPr>
                <w:rFonts w:ascii="Times New Roman" w:hAnsi="Times New Roman" w:cs="Times New Roman"/>
                <w:sz w:val="26"/>
                <w:szCs w:val="26"/>
              </w:rPr>
              <w:t xml:space="preserve"> 112 551</w:t>
            </w:r>
            <w:r w:rsidRPr="00783DF2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r w:rsidR="007B6676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Pr="00783DF2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A12BFF" w:rsidRPr="00783DF2" w:rsidRDefault="004E0361" w:rsidP="00C97C0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3DF2">
              <w:rPr>
                <w:rFonts w:ascii="Times New Roman" w:hAnsi="Times New Roman" w:cs="Times New Roman"/>
                <w:sz w:val="26"/>
                <w:szCs w:val="26"/>
              </w:rPr>
              <w:t>2024 год –</w:t>
            </w:r>
            <w:r w:rsidR="00F1258B" w:rsidRPr="00783DF2">
              <w:rPr>
                <w:rFonts w:ascii="Times New Roman" w:hAnsi="Times New Roman" w:cs="Times New Roman"/>
                <w:sz w:val="26"/>
                <w:szCs w:val="26"/>
              </w:rPr>
              <w:t xml:space="preserve"> 112 551</w:t>
            </w:r>
            <w:r w:rsidR="00E51856" w:rsidRPr="00783D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6676" w:rsidRPr="007B6676">
              <w:rPr>
                <w:rFonts w:ascii="Times New Roman" w:hAnsi="Times New Roman" w:cs="Times New Roman"/>
                <w:sz w:val="26"/>
                <w:szCs w:val="26"/>
              </w:rPr>
              <w:t>тысяч рублей</w:t>
            </w:r>
            <w:proofErr w:type="gramStart"/>
            <w:r w:rsidR="007B6676" w:rsidRPr="007B667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="00E51856" w:rsidRPr="00783DF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proofErr w:type="gramEnd"/>
          </w:p>
          <w:p w:rsidR="00A12BFF" w:rsidRPr="00783DF2" w:rsidRDefault="004E0361" w:rsidP="00C97C0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3DF2">
              <w:rPr>
                <w:rFonts w:ascii="Times New Roman" w:hAnsi="Times New Roman" w:cs="Times New Roman"/>
                <w:sz w:val="26"/>
                <w:szCs w:val="26"/>
              </w:rPr>
              <w:t>2025 год –</w:t>
            </w:r>
            <w:r w:rsidR="00F1258B" w:rsidRPr="00783DF2">
              <w:rPr>
                <w:rFonts w:ascii="Times New Roman" w:hAnsi="Times New Roman" w:cs="Times New Roman"/>
                <w:sz w:val="26"/>
                <w:szCs w:val="26"/>
              </w:rPr>
              <w:t xml:space="preserve">  112 551</w:t>
            </w:r>
            <w:r w:rsidR="00E51856" w:rsidRPr="00783DF2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r w:rsidR="007B6676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="00E51856" w:rsidRPr="00783DF2">
              <w:rPr>
                <w:rFonts w:ascii="Times New Roman" w:hAnsi="Times New Roman" w:cs="Times New Roman"/>
                <w:sz w:val="26"/>
                <w:szCs w:val="26"/>
              </w:rPr>
              <w:t xml:space="preserve"> рублей.</w:t>
            </w:r>
          </w:p>
          <w:p w:rsidR="00F1258B" w:rsidRPr="00783DF2" w:rsidRDefault="00E51856" w:rsidP="00F1258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3DF2">
              <w:rPr>
                <w:rFonts w:ascii="Times New Roman" w:hAnsi="Times New Roman" w:cs="Times New Roman"/>
                <w:sz w:val="26"/>
                <w:szCs w:val="26"/>
              </w:rPr>
              <w:t xml:space="preserve">Планируемый объем финансирования подпрограммы 1 </w:t>
            </w:r>
            <w:r w:rsidR="00E7531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83DF2">
              <w:rPr>
                <w:rFonts w:ascii="Times New Roman" w:hAnsi="Times New Roman" w:cs="Times New Roman"/>
                <w:sz w:val="26"/>
                <w:szCs w:val="26"/>
              </w:rPr>
              <w:t xml:space="preserve">в 2014 - 2025 годах за счет средств </w:t>
            </w:r>
            <w:r w:rsidR="00F1258B" w:rsidRPr="00783DF2">
              <w:rPr>
                <w:rFonts w:ascii="Times New Roman" w:hAnsi="Times New Roman" w:cs="Times New Roman"/>
                <w:sz w:val="26"/>
                <w:szCs w:val="26"/>
              </w:rPr>
              <w:t>федерального бюджета составит 1 629 488</w:t>
            </w:r>
            <w:r w:rsidR="00A16590" w:rsidRPr="00783DF2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r w:rsidR="007B6676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="00A16590" w:rsidRPr="00783D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16590" w:rsidRPr="00783DF2"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  <w:proofErr w:type="gramStart"/>
            <w:r w:rsidR="00F1258B" w:rsidRPr="00783DF2">
              <w:rPr>
                <w:rFonts w:ascii="Times New Roman" w:hAnsi="Times New Roman" w:cs="Times New Roman"/>
                <w:sz w:val="26"/>
                <w:szCs w:val="26"/>
              </w:rPr>
              <w:t>,в</w:t>
            </w:r>
            <w:proofErr w:type="spellEnd"/>
            <w:proofErr w:type="gramEnd"/>
            <w:r w:rsidR="00F1258B" w:rsidRPr="00783DF2">
              <w:rPr>
                <w:rFonts w:ascii="Times New Roman" w:hAnsi="Times New Roman" w:cs="Times New Roman"/>
                <w:sz w:val="26"/>
                <w:szCs w:val="26"/>
              </w:rPr>
              <w:t xml:space="preserve"> том числе по годам:</w:t>
            </w:r>
          </w:p>
          <w:p w:rsidR="00F1258B" w:rsidRPr="00783DF2" w:rsidRDefault="00F1258B" w:rsidP="00F1258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3DF2">
              <w:rPr>
                <w:rFonts w:ascii="Times New Roman" w:hAnsi="Times New Roman" w:cs="Times New Roman"/>
                <w:sz w:val="26"/>
                <w:szCs w:val="26"/>
              </w:rPr>
              <w:t>2014 год – 163 095</w:t>
            </w:r>
            <w:r w:rsidR="007B6676">
              <w:rPr>
                <w:rFonts w:ascii="Times New Roman" w:hAnsi="Times New Roman" w:cs="Times New Roman"/>
                <w:sz w:val="26"/>
                <w:szCs w:val="26"/>
              </w:rPr>
              <w:t xml:space="preserve"> тысяч</w:t>
            </w:r>
            <w:r w:rsidRPr="00783DF2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F1258B" w:rsidRPr="00783DF2" w:rsidRDefault="00F1258B" w:rsidP="00F1258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3DF2">
              <w:rPr>
                <w:rFonts w:ascii="Times New Roman" w:hAnsi="Times New Roman" w:cs="Times New Roman"/>
                <w:sz w:val="26"/>
                <w:szCs w:val="26"/>
              </w:rPr>
              <w:t>2015 год – 132 104 тыс</w:t>
            </w:r>
            <w:r w:rsidR="007B6676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Pr="00783DF2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F1258B" w:rsidRPr="00783DF2" w:rsidRDefault="00F1258B" w:rsidP="00F1258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3DF2">
              <w:rPr>
                <w:rFonts w:ascii="Times New Roman" w:hAnsi="Times New Roman" w:cs="Times New Roman"/>
                <w:sz w:val="26"/>
                <w:szCs w:val="26"/>
              </w:rPr>
              <w:t>2016 год – 126 486 тыс</w:t>
            </w:r>
            <w:r w:rsidR="007B6676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Pr="00783DF2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F1258B" w:rsidRPr="00783DF2" w:rsidRDefault="00BB3394" w:rsidP="00F1258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2017 год – 114 606</w:t>
            </w:r>
            <w:r w:rsidR="00F1258B" w:rsidRPr="00783DF2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r w:rsidR="007B6676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="00F1258B" w:rsidRPr="00783DF2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F1258B" w:rsidRPr="00783DF2" w:rsidRDefault="00BB3394" w:rsidP="00F1258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 год – 108 842</w:t>
            </w:r>
            <w:r w:rsidR="00F1258B" w:rsidRPr="00783DF2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r w:rsidR="007B6676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="00F1258B" w:rsidRPr="00783DF2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F1258B" w:rsidRPr="00783DF2" w:rsidRDefault="00BB3394" w:rsidP="00F1258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 год – 139 412</w:t>
            </w:r>
            <w:r w:rsidR="00F1258B" w:rsidRPr="00783DF2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r w:rsidR="007B6676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="00F1258B" w:rsidRPr="00783DF2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F1258B" w:rsidRPr="00783DF2" w:rsidRDefault="00BB3394" w:rsidP="00F1258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 год – 140 073</w:t>
            </w:r>
            <w:r w:rsidR="00F1258B" w:rsidRPr="00783DF2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r w:rsidR="007B6676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="00F1258B" w:rsidRPr="00783DF2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F1258B" w:rsidRPr="00783DF2" w:rsidRDefault="00F1258B" w:rsidP="00F1258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3DF2">
              <w:rPr>
                <w:rFonts w:ascii="Times New Roman" w:hAnsi="Times New Roman" w:cs="Times New Roman"/>
                <w:sz w:val="26"/>
                <w:szCs w:val="26"/>
              </w:rPr>
              <w:t>2021 год – 140 974 тыс</w:t>
            </w:r>
            <w:r w:rsidR="007B6676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Pr="00783DF2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F1258B" w:rsidRPr="00783DF2" w:rsidRDefault="00F1258B" w:rsidP="00F1258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3DF2">
              <w:rPr>
                <w:rFonts w:ascii="Times New Roman" w:hAnsi="Times New Roman" w:cs="Times New Roman"/>
                <w:sz w:val="26"/>
                <w:szCs w:val="26"/>
              </w:rPr>
              <w:t>2022 год – 140 974 тыс</w:t>
            </w:r>
            <w:r w:rsidR="007B6676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Pr="00783DF2">
              <w:rPr>
                <w:rFonts w:ascii="Times New Roman" w:hAnsi="Times New Roman" w:cs="Times New Roman"/>
                <w:sz w:val="26"/>
                <w:szCs w:val="26"/>
              </w:rPr>
              <w:t xml:space="preserve"> рублей:</w:t>
            </w:r>
          </w:p>
          <w:p w:rsidR="00F1258B" w:rsidRPr="00783DF2" w:rsidRDefault="00F1258B" w:rsidP="00F1258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3DF2">
              <w:rPr>
                <w:rFonts w:ascii="Times New Roman" w:hAnsi="Times New Roman" w:cs="Times New Roman"/>
                <w:sz w:val="26"/>
                <w:szCs w:val="26"/>
              </w:rPr>
              <w:t>2023 год – 140 974 тыс</w:t>
            </w:r>
            <w:r w:rsidR="007B6676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Pr="00783DF2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F1258B" w:rsidRPr="00783DF2" w:rsidRDefault="00F1258B" w:rsidP="00F1258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3DF2">
              <w:rPr>
                <w:rFonts w:ascii="Times New Roman" w:hAnsi="Times New Roman" w:cs="Times New Roman"/>
                <w:sz w:val="26"/>
                <w:szCs w:val="26"/>
              </w:rPr>
              <w:t>2024 год – 140 974 тыс</w:t>
            </w:r>
            <w:r w:rsidR="007B6676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Pr="00783DF2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F1258B" w:rsidRPr="00783DF2" w:rsidRDefault="00F1258B" w:rsidP="00F1258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3DF2">
              <w:rPr>
                <w:rFonts w:ascii="Times New Roman" w:hAnsi="Times New Roman" w:cs="Times New Roman"/>
                <w:sz w:val="26"/>
                <w:szCs w:val="26"/>
              </w:rPr>
              <w:t>2025 год – 140 974 тыс</w:t>
            </w:r>
            <w:r w:rsidR="007B6676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Pr="00783DF2">
              <w:rPr>
                <w:rFonts w:ascii="Times New Roman" w:hAnsi="Times New Roman" w:cs="Times New Roman"/>
                <w:sz w:val="26"/>
                <w:szCs w:val="26"/>
              </w:rPr>
              <w:t xml:space="preserve"> рублей.</w:t>
            </w:r>
          </w:p>
          <w:p w:rsidR="003C3D18" w:rsidRPr="00783DF2" w:rsidRDefault="003C3D18" w:rsidP="003C3D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3DF2">
              <w:rPr>
                <w:rFonts w:ascii="Times New Roman" w:hAnsi="Times New Roman" w:cs="Times New Roman"/>
                <w:sz w:val="26"/>
                <w:szCs w:val="26"/>
              </w:rPr>
              <w:t xml:space="preserve">Планируемый объем финансирования подпрограммы 1 </w:t>
            </w:r>
            <w:r w:rsidR="00E7531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83DF2">
              <w:rPr>
                <w:rFonts w:ascii="Times New Roman" w:hAnsi="Times New Roman" w:cs="Times New Roman"/>
                <w:sz w:val="26"/>
                <w:szCs w:val="26"/>
              </w:rPr>
              <w:t>в 2014 - 2025 годах за счет средств  бюджета городского округа составит 175 703 тыс</w:t>
            </w:r>
            <w:r w:rsidR="007B6676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Pr="00783DF2">
              <w:rPr>
                <w:rFonts w:ascii="Times New Roman" w:hAnsi="Times New Roman" w:cs="Times New Roman"/>
                <w:sz w:val="26"/>
                <w:szCs w:val="26"/>
              </w:rPr>
              <w:t xml:space="preserve"> рублей,</w:t>
            </w:r>
            <w:r w:rsidR="007B66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83DF2">
              <w:rPr>
                <w:rFonts w:ascii="Times New Roman" w:hAnsi="Times New Roman" w:cs="Times New Roman"/>
                <w:sz w:val="26"/>
                <w:szCs w:val="26"/>
              </w:rPr>
              <w:t>в том числе по годам:</w:t>
            </w:r>
          </w:p>
          <w:p w:rsidR="003C3D18" w:rsidRPr="00783DF2" w:rsidRDefault="007B6676" w:rsidP="003C3D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2014 год – 10 733 тысяч</w:t>
            </w:r>
            <w:r w:rsidR="003C3D18" w:rsidRPr="00783DF2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3C3D18" w:rsidRPr="00783DF2" w:rsidRDefault="003C3D18" w:rsidP="003C3D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3DF2">
              <w:rPr>
                <w:rFonts w:ascii="Times New Roman" w:hAnsi="Times New Roman" w:cs="Times New Roman"/>
                <w:sz w:val="26"/>
                <w:szCs w:val="26"/>
              </w:rPr>
              <w:t>2015 год – 11 153 тыс</w:t>
            </w:r>
            <w:r w:rsidR="007B6676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Pr="00783DF2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3C3D18" w:rsidRPr="00783DF2" w:rsidRDefault="003C3D18" w:rsidP="003C3D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3DF2">
              <w:rPr>
                <w:rFonts w:ascii="Times New Roman" w:hAnsi="Times New Roman" w:cs="Times New Roman"/>
                <w:sz w:val="26"/>
                <w:szCs w:val="26"/>
              </w:rPr>
              <w:t>2016 год – 12 385 тыс</w:t>
            </w:r>
            <w:r w:rsidR="007B6676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Pr="00783DF2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3C3D18" w:rsidRPr="00783DF2" w:rsidRDefault="003C3D18" w:rsidP="003C3D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3DF2">
              <w:rPr>
                <w:rFonts w:ascii="Times New Roman" w:hAnsi="Times New Roman" w:cs="Times New Roman"/>
                <w:sz w:val="26"/>
                <w:szCs w:val="26"/>
              </w:rPr>
              <w:t>2017 год – 15 394 тыс</w:t>
            </w:r>
            <w:r w:rsidR="007B6676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Pr="00783DF2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3C3D18" w:rsidRPr="00783DF2" w:rsidRDefault="003C3D18" w:rsidP="003C3D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3DF2">
              <w:rPr>
                <w:rFonts w:ascii="Times New Roman" w:hAnsi="Times New Roman" w:cs="Times New Roman"/>
                <w:sz w:val="26"/>
                <w:szCs w:val="26"/>
              </w:rPr>
              <w:t>2018 год – 15 497 тыс</w:t>
            </w:r>
            <w:r w:rsidR="007B6676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Pr="00783DF2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3C3D18" w:rsidRPr="00783DF2" w:rsidRDefault="003C3D18" w:rsidP="003C3D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3DF2">
              <w:rPr>
                <w:rFonts w:ascii="Times New Roman" w:hAnsi="Times New Roman" w:cs="Times New Roman"/>
                <w:sz w:val="26"/>
                <w:szCs w:val="26"/>
              </w:rPr>
              <w:t>2019 год – 16 073 тыс</w:t>
            </w:r>
            <w:r w:rsidR="007B6676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Pr="00783DF2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3C3D18" w:rsidRPr="00783DF2" w:rsidRDefault="003C3D18" w:rsidP="003C3D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3DF2">
              <w:rPr>
                <w:rFonts w:ascii="Times New Roman" w:hAnsi="Times New Roman" w:cs="Times New Roman"/>
                <w:sz w:val="26"/>
                <w:szCs w:val="26"/>
              </w:rPr>
              <w:t>2020 год – 15 903 тыс</w:t>
            </w:r>
            <w:r w:rsidR="007B6676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Pr="00783DF2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3C3D18" w:rsidRPr="00783DF2" w:rsidRDefault="007B6676" w:rsidP="003C3D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год – 15 713 тысяч</w:t>
            </w:r>
            <w:r w:rsidR="003C3D18" w:rsidRPr="00783DF2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3C3D18" w:rsidRPr="00783DF2" w:rsidRDefault="003C3D18" w:rsidP="003C3D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3DF2">
              <w:rPr>
                <w:rFonts w:ascii="Times New Roman" w:hAnsi="Times New Roman" w:cs="Times New Roman"/>
                <w:sz w:val="26"/>
                <w:szCs w:val="26"/>
              </w:rPr>
              <w:t>2022 год – 15 713 тыс</w:t>
            </w:r>
            <w:r w:rsidR="007B6676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Pr="00783DF2">
              <w:rPr>
                <w:rFonts w:ascii="Times New Roman" w:hAnsi="Times New Roman" w:cs="Times New Roman"/>
                <w:sz w:val="26"/>
                <w:szCs w:val="26"/>
              </w:rPr>
              <w:t xml:space="preserve"> рублей:</w:t>
            </w:r>
          </w:p>
          <w:p w:rsidR="003C3D18" w:rsidRPr="00783DF2" w:rsidRDefault="003C3D18" w:rsidP="003C3D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3DF2">
              <w:rPr>
                <w:rFonts w:ascii="Times New Roman" w:hAnsi="Times New Roman" w:cs="Times New Roman"/>
                <w:sz w:val="26"/>
                <w:szCs w:val="26"/>
              </w:rPr>
              <w:t>2023 год – 15 713 тыс</w:t>
            </w:r>
            <w:r w:rsidR="007B6676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Pr="00783DF2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3C3D18" w:rsidRPr="00783DF2" w:rsidRDefault="003C3D18" w:rsidP="003C3D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3DF2">
              <w:rPr>
                <w:rFonts w:ascii="Times New Roman" w:hAnsi="Times New Roman" w:cs="Times New Roman"/>
                <w:sz w:val="26"/>
                <w:szCs w:val="26"/>
              </w:rPr>
              <w:t>2024 год – 15 713 тыс</w:t>
            </w:r>
            <w:r w:rsidR="007B6676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Pr="00783DF2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FC5655" w:rsidRPr="00783DF2" w:rsidRDefault="003C3D18" w:rsidP="003C3D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3DF2">
              <w:rPr>
                <w:rFonts w:ascii="Times New Roman" w:hAnsi="Times New Roman" w:cs="Times New Roman"/>
                <w:sz w:val="26"/>
                <w:szCs w:val="26"/>
              </w:rPr>
              <w:t>2025 год – 15 713 тыс</w:t>
            </w:r>
            <w:r w:rsidR="007B6676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Pr="00783DF2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  <w:r w:rsidR="007B667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1258B" w:rsidRPr="00783DF2" w:rsidRDefault="00F1258B" w:rsidP="00C97C0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2BFF" w:rsidRPr="00BA0BF2" w:rsidTr="00C45B67">
        <w:tblPrEx>
          <w:tblBorders>
            <w:insideH w:val="nil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A12BFF" w:rsidRPr="00BA0BF2" w:rsidRDefault="00E51856" w:rsidP="009A42D3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BA0BF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12BFF" w:rsidRPr="00BA0BF2" w:rsidRDefault="00E51856" w:rsidP="00C97C05">
            <w:pPr>
              <w:pStyle w:val="ConsPlusNormal"/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>Конечные результаты реализации подпрограммы 1</w:t>
            </w:r>
          </w:p>
        </w:tc>
        <w:tc>
          <w:tcPr>
            <w:tcW w:w="6849" w:type="dxa"/>
            <w:tcBorders>
              <w:top w:val="single" w:sz="4" w:space="0" w:color="auto"/>
              <w:bottom w:val="single" w:sz="4" w:space="0" w:color="auto"/>
            </w:tcBorders>
          </w:tcPr>
          <w:p w:rsidR="00116A78" w:rsidRPr="00116A78" w:rsidRDefault="00414611" w:rsidP="00116A7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16A78" w:rsidRPr="00116A78">
              <w:rPr>
                <w:rFonts w:ascii="Times New Roman" w:hAnsi="Times New Roman" w:cs="Times New Roman"/>
                <w:sz w:val="26"/>
                <w:szCs w:val="26"/>
              </w:rPr>
              <w:t xml:space="preserve">. Обеспечение </w:t>
            </w:r>
            <w:proofErr w:type="spellStart"/>
            <w:r w:rsidR="00116A78" w:rsidRPr="00116A78">
              <w:rPr>
                <w:rFonts w:ascii="Times New Roman" w:hAnsi="Times New Roman" w:cs="Times New Roman"/>
                <w:sz w:val="26"/>
                <w:szCs w:val="26"/>
              </w:rPr>
              <w:t>уровеня</w:t>
            </w:r>
            <w:proofErr w:type="spellEnd"/>
            <w:r w:rsidR="00116A78" w:rsidRPr="00116A78">
              <w:rPr>
                <w:rFonts w:ascii="Times New Roman" w:hAnsi="Times New Roman" w:cs="Times New Roman"/>
                <w:sz w:val="26"/>
                <w:szCs w:val="26"/>
              </w:rPr>
              <w:t xml:space="preserve"> предоставления мер социальной поддержки отдельным категориям граждан в денежной форме до 95 процентов ежегодно</w:t>
            </w:r>
          </w:p>
          <w:p w:rsidR="00116A78" w:rsidRPr="00116A78" w:rsidRDefault="00116A78" w:rsidP="00C97C0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</w:p>
        </w:tc>
      </w:tr>
    </w:tbl>
    <w:p w:rsidR="00A12BFF" w:rsidRDefault="00A12BFF" w:rsidP="009A42D3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162206" w:rsidRDefault="00162206" w:rsidP="009A42D3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162206" w:rsidRPr="00BA0BF2" w:rsidRDefault="00162206" w:rsidP="009A42D3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F246BB" w:rsidRDefault="00E51856" w:rsidP="009A42D3">
      <w:pPr>
        <w:pStyle w:val="ConsPlusNormal"/>
        <w:widowControl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4E0361">
        <w:rPr>
          <w:rFonts w:ascii="Times New Roman" w:hAnsi="Times New Roman" w:cs="Times New Roman"/>
          <w:b/>
          <w:sz w:val="26"/>
          <w:szCs w:val="26"/>
        </w:rPr>
        <w:lastRenderedPageBreak/>
        <w:t xml:space="preserve">1. Характеристика сферы реализации подпрограммы 1, </w:t>
      </w:r>
    </w:p>
    <w:p w:rsidR="00A12BFF" w:rsidRPr="004E0361" w:rsidRDefault="00F246BB" w:rsidP="00F246BB">
      <w:pPr>
        <w:pStyle w:val="ConsPlusNormal"/>
        <w:widowControl/>
        <w:jc w:val="both"/>
        <w:outlineLvl w:val="2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о</w:t>
      </w:r>
      <w:r w:rsidR="00E51856" w:rsidRPr="004E0361">
        <w:rPr>
          <w:rFonts w:ascii="Times New Roman" w:hAnsi="Times New Roman" w:cs="Times New Roman"/>
          <w:b/>
          <w:sz w:val="26"/>
          <w:szCs w:val="26"/>
        </w:rPr>
        <w:t>писание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51856" w:rsidRPr="004E0361">
        <w:rPr>
          <w:rFonts w:ascii="Times New Roman" w:hAnsi="Times New Roman" w:cs="Times New Roman"/>
          <w:b/>
          <w:sz w:val="26"/>
          <w:szCs w:val="26"/>
        </w:rPr>
        <w:t>основных проблем в указанной сфере и прогноз ее развития</w:t>
      </w:r>
    </w:p>
    <w:p w:rsidR="00A12BFF" w:rsidRPr="00C6252E" w:rsidRDefault="00A12BFF" w:rsidP="009A42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F726A" w:rsidRPr="00E87274" w:rsidRDefault="00E51856" w:rsidP="004D00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87274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38" w:history="1">
        <w:r w:rsidRPr="00E87274">
          <w:rPr>
            <w:rFonts w:ascii="Times New Roman" w:hAnsi="Times New Roman" w:cs="Times New Roman"/>
            <w:sz w:val="26"/>
            <w:szCs w:val="26"/>
          </w:rPr>
          <w:t>Стратегией</w:t>
        </w:r>
      </w:hyperlink>
      <w:r w:rsidRPr="00E87274">
        <w:rPr>
          <w:rFonts w:ascii="Times New Roman" w:hAnsi="Times New Roman" w:cs="Times New Roman"/>
          <w:sz w:val="26"/>
          <w:szCs w:val="26"/>
        </w:rPr>
        <w:t xml:space="preserve"> развития области политика Правительства области в долгосрочном периоде будет направлена на повышение уровня жизни населения, достижение качественных изменений в уровне материального обеспечения и социального самочувствия населения области, снижение бедности </w:t>
      </w:r>
      <w:r w:rsidR="00E75311">
        <w:rPr>
          <w:rFonts w:ascii="Times New Roman" w:hAnsi="Times New Roman" w:cs="Times New Roman"/>
          <w:sz w:val="26"/>
          <w:szCs w:val="26"/>
        </w:rPr>
        <w:br/>
      </w:r>
      <w:r w:rsidRPr="00E87274">
        <w:rPr>
          <w:rFonts w:ascii="Times New Roman" w:hAnsi="Times New Roman" w:cs="Times New Roman"/>
          <w:sz w:val="26"/>
          <w:szCs w:val="26"/>
        </w:rPr>
        <w:t>и социальной напряженности в обществе, усиление социальной поддержки отдельных категорий населения путем повышения размеров пенсий, пособий, компенсаций, а также уровня их адресной направленности.</w:t>
      </w:r>
      <w:proofErr w:type="gramEnd"/>
    </w:p>
    <w:p w:rsidR="00A12BFF" w:rsidRPr="00E87274" w:rsidRDefault="00E51856" w:rsidP="004D00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7274">
        <w:rPr>
          <w:rFonts w:ascii="Times New Roman" w:hAnsi="Times New Roman" w:cs="Times New Roman"/>
          <w:sz w:val="26"/>
          <w:szCs w:val="26"/>
        </w:rPr>
        <w:t>Принятие подпрограммы 1 связано с необходимостью повышения статуса граждан, имеющих заслуги перед государством и областью, а также необходимостью обеспечения оказания социальной помощи малоимущим гражданам, в том числе гражданам пожилого возраста, инвалидам, гражданам, пережившим лишения.</w:t>
      </w:r>
    </w:p>
    <w:p w:rsidR="00F65C8C" w:rsidRPr="00E87274" w:rsidRDefault="00F65C8C" w:rsidP="004D00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7274">
        <w:rPr>
          <w:rFonts w:ascii="Times New Roman" w:hAnsi="Times New Roman" w:cs="Times New Roman"/>
          <w:sz w:val="26"/>
          <w:szCs w:val="26"/>
        </w:rPr>
        <w:t xml:space="preserve">Сложившаяся в городском округе система социальной поддержки отдельных категорий граждан играет значительную роль в повышении уровня жизни населения. Управлением социальной защиты населения администрации </w:t>
      </w:r>
      <w:proofErr w:type="spellStart"/>
      <w:r w:rsidRPr="00E87274">
        <w:rPr>
          <w:rFonts w:ascii="Times New Roman" w:hAnsi="Times New Roman" w:cs="Times New Roman"/>
          <w:sz w:val="26"/>
          <w:szCs w:val="26"/>
        </w:rPr>
        <w:t>Шебекинсокгогоодского</w:t>
      </w:r>
      <w:proofErr w:type="spellEnd"/>
      <w:r w:rsidRPr="00E87274">
        <w:rPr>
          <w:rFonts w:ascii="Times New Roman" w:hAnsi="Times New Roman" w:cs="Times New Roman"/>
          <w:sz w:val="26"/>
          <w:szCs w:val="26"/>
        </w:rPr>
        <w:t xml:space="preserve"> округа предоставляется более 40 видов социальных выплат различным категориям граждан.</w:t>
      </w:r>
    </w:p>
    <w:p w:rsidR="00A12BFF" w:rsidRPr="00E87274" w:rsidRDefault="00E51856" w:rsidP="004D00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7274">
        <w:rPr>
          <w:rFonts w:ascii="Times New Roman" w:hAnsi="Times New Roman" w:cs="Times New Roman"/>
          <w:sz w:val="26"/>
          <w:szCs w:val="26"/>
        </w:rPr>
        <w:t xml:space="preserve">Реализация мероприятий подпрограммы 1 позволит обеспечить своевременно и в полном объеме гарантированные государством социальные выплаты отдельным категориям граждан, имеющим на них право в соответствии </w:t>
      </w:r>
      <w:r w:rsidR="00E75311">
        <w:rPr>
          <w:rFonts w:ascii="Times New Roman" w:hAnsi="Times New Roman" w:cs="Times New Roman"/>
          <w:sz w:val="26"/>
          <w:szCs w:val="26"/>
        </w:rPr>
        <w:br/>
      </w:r>
      <w:r w:rsidRPr="00E87274">
        <w:rPr>
          <w:rFonts w:ascii="Times New Roman" w:hAnsi="Times New Roman" w:cs="Times New Roman"/>
          <w:sz w:val="26"/>
          <w:szCs w:val="26"/>
        </w:rPr>
        <w:t>с федеральным и областным законодательством.</w:t>
      </w:r>
    </w:p>
    <w:p w:rsidR="00A12BFF" w:rsidRPr="00E87274" w:rsidRDefault="00E51856" w:rsidP="004D00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7274">
        <w:rPr>
          <w:rFonts w:ascii="Times New Roman" w:hAnsi="Times New Roman" w:cs="Times New Roman"/>
          <w:sz w:val="26"/>
          <w:szCs w:val="26"/>
        </w:rPr>
        <w:t xml:space="preserve">В соответствии с действующим законодательством полномочия </w:t>
      </w:r>
      <w:r w:rsidR="00E75311">
        <w:rPr>
          <w:rFonts w:ascii="Times New Roman" w:hAnsi="Times New Roman" w:cs="Times New Roman"/>
          <w:sz w:val="26"/>
          <w:szCs w:val="26"/>
        </w:rPr>
        <w:br/>
      </w:r>
      <w:r w:rsidRPr="00E87274">
        <w:rPr>
          <w:rFonts w:ascii="Times New Roman" w:hAnsi="Times New Roman" w:cs="Times New Roman"/>
          <w:sz w:val="26"/>
          <w:szCs w:val="26"/>
        </w:rPr>
        <w:t>по осуществлению ряда социальных выплат переданы органам местного самоуправления. На осуществление данных полномочий предусматриваются бюджетные средства в виде субвенций.</w:t>
      </w:r>
    </w:p>
    <w:p w:rsidR="006613B0" w:rsidRPr="00E87274" w:rsidRDefault="00E51856" w:rsidP="004D006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B050"/>
          <w:sz w:val="26"/>
          <w:szCs w:val="26"/>
        </w:rPr>
      </w:pPr>
      <w:r w:rsidRPr="00E87274">
        <w:rPr>
          <w:rFonts w:ascii="Times New Roman" w:hAnsi="Times New Roman" w:cs="Times New Roman"/>
          <w:sz w:val="26"/>
          <w:szCs w:val="26"/>
        </w:rPr>
        <w:t>В области ежегодно устанавливаются дополнительные меры социальной поддержки отдельным категориям граждан</w:t>
      </w:r>
      <w:r w:rsidRPr="00E87274">
        <w:rPr>
          <w:rFonts w:ascii="Times New Roman" w:hAnsi="Times New Roman" w:cs="Times New Roman"/>
          <w:color w:val="00B050"/>
          <w:sz w:val="26"/>
          <w:szCs w:val="26"/>
        </w:rPr>
        <w:t xml:space="preserve">. </w:t>
      </w:r>
    </w:p>
    <w:p w:rsidR="00A12BFF" w:rsidRPr="00E87274" w:rsidRDefault="00E51856" w:rsidP="004D006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B050"/>
          <w:sz w:val="26"/>
          <w:szCs w:val="26"/>
          <w:u w:val="single"/>
        </w:rPr>
      </w:pPr>
      <w:r w:rsidRPr="00E87274">
        <w:rPr>
          <w:rFonts w:ascii="Times New Roman" w:hAnsi="Times New Roman" w:cs="Times New Roman"/>
          <w:sz w:val="26"/>
          <w:szCs w:val="26"/>
        </w:rPr>
        <w:t xml:space="preserve">С апреля 2012 года в соответствии с Социальным </w:t>
      </w:r>
      <w:hyperlink r:id="rId39" w:history="1">
        <w:r w:rsidRPr="00E87274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="004D0065" w:rsidRPr="00E87274">
        <w:rPr>
          <w:rFonts w:ascii="Times New Roman" w:hAnsi="Times New Roman" w:cs="Times New Roman"/>
          <w:sz w:val="26"/>
          <w:szCs w:val="26"/>
        </w:rPr>
        <w:t xml:space="preserve"> Белгородской</w:t>
      </w:r>
      <w:r w:rsidRPr="00E87274">
        <w:rPr>
          <w:rFonts w:ascii="Times New Roman" w:hAnsi="Times New Roman" w:cs="Times New Roman"/>
          <w:sz w:val="26"/>
          <w:szCs w:val="26"/>
        </w:rPr>
        <w:t xml:space="preserve"> области для лиц, родившихся в период с 22 июня 1923 года по 3 сентября 1945 года (Дети войны), установлены меры социальной поддержки и ежемесячная денежная выплата, ее получателями стали </w:t>
      </w:r>
      <w:r w:rsidR="00DF726A" w:rsidRPr="00E87274">
        <w:rPr>
          <w:rFonts w:ascii="Times New Roman" w:hAnsi="Times New Roman" w:cs="Times New Roman"/>
          <w:sz w:val="26"/>
          <w:szCs w:val="26"/>
        </w:rPr>
        <w:t>по состоянию на сегодняшний день 887</w:t>
      </w:r>
      <w:r w:rsidRPr="00E87274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Pr="00E87274">
        <w:rPr>
          <w:rFonts w:ascii="Times New Roman" w:hAnsi="Times New Roman" w:cs="Times New Roman"/>
          <w:color w:val="00B050"/>
          <w:sz w:val="26"/>
          <w:szCs w:val="26"/>
          <w:u w:val="single"/>
        </w:rPr>
        <w:t>.</w:t>
      </w:r>
    </w:p>
    <w:p w:rsidR="00A12BFF" w:rsidRPr="00E87274" w:rsidRDefault="00E51856" w:rsidP="004D00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7274">
        <w:rPr>
          <w:rFonts w:ascii="Times New Roman" w:hAnsi="Times New Roman" w:cs="Times New Roman"/>
          <w:sz w:val="26"/>
          <w:szCs w:val="26"/>
        </w:rPr>
        <w:t xml:space="preserve">Государственная социальная помощь малоимущим семьям и малоимущим одиноко проживающим гражданам предоставляется в различных видах. </w:t>
      </w:r>
      <w:r w:rsidR="00E75311">
        <w:rPr>
          <w:rFonts w:ascii="Times New Roman" w:hAnsi="Times New Roman" w:cs="Times New Roman"/>
          <w:sz w:val="26"/>
          <w:szCs w:val="26"/>
        </w:rPr>
        <w:br/>
      </w:r>
      <w:r w:rsidRPr="00E87274">
        <w:rPr>
          <w:rFonts w:ascii="Times New Roman" w:hAnsi="Times New Roman" w:cs="Times New Roman"/>
          <w:sz w:val="26"/>
          <w:szCs w:val="26"/>
        </w:rPr>
        <w:t xml:space="preserve">В зависимости от ситуации назначаются соответствующие денежные выплаты, </w:t>
      </w:r>
      <w:r w:rsidR="00E75311">
        <w:rPr>
          <w:rFonts w:ascii="Times New Roman" w:hAnsi="Times New Roman" w:cs="Times New Roman"/>
          <w:sz w:val="26"/>
          <w:szCs w:val="26"/>
        </w:rPr>
        <w:br/>
      </w:r>
      <w:r w:rsidRPr="00E87274">
        <w:rPr>
          <w:rFonts w:ascii="Times New Roman" w:hAnsi="Times New Roman" w:cs="Times New Roman"/>
          <w:sz w:val="26"/>
          <w:szCs w:val="26"/>
        </w:rPr>
        <w:t xml:space="preserve">в том числе на условиях социального контракта. </w:t>
      </w:r>
      <w:proofErr w:type="gramStart"/>
      <w:r w:rsidRPr="00E87274">
        <w:rPr>
          <w:rFonts w:ascii="Times New Roman" w:hAnsi="Times New Roman" w:cs="Times New Roman"/>
          <w:sz w:val="26"/>
          <w:szCs w:val="26"/>
        </w:rPr>
        <w:t xml:space="preserve">Белгородская область с августа 2010 года по январь 2012 года в соответствии с </w:t>
      </w:r>
      <w:r w:rsidR="004D0065" w:rsidRPr="00E87274">
        <w:rPr>
          <w:rFonts w:ascii="Times New Roman" w:hAnsi="Times New Roman" w:cs="Times New Roman"/>
          <w:sz w:val="26"/>
          <w:szCs w:val="26"/>
        </w:rPr>
        <w:t>п</w:t>
      </w:r>
      <w:r w:rsidRPr="00E87274">
        <w:rPr>
          <w:rFonts w:ascii="Times New Roman" w:hAnsi="Times New Roman" w:cs="Times New Roman"/>
          <w:sz w:val="26"/>
          <w:szCs w:val="26"/>
        </w:rPr>
        <w:t xml:space="preserve">риказом Министерства здравоохранения и социального развития Российской Федерации от 31 мая 2010 года № 399 «О проведении в ряде субъектов Российской Федерации эксперимента по оказанию государственной социальной помощи малоимущим семьям </w:t>
      </w:r>
      <w:r w:rsidR="00E75311">
        <w:rPr>
          <w:rFonts w:ascii="Times New Roman" w:hAnsi="Times New Roman" w:cs="Times New Roman"/>
          <w:sz w:val="26"/>
          <w:szCs w:val="26"/>
        </w:rPr>
        <w:br/>
      </w:r>
      <w:r w:rsidRPr="00E87274">
        <w:rPr>
          <w:rFonts w:ascii="Times New Roman" w:hAnsi="Times New Roman" w:cs="Times New Roman"/>
          <w:sz w:val="26"/>
          <w:szCs w:val="26"/>
        </w:rPr>
        <w:t>и малоимущим гражданам на основе социального контракта» реализовала эксперимент по оказанию государственной социальной помощи малоимущим гражданам на основе</w:t>
      </w:r>
      <w:proofErr w:type="gramEnd"/>
      <w:r w:rsidRPr="00E87274">
        <w:rPr>
          <w:rFonts w:ascii="Times New Roman" w:hAnsi="Times New Roman" w:cs="Times New Roman"/>
          <w:sz w:val="26"/>
          <w:szCs w:val="26"/>
        </w:rPr>
        <w:t xml:space="preserve"> социального контракта.</w:t>
      </w:r>
    </w:p>
    <w:p w:rsidR="00A12BFF" w:rsidRPr="00E87274" w:rsidRDefault="00E51856" w:rsidP="004D00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87274">
        <w:rPr>
          <w:rFonts w:ascii="Times New Roman" w:hAnsi="Times New Roman" w:cs="Times New Roman"/>
          <w:sz w:val="26"/>
          <w:szCs w:val="26"/>
        </w:rPr>
        <w:t xml:space="preserve">В рамках указанного эксперимента был предусмотрен комплексный подход к решению проблем семей, оказавшихся в трудной жизненной ситуации, </w:t>
      </w:r>
      <w:r w:rsidRPr="00E87274">
        <w:rPr>
          <w:rFonts w:ascii="Times New Roman" w:hAnsi="Times New Roman" w:cs="Times New Roman"/>
          <w:sz w:val="26"/>
          <w:szCs w:val="26"/>
        </w:rPr>
        <w:lastRenderedPageBreak/>
        <w:t>основанный на адресном подходе к каждой конкретной семье посредством разработки индивидуальных программ социальной адаптации и сопровождения его участников в ходе всего периода выхода семьи (гражданина) из сложившейся ситуации.</w:t>
      </w:r>
      <w:proofErr w:type="gramEnd"/>
    </w:p>
    <w:p w:rsidR="00A12BFF" w:rsidRPr="00050153" w:rsidRDefault="00217908" w:rsidP="004D00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50153">
        <w:rPr>
          <w:rFonts w:ascii="Times New Roman" w:hAnsi="Times New Roman" w:cs="Times New Roman"/>
          <w:sz w:val="26"/>
          <w:szCs w:val="26"/>
        </w:rPr>
        <w:t>В 2013</w:t>
      </w:r>
      <w:r w:rsidR="00E51856" w:rsidRPr="00050153">
        <w:rPr>
          <w:rFonts w:ascii="Times New Roman" w:hAnsi="Times New Roman" w:cs="Times New Roman"/>
          <w:sz w:val="26"/>
          <w:szCs w:val="26"/>
        </w:rPr>
        <w:t xml:space="preserve"> году получили единовременное пособие и пособие на основе</w:t>
      </w:r>
      <w:r w:rsidRPr="00050153">
        <w:rPr>
          <w:rFonts w:ascii="Times New Roman" w:hAnsi="Times New Roman" w:cs="Times New Roman"/>
          <w:sz w:val="26"/>
          <w:szCs w:val="26"/>
        </w:rPr>
        <w:t xml:space="preserve"> социального контракта 352</w:t>
      </w:r>
      <w:r w:rsidR="00E51856" w:rsidRPr="00050153">
        <w:rPr>
          <w:rFonts w:ascii="Times New Roman" w:hAnsi="Times New Roman" w:cs="Times New Roman"/>
          <w:sz w:val="26"/>
          <w:szCs w:val="26"/>
        </w:rPr>
        <w:t xml:space="preserve"> граждан</w:t>
      </w:r>
      <w:r w:rsidRPr="00050153">
        <w:rPr>
          <w:rFonts w:ascii="Times New Roman" w:hAnsi="Times New Roman" w:cs="Times New Roman"/>
          <w:sz w:val="26"/>
          <w:szCs w:val="26"/>
        </w:rPr>
        <w:t>ина на сумму 1512</w:t>
      </w:r>
      <w:r w:rsidR="00E51856" w:rsidRPr="00050153">
        <w:rPr>
          <w:rFonts w:ascii="Times New Roman" w:hAnsi="Times New Roman" w:cs="Times New Roman"/>
          <w:sz w:val="26"/>
          <w:szCs w:val="26"/>
        </w:rPr>
        <w:t>,0 тыс</w:t>
      </w:r>
      <w:r w:rsidR="008C1A00">
        <w:rPr>
          <w:rFonts w:ascii="Times New Roman" w:hAnsi="Times New Roman" w:cs="Times New Roman"/>
          <w:sz w:val="26"/>
          <w:szCs w:val="26"/>
        </w:rPr>
        <w:t>яч</w:t>
      </w:r>
      <w:r w:rsidR="00E51856" w:rsidRPr="00050153">
        <w:rPr>
          <w:rFonts w:ascii="Times New Roman" w:hAnsi="Times New Roman" w:cs="Times New Roman"/>
          <w:sz w:val="26"/>
          <w:szCs w:val="26"/>
        </w:rPr>
        <w:t xml:space="preserve"> руб</w:t>
      </w:r>
      <w:r w:rsidR="00B65BBF" w:rsidRPr="00050153">
        <w:rPr>
          <w:rFonts w:ascii="Times New Roman" w:hAnsi="Times New Roman" w:cs="Times New Roman"/>
          <w:sz w:val="26"/>
          <w:szCs w:val="26"/>
        </w:rPr>
        <w:t>лей</w:t>
      </w:r>
      <w:r w:rsidR="00E51856" w:rsidRPr="00050153">
        <w:rPr>
          <w:rFonts w:ascii="Times New Roman" w:hAnsi="Times New Roman" w:cs="Times New Roman"/>
          <w:sz w:val="26"/>
          <w:szCs w:val="26"/>
        </w:rPr>
        <w:t>, из них социальный контракт о взаим</w:t>
      </w:r>
      <w:r w:rsidRPr="00050153">
        <w:rPr>
          <w:rFonts w:ascii="Times New Roman" w:hAnsi="Times New Roman" w:cs="Times New Roman"/>
          <w:sz w:val="26"/>
          <w:szCs w:val="26"/>
        </w:rPr>
        <w:t>ных обязательствах заключила 31</w:t>
      </w:r>
      <w:r w:rsidR="00E51856" w:rsidRPr="00050153">
        <w:rPr>
          <w:rFonts w:ascii="Times New Roman" w:hAnsi="Times New Roman" w:cs="Times New Roman"/>
          <w:sz w:val="26"/>
          <w:szCs w:val="26"/>
        </w:rPr>
        <w:t xml:space="preserve"> </w:t>
      </w:r>
      <w:r w:rsidRPr="00050153">
        <w:rPr>
          <w:rFonts w:ascii="Times New Roman" w:hAnsi="Times New Roman" w:cs="Times New Roman"/>
          <w:sz w:val="26"/>
          <w:szCs w:val="26"/>
        </w:rPr>
        <w:t>семья</w:t>
      </w:r>
      <w:r w:rsidR="00E51856" w:rsidRPr="00050153">
        <w:rPr>
          <w:rFonts w:ascii="Times New Roman" w:hAnsi="Times New Roman" w:cs="Times New Roman"/>
          <w:sz w:val="26"/>
          <w:szCs w:val="26"/>
        </w:rPr>
        <w:t>, адресная социальная помощь в рамках социального контрак</w:t>
      </w:r>
      <w:r w:rsidRPr="00050153">
        <w:rPr>
          <w:rFonts w:ascii="Times New Roman" w:hAnsi="Times New Roman" w:cs="Times New Roman"/>
          <w:sz w:val="26"/>
          <w:szCs w:val="26"/>
        </w:rPr>
        <w:t xml:space="preserve">та оказана на общую сумму </w:t>
      </w:r>
      <w:r w:rsidR="00E75311">
        <w:rPr>
          <w:rFonts w:ascii="Times New Roman" w:hAnsi="Times New Roman" w:cs="Times New Roman"/>
          <w:sz w:val="26"/>
          <w:szCs w:val="26"/>
        </w:rPr>
        <w:br/>
      </w:r>
      <w:r w:rsidRPr="00050153">
        <w:rPr>
          <w:rFonts w:ascii="Times New Roman" w:hAnsi="Times New Roman" w:cs="Times New Roman"/>
          <w:sz w:val="26"/>
          <w:szCs w:val="26"/>
        </w:rPr>
        <w:t>201 тыс</w:t>
      </w:r>
      <w:r w:rsidR="008C1A00">
        <w:rPr>
          <w:rFonts w:ascii="Times New Roman" w:hAnsi="Times New Roman" w:cs="Times New Roman"/>
          <w:sz w:val="26"/>
          <w:szCs w:val="26"/>
        </w:rPr>
        <w:t>яч</w:t>
      </w:r>
      <w:r w:rsidRPr="00050153">
        <w:rPr>
          <w:rFonts w:ascii="Times New Roman" w:hAnsi="Times New Roman" w:cs="Times New Roman"/>
          <w:sz w:val="26"/>
          <w:szCs w:val="26"/>
        </w:rPr>
        <w:t xml:space="preserve"> рублей, что составляет 13 </w:t>
      </w:r>
      <w:r w:rsidR="00E51856" w:rsidRPr="00050153">
        <w:rPr>
          <w:rFonts w:ascii="Times New Roman" w:hAnsi="Times New Roman" w:cs="Times New Roman"/>
          <w:sz w:val="26"/>
          <w:szCs w:val="26"/>
        </w:rPr>
        <w:t>процентов от общей суммы средств, направленных на оказание адресной помощи.</w:t>
      </w:r>
      <w:proofErr w:type="gramEnd"/>
    </w:p>
    <w:p w:rsidR="00217908" w:rsidRPr="00050153" w:rsidRDefault="00217908" w:rsidP="002179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50153">
        <w:rPr>
          <w:rFonts w:ascii="Times New Roman" w:hAnsi="Times New Roman" w:cs="Times New Roman"/>
          <w:sz w:val="26"/>
          <w:szCs w:val="26"/>
        </w:rPr>
        <w:t>В 2014 году получили единовременное пособие и пособие на основе социального контракта 252 гражданина на сумму 1502,0 тыс</w:t>
      </w:r>
      <w:r w:rsidR="008C1A00">
        <w:rPr>
          <w:rFonts w:ascii="Times New Roman" w:hAnsi="Times New Roman" w:cs="Times New Roman"/>
          <w:sz w:val="26"/>
          <w:szCs w:val="26"/>
        </w:rPr>
        <w:t>яч</w:t>
      </w:r>
      <w:r w:rsidRPr="00050153">
        <w:rPr>
          <w:rFonts w:ascii="Times New Roman" w:hAnsi="Times New Roman" w:cs="Times New Roman"/>
          <w:sz w:val="26"/>
          <w:szCs w:val="26"/>
        </w:rPr>
        <w:t xml:space="preserve"> рублей, из них социальный контракт о взаимных обязательствах заключили 22 семьи, адресная социальная помощь в рамках социального контракта оказана на общую сумму 477,0 тыс</w:t>
      </w:r>
      <w:r w:rsidR="008C1A00">
        <w:rPr>
          <w:rFonts w:ascii="Times New Roman" w:hAnsi="Times New Roman" w:cs="Times New Roman"/>
          <w:sz w:val="26"/>
          <w:szCs w:val="26"/>
        </w:rPr>
        <w:t>яч</w:t>
      </w:r>
      <w:r w:rsidRPr="00050153">
        <w:rPr>
          <w:rFonts w:ascii="Times New Roman" w:hAnsi="Times New Roman" w:cs="Times New Roman"/>
          <w:sz w:val="26"/>
          <w:szCs w:val="26"/>
        </w:rPr>
        <w:t xml:space="preserve"> рублей, что составляет 29  процентов от общей суммы средств, направленных на оказание адресной помощи.</w:t>
      </w:r>
      <w:proofErr w:type="gramEnd"/>
    </w:p>
    <w:p w:rsidR="00217908" w:rsidRPr="00050153" w:rsidRDefault="00217908" w:rsidP="002179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50153">
        <w:rPr>
          <w:rFonts w:ascii="Times New Roman" w:hAnsi="Times New Roman" w:cs="Times New Roman"/>
          <w:sz w:val="26"/>
          <w:szCs w:val="26"/>
        </w:rPr>
        <w:t>В 2015 году получили единовременное пособие и пособие на основе социального контракта 222 гражданина на сумму 1502,0 тыс</w:t>
      </w:r>
      <w:r w:rsidR="008C1A00">
        <w:rPr>
          <w:rFonts w:ascii="Times New Roman" w:hAnsi="Times New Roman" w:cs="Times New Roman"/>
          <w:sz w:val="26"/>
          <w:szCs w:val="26"/>
        </w:rPr>
        <w:t>яч</w:t>
      </w:r>
      <w:r w:rsidRPr="00050153">
        <w:rPr>
          <w:rFonts w:ascii="Times New Roman" w:hAnsi="Times New Roman" w:cs="Times New Roman"/>
          <w:sz w:val="26"/>
          <w:szCs w:val="26"/>
        </w:rPr>
        <w:t xml:space="preserve"> рублей, из них социальный контракт о взаимных обязательствах заключили 28 семей, адресная социальная помощь в рамках социального контрак</w:t>
      </w:r>
      <w:r w:rsidR="001F1485" w:rsidRPr="00050153">
        <w:rPr>
          <w:rFonts w:ascii="Times New Roman" w:hAnsi="Times New Roman" w:cs="Times New Roman"/>
          <w:sz w:val="26"/>
          <w:szCs w:val="26"/>
        </w:rPr>
        <w:t>та оказана на общую сумму 603</w:t>
      </w:r>
      <w:r w:rsidRPr="00050153">
        <w:rPr>
          <w:rFonts w:ascii="Times New Roman" w:hAnsi="Times New Roman" w:cs="Times New Roman"/>
          <w:sz w:val="26"/>
          <w:szCs w:val="26"/>
        </w:rPr>
        <w:t>,0</w:t>
      </w:r>
      <w:r w:rsidR="001F1485" w:rsidRPr="00050153">
        <w:rPr>
          <w:rFonts w:ascii="Times New Roman" w:hAnsi="Times New Roman" w:cs="Times New Roman"/>
          <w:sz w:val="26"/>
          <w:szCs w:val="26"/>
        </w:rPr>
        <w:t xml:space="preserve"> тыс</w:t>
      </w:r>
      <w:r w:rsidR="008C1A00">
        <w:rPr>
          <w:rFonts w:ascii="Times New Roman" w:hAnsi="Times New Roman" w:cs="Times New Roman"/>
          <w:sz w:val="26"/>
          <w:szCs w:val="26"/>
        </w:rPr>
        <w:t>яч</w:t>
      </w:r>
      <w:r w:rsidR="001F1485" w:rsidRPr="00050153">
        <w:rPr>
          <w:rFonts w:ascii="Times New Roman" w:hAnsi="Times New Roman" w:cs="Times New Roman"/>
          <w:sz w:val="26"/>
          <w:szCs w:val="26"/>
        </w:rPr>
        <w:t xml:space="preserve"> рублей, что составляет 40</w:t>
      </w:r>
      <w:r w:rsidRPr="00050153">
        <w:rPr>
          <w:rFonts w:ascii="Times New Roman" w:hAnsi="Times New Roman" w:cs="Times New Roman"/>
          <w:sz w:val="26"/>
          <w:szCs w:val="26"/>
        </w:rPr>
        <w:t xml:space="preserve"> процентов от общей суммы средств, направленных на оказание адресной помощи.</w:t>
      </w:r>
      <w:proofErr w:type="gramEnd"/>
    </w:p>
    <w:p w:rsidR="001F1485" w:rsidRPr="00050153" w:rsidRDefault="001F1485" w:rsidP="001F148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50153">
        <w:rPr>
          <w:rFonts w:ascii="Times New Roman" w:hAnsi="Times New Roman" w:cs="Times New Roman"/>
          <w:sz w:val="26"/>
          <w:szCs w:val="26"/>
        </w:rPr>
        <w:t>В 2016 году получили единовременное пособие и пособие на основе</w:t>
      </w:r>
      <w:r w:rsidR="00926EF9" w:rsidRPr="00050153">
        <w:rPr>
          <w:rFonts w:ascii="Times New Roman" w:hAnsi="Times New Roman" w:cs="Times New Roman"/>
          <w:sz w:val="26"/>
          <w:szCs w:val="26"/>
        </w:rPr>
        <w:t xml:space="preserve"> социального контракта 160</w:t>
      </w:r>
      <w:r w:rsidRPr="00050153">
        <w:rPr>
          <w:rFonts w:ascii="Times New Roman" w:hAnsi="Times New Roman" w:cs="Times New Roman"/>
          <w:sz w:val="26"/>
          <w:szCs w:val="26"/>
        </w:rPr>
        <w:t xml:space="preserve"> граждан на сумму 1502,0 тыс</w:t>
      </w:r>
      <w:r w:rsidR="008C1A00">
        <w:rPr>
          <w:rFonts w:ascii="Times New Roman" w:hAnsi="Times New Roman" w:cs="Times New Roman"/>
          <w:sz w:val="26"/>
          <w:szCs w:val="26"/>
        </w:rPr>
        <w:t>яч</w:t>
      </w:r>
      <w:r w:rsidRPr="00050153">
        <w:rPr>
          <w:rFonts w:ascii="Times New Roman" w:hAnsi="Times New Roman" w:cs="Times New Roman"/>
          <w:sz w:val="26"/>
          <w:szCs w:val="26"/>
        </w:rPr>
        <w:t xml:space="preserve"> рублей, из них социальный контракт о взаим</w:t>
      </w:r>
      <w:r w:rsidR="00926EF9" w:rsidRPr="00050153">
        <w:rPr>
          <w:rFonts w:ascii="Times New Roman" w:hAnsi="Times New Roman" w:cs="Times New Roman"/>
          <w:sz w:val="26"/>
          <w:szCs w:val="26"/>
        </w:rPr>
        <w:t>ных обязательствах заключили 66</w:t>
      </w:r>
      <w:r w:rsidRPr="00050153">
        <w:rPr>
          <w:rFonts w:ascii="Times New Roman" w:hAnsi="Times New Roman" w:cs="Times New Roman"/>
          <w:sz w:val="26"/>
          <w:szCs w:val="26"/>
        </w:rPr>
        <w:t xml:space="preserve"> </w:t>
      </w:r>
      <w:r w:rsidR="00926EF9" w:rsidRPr="00050153">
        <w:rPr>
          <w:rFonts w:ascii="Times New Roman" w:hAnsi="Times New Roman" w:cs="Times New Roman"/>
          <w:sz w:val="26"/>
          <w:szCs w:val="26"/>
        </w:rPr>
        <w:t>семей</w:t>
      </w:r>
      <w:r w:rsidRPr="00050153">
        <w:rPr>
          <w:rFonts w:ascii="Times New Roman" w:hAnsi="Times New Roman" w:cs="Times New Roman"/>
          <w:sz w:val="26"/>
          <w:szCs w:val="26"/>
        </w:rPr>
        <w:t>, адресная социальная помощь в рамках социального контрак</w:t>
      </w:r>
      <w:r w:rsidR="00926EF9" w:rsidRPr="00050153">
        <w:rPr>
          <w:rFonts w:ascii="Times New Roman" w:hAnsi="Times New Roman" w:cs="Times New Roman"/>
          <w:sz w:val="26"/>
          <w:szCs w:val="26"/>
        </w:rPr>
        <w:t>та оказана на общую сумму 1061</w:t>
      </w:r>
      <w:r w:rsidRPr="00050153">
        <w:rPr>
          <w:rFonts w:ascii="Times New Roman" w:hAnsi="Times New Roman" w:cs="Times New Roman"/>
          <w:sz w:val="26"/>
          <w:szCs w:val="26"/>
        </w:rPr>
        <w:t>,</w:t>
      </w:r>
      <w:r w:rsidR="00E83AAC" w:rsidRPr="00050153">
        <w:rPr>
          <w:rFonts w:ascii="Times New Roman" w:hAnsi="Times New Roman" w:cs="Times New Roman"/>
          <w:sz w:val="26"/>
          <w:szCs w:val="26"/>
        </w:rPr>
        <w:t>0 тыс</w:t>
      </w:r>
      <w:r w:rsidR="008C1A00">
        <w:rPr>
          <w:rFonts w:ascii="Times New Roman" w:hAnsi="Times New Roman" w:cs="Times New Roman"/>
          <w:sz w:val="26"/>
          <w:szCs w:val="26"/>
        </w:rPr>
        <w:t>яч</w:t>
      </w:r>
      <w:r w:rsidR="00E83AAC" w:rsidRPr="00050153">
        <w:rPr>
          <w:rFonts w:ascii="Times New Roman" w:hAnsi="Times New Roman" w:cs="Times New Roman"/>
          <w:sz w:val="26"/>
          <w:szCs w:val="26"/>
        </w:rPr>
        <w:t xml:space="preserve"> рублей, что составляет 70</w:t>
      </w:r>
      <w:r w:rsidRPr="00050153">
        <w:rPr>
          <w:rFonts w:ascii="Times New Roman" w:hAnsi="Times New Roman" w:cs="Times New Roman"/>
          <w:sz w:val="26"/>
          <w:szCs w:val="26"/>
        </w:rPr>
        <w:t xml:space="preserve"> процентов от общей суммы средств, направленных на оказание адресной помощи.</w:t>
      </w:r>
      <w:proofErr w:type="gramEnd"/>
    </w:p>
    <w:p w:rsidR="00E83AAC" w:rsidRPr="00050153" w:rsidRDefault="00E83AAC" w:rsidP="00E83A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50153">
        <w:rPr>
          <w:rFonts w:ascii="Times New Roman" w:hAnsi="Times New Roman" w:cs="Times New Roman"/>
          <w:sz w:val="26"/>
          <w:szCs w:val="26"/>
        </w:rPr>
        <w:t>В 2017 году получили единовременное пособие и пособие на основе социального контракта 200 граждан на сумму 3120,0 тыс</w:t>
      </w:r>
      <w:r w:rsidR="008C1A00">
        <w:rPr>
          <w:rFonts w:ascii="Times New Roman" w:hAnsi="Times New Roman" w:cs="Times New Roman"/>
          <w:sz w:val="26"/>
          <w:szCs w:val="26"/>
        </w:rPr>
        <w:t>яч</w:t>
      </w:r>
      <w:r w:rsidRPr="00050153">
        <w:rPr>
          <w:rFonts w:ascii="Times New Roman" w:hAnsi="Times New Roman" w:cs="Times New Roman"/>
          <w:sz w:val="26"/>
          <w:szCs w:val="26"/>
        </w:rPr>
        <w:t xml:space="preserve"> рублей, из них социальный контракт о взаимных обязательствах заключили 112 семей, адресная социальная помощь в рамках социального контракта оказана на общую сумму 2657,0 тыс</w:t>
      </w:r>
      <w:r w:rsidR="008C1A00">
        <w:rPr>
          <w:rFonts w:ascii="Times New Roman" w:hAnsi="Times New Roman" w:cs="Times New Roman"/>
          <w:sz w:val="26"/>
          <w:szCs w:val="26"/>
        </w:rPr>
        <w:t>яч</w:t>
      </w:r>
      <w:r w:rsidRPr="00050153">
        <w:rPr>
          <w:rFonts w:ascii="Times New Roman" w:hAnsi="Times New Roman" w:cs="Times New Roman"/>
          <w:sz w:val="26"/>
          <w:szCs w:val="26"/>
        </w:rPr>
        <w:t xml:space="preserve"> рублей, что составляет </w:t>
      </w:r>
      <w:r w:rsidR="00B13D26" w:rsidRPr="00050153">
        <w:rPr>
          <w:rFonts w:ascii="Times New Roman" w:hAnsi="Times New Roman" w:cs="Times New Roman"/>
          <w:sz w:val="26"/>
          <w:szCs w:val="26"/>
        </w:rPr>
        <w:t>85</w:t>
      </w:r>
      <w:r w:rsidRPr="00050153">
        <w:rPr>
          <w:rFonts w:ascii="Times New Roman" w:hAnsi="Times New Roman" w:cs="Times New Roman"/>
          <w:sz w:val="26"/>
          <w:szCs w:val="26"/>
        </w:rPr>
        <w:t xml:space="preserve"> процентов от общей суммы средств, направленных на оказание адресной помощи.</w:t>
      </w:r>
      <w:proofErr w:type="gramEnd"/>
    </w:p>
    <w:p w:rsidR="00D50C0E" w:rsidRPr="00050153" w:rsidRDefault="00D50C0E" w:rsidP="00D50C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50153">
        <w:rPr>
          <w:rFonts w:ascii="Times New Roman" w:hAnsi="Times New Roman" w:cs="Times New Roman"/>
          <w:sz w:val="26"/>
          <w:szCs w:val="26"/>
        </w:rPr>
        <w:t>В 2018 году получили единовременное пособие и пособие на основе социального контракта 204 гражданина на сумму 3044,0 тыс</w:t>
      </w:r>
      <w:r w:rsidR="008C1A00">
        <w:rPr>
          <w:rFonts w:ascii="Times New Roman" w:hAnsi="Times New Roman" w:cs="Times New Roman"/>
          <w:sz w:val="26"/>
          <w:szCs w:val="26"/>
        </w:rPr>
        <w:t>яч</w:t>
      </w:r>
      <w:r w:rsidRPr="00050153">
        <w:rPr>
          <w:rFonts w:ascii="Times New Roman" w:hAnsi="Times New Roman" w:cs="Times New Roman"/>
          <w:sz w:val="26"/>
          <w:szCs w:val="26"/>
        </w:rPr>
        <w:t xml:space="preserve"> рублей, из них социальный контракт о взаимных обязательствах заключила 151 семья, адресная социальная помощь в рамках социального контракта оказана на общую сумму 2783,0 тыс</w:t>
      </w:r>
      <w:r w:rsidR="008C1A00">
        <w:rPr>
          <w:rFonts w:ascii="Times New Roman" w:hAnsi="Times New Roman" w:cs="Times New Roman"/>
          <w:sz w:val="26"/>
          <w:szCs w:val="26"/>
        </w:rPr>
        <w:t>яч</w:t>
      </w:r>
      <w:r w:rsidRPr="00050153">
        <w:rPr>
          <w:rFonts w:ascii="Times New Roman" w:hAnsi="Times New Roman" w:cs="Times New Roman"/>
          <w:sz w:val="26"/>
          <w:szCs w:val="26"/>
        </w:rPr>
        <w:t xml:space="preserve"> рублей, что составляет 91 процент от общей суммы средств, направленных на оказание адресной помощи.</w:t>
      </w:r>
      <w:proofErr w:type="gramEnd"/>
    </w:p>
    <w:p w:rsidR="00A12BFF" w:rsidRPr="00E87274" w:rsidRDefault="00E51856" w:rsidP="004D00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7274">
        <w:rPr>
          <w:rFonts w:ascii="Times New Roman" w:hAnsi="Times New Roman" w:cs="Times New Roman"/>
          <w:sz w:val="26"/>
          <w:szCs w:val="26"/>
        </w:rPr>
        <w:t>Кроме того, малоимущим гражданам оказываются натуральные виды помощи.</w:t>
      </w:r>
    </w:p>
    <w:p w:rsidR="00A12BFF" w:rsidRPr="00E87274" w:rsidRDefault="00E51856" w:rsidP="004D00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7274">
        <w:rPr>
          <w:rFonts w:ascii="Times New Roman" w:hAnsi="Times New Roman" w:cs="Times New Roman"/>
          <w:sz w:val="26"/>
          <w:szCs w:val="26"/>
        </w:rPr>
        <w:t xml:space="preserve">Сложившаяся в Белгородской области система социальной поддержки населения в части оплаты за жилое </w:t>
      </w:r>
      <w:proofErr w:type="gramStart"/>
      <w:r w:rsidRPr="00E87274">
        <w:rPr>
          <w:rFonts w:ascii="Times New Roman" w:hAnsi="Times New Roman" w:cs="Times New Roman"/>
          <w:sz w:val="26"/>
          <w:szCs w:val="26"/>
        </w:rPr>
        <w:t>помещение</w:t>
      </w:r>
      <w:proofErr w:type="gramEnd"/>
      <w:r w:rsidRPr="00E87274">
        <w:rPr>
          <w:rFonts w:ascii="Times New Roman" w:hAnsi="Times New Roman" w:cs="Times New Roman"/>
          <w:sz w:val="26"/>
          <w:szCs w:val="26"/>
        </w:rPr>
        <w:t xml:space="preserve"> и коммунальные услуги носит комплексный характер и включает в себя предоставление субсидий и ежемесячных денежных компенсаций отдельным категориям граждан.</w:t>
      </w:r>
    </w:p>
    <w:p w:rsidR="00A12BFF" w:rsidRPr="00E87274" w:rsidRDefault="00E51856" w:rsidP="004D00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87274">
        <w:rPr>
          <w:rFonts w:ascii="Times New Roman" w:hAnsi="Times New Roman" w:cs="Times New Roman"/>
          <w:sz w:val="26"/>
          <w:szCs w:val="26"/>
        </w:rPr>
        <w:lastRenderedPageBreak/>
        <w:t xml:space="preserve">Предоставление субсидий на оплату жилого помещения и коммунальных услуг носит адресный характер и предоставляется гражданам, если их расходы </w:t>
      </w:r>
      <w:r w:rsidR="00E75311">
        <w:rPr>
          <w:rFonts w:ascii="Times New Roman" w:hAnsi="Times New Roman" w:cs="Times New Roman"/>
          <w:sz w:val="26"/>
          <w:szCs w:val="26"/>
        </w:rPr>
        <w:br/>
      </w:r>
      <w:r w:rsidRPr="00E87274">
        <w:rPr>
          <w:rFonts w:ascii="Times New Roman" w:hAnsi="Times New Roman" w:cs="Times New Roman"/>
          <w:sz w:val="26"/>
          <w:szCs w:val="26"/>
        </w:rPr>
        <w:t xml:space="preserve">на эти цели, рассчитанные исходя из размера регионального стандарта нормативной площади жилого помещения и регионального стандарта стоимости жилищно-коммунальных услуг, превышают величину, соответствующую максимально допустимой доле расходов граждан на оплату жилого помещения </w:t>
      </w:r>
      <w:r w:rsidR="00E75311">
        <w:rPr>
          <w:rFonts w:ascii="Times New Roman" w:hAnsi="Times New Roman" w:cs="Times New Roman"/>
          <w:sz w:val="26"/>
          <w:szCs w:val="26"/>
        </w:rPr>
        <w:br/>
      </w:r>
      <w:r w:rsidRPr="00E87274">
        <w:rPr>
          <w:rFonts w:ascii="Times New Roman" w:hAnsi="Times New Roman" w:cs="Times New Roman"/>
          <w:sz w:val="26"/>
          <w:szCs w:val="26"/>
        </w:rPr>
        <w:t>и коммунальных услуг в совокупном доходе семьи, установленную в размере:</w:t>
      </w:r>
      <w:proofErr w:type="gramEnd"/>
    </w:p>
    <w:p w:rsidR="00A12BFF" w:rsidRPr="00E87274" w:rsidRDefault="00E51856" w:rsidP="004D00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7274">
        <w:rPr>
          <w:rFonts w:ascii="Times New Roman" w:hAnsi="Times New Roman" w:cs="Times New Roman"/>
          <w:sz w:val="26"/>
          <w:szCs w:val="26"/>
        </w:rPr>
        <w:t xml:space="preserve">- 10 процентов для семей или одиноко проживающих граждан </w:t>
      </w:r>
      <w:r w:rsidR="00E75311">
        <w:rPr>
          <w:rFonts w:ascii="Times New Roman" w:hAnsi="Times New Roman" w:cs="Times New Roman"/>
          <w:sz w:val="26"/>
          <w:szCs w:val="26"/>
        </w:rPr>
        <w:br/>
      </w:r>
      <w:r w:rsidRPr="00E87274">
        <w:rPr>
          <w:rFonts w:ascii="Times New Roman" w:hAnsi="Times New Roman" w:cs="Times New Roman"/>
          <w:sz w:val="26"/>
          <w:szCs w:val="26"/>
        </w:rPr>
        <w:t>со среднедушевым доходом, меньше или равным величине прожиточного минимума;</w:t>
      </w:r>
    </w:p>
    <w:p w:rsidR="00A12BFF" w:rsidRPr="00E87274" w:rsidRDefault="00E51856" w:rsidP="004D00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7274">
        <w:rPr>
          <w:rFonts w:ascii="Times New Roman" w:hAnsi="Times New Roman" w:cs="Times New Roman"/>
          <w:sz w:val="26"/>
          <w:szCs w:val="26"/>
        </w:rPr>
        <w:t xml:space="preserve">- 22 процента для семей или одиноко проживающих граждан </w:t>
      </w:r>
      <w:r w:rsidR="00E75311">
        <w:rPr>
          <w:rFonts w:ascii="Times New Roman" w:hAnsi="Times New Roman" w:cs="Times New Roman"/>
          <w:sz w:val="26"/>
          <w:szCs w:val="26"/>
        </w:rPr>
        <w:br/>
      </w:r>
      <w:r w:rsidRPr="00E87274">
        <w:rPr>
          <w:rFonts w:ascii="Times New Roman" w:hAnsi="Times New Roman" w:cs="Times New Roman"/>
          <w:sz w:val="26"/>
          <w:szCs w:val="26"/>
        </w:rPr>
        <w:t>со среднедушевым доходом выше прожиточного минимума.</w:t>
      </w:r>
    </w:p>
    <w:p w:rsidR="006613B0" w:rsidRPr="00E87274" w:rsidRDefault="006613B0" w:rsidP="006613B0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7274">
        <w:rPr>
          <w:rFonts w:ascii="Times New Roman" w:hAnsi="Times New Roman" w:cs="Times New Roman"/>
          <w:sz w:val="26"/>
          <w:szCs w:val="26"/>
        </w:rPr>
        <w:t>На выплату гражданам субсидий за 12 месяцев 2013 года из средств областного бюджета было израсходовано 7341,5 тыс</w:t>
      </w:r>
      <w:r w:rsidR="008C1A00">
        <w:rPr>
          <w:rFonts w:ascii="Times New Roman" w:hAnsi="Times New Roman" w:cs="Times New Roman"/>
          <w:sz w:val="26"/>
          <w:szCs w:val="26"/>
        </w:rPr>
        <w:t>яч</w:t>
      </w:r>
      <w:r w:rsidR="00A652F9">
        <w:rPr>
          <w:rFonts w:ascii="Times New Roman" w:hAnsi="Times New Roman" w:cs="Times New Roman"/>
          <w:sz w:val="26"/>
          <w:szCs w:val="26"/>
        </w:rPr>
        <w:t xml:space="preserve"> </w:t>
      </w:r>
      <w:r w:rsidRPr="00E87274">
        <w:rPr>
          <w:rFonts w:ascii="Times New Roman" w:hAnsi="Times New Roman" w:cs="Times New Roman"/>
          <w:sz w:val="26"/>
          <w:szCs w:val="26"/>
        </w:rPr>
        <w:t xml:space="preserve">рублей, данную меру социальной поддержки получили 913 семей. </w:t>
      </w:r>
    </w:p>
    <w:p w:rsidR="006613B0" w:rsidRPr="00E87274" w:rsidRDefault="006613B0" w:rsidP="006613B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7274">
        <w:rPr>
          <w:rFonts w:ascii="Times New Roman" w:hAnsi="Times New Roman" w:cs="Times New Roman"/>
          <w:sz w:val="26"/>
          <w:szCs w:val="26"/>
        </w:rPr>
        <w:t xml:space="preserve">В 2014 году на предоставление гражданам субсидий на оплату жилого помещения и коммунальных услуг было направлено из областного бюджета </w:t>
      </w:r>
      <w:r w:rsidR="00A652F9">
        <w:rPr>
          <w:rFonts w:ascii="Times New Roman" w:hAnsi="Times New Roman" w:cs="Times New Roman"/>
          <w:sz w:val="26"/>
          <w:szCs w:val="26"/>
        </w:rPr>
        <w:br/>
      </w:r>
      <w:r w:rsidRPr="00E87274">
        <w:rPr>
          <w:rFonts w:ascii="Times New Roman" w:hAnsi="Times New Roman" w:cs="Times New Roman"/>
          <w:sz w:val="26"/>
          <w:szCs w:val="26"/>
        </w:rPr>
        <w:t>9509</w:t>
      </w:r>
      <w:r w:rsidR="00A652F9">
        <w:rPr>
          <w:rFonts w:ascii="Times New Roman" w:hAnsi="Times New Roman" w:cs="Times New Roman"/>
          <w:sz w:val="26"/>
          <w:szCs w:val="26"/>
        </w:rPr>
        <w:t xml:space="preserve"> </w:t>
      </w:r>
      <w:r w:rsidRPr="00E87274">
        <w:rPr>
          <w:rFonts w:ascii="Times New Roman" w:hAnsi="Times New Roman" w:cs="Times New Roman"/>
          <w:sz w:val="26"/>
          <w:szCs w:val="26"/>
        </w:rPr>
        <w:t>тыс</w:t>
      </w:r>
      <w:r w:rsidR="008C1A00">
        <w:rPr>
          <w:rFonts w:ascii="Times New Roman" w:hAnsi="Times New Roman" w:cs="Times New Roman"/>
          <w:sz w:val="26"/>
          <w:szCs w:val="26"/>
        </w:rPr>
        <w:t>яч</w:t>
      </w:r>
      <w:r w:rsidRPr="00E87274">
        <w:rPr>
          <w:rFonts w:ascii="Times New Roman" w:hAnsi="Times New Roman" w:cs="Times New Roman"/>
          <w:sz w:val="26"/>
          <w:szCs w:val="26"/>
        </w:rPr>
        <w:t xml:space="preserve"> рублей, что на 2167,5 тысяч рублей больше, чем за 2013 год. Количество получателей субсидий на оплату жилого помещения и коммунальных услуг в 2014 году составило 1021 семей и одиноко проживающих граждан, что составило</w:t>
      </w:r>
      <w:r w:rsidR="00E75311">
        <w:rPr>
          <w:rFonts w:ascii="Times New Roman" w:hAnsi="Times New Roman" w:cs="Times New Roman"/>
          <w:sz w:val="26"/>
          <w:szCs w:val="26"/>
        </w:rPr>
        <w:t xml:space="preserve"> </w:t>
      </w:r>
      <w:r w:rsidRPr="00E87274">
        <w:rPr>
          <w:rFonts w:ascii="Times New Roman" w:hAnsi="Times New Roman" w:cs="Times New Roman"/>
          <w:sz w:val="26"/>
          <w:szCs w:val="26"/>
        </w:rPr>
        <w:t>2,85 процента от общего числа семей, проживающих в районе. Средняя выплата в виде субсидии на оплату жилого помещения и коммунальных услуг составила 776,1 рублей в месяц на 1 семью или одиноко проживающего гражданина.</w:t>
      </w:r>
    </w:p>
    <w:p w:rsidR="006613B0" w:rsidRPr="00E87274" w:rsidRDefault="006613B0" w:rsidP="006613B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7274">
        <w:rPr>
          <w:rFonts w:ascii="Times New Roman" w:hAnsi="Times New Roman" w:cs="Times New Roman"/>
          <w:sz w:val="26"/>
          <w:szCs w:val="26"/>
        </w:rPr>
        <w:t>В 2015 году на предоставление гражданам субсидий на оплату жилого помещения и коммунальных услуг было израсходовано из областного бюджета 9130,2</w:t>
      </w:r>
      <w:r w:rsidR="00A652F9">
        <w:rPr>
          <w:rFonts w:ascii="Times New Roman" w:hAnsi="Times New Roman" w:cs="Times New Roman"/>
          <w:sz w:val="26"/>
          <w:szCs w:val="26"/>
        </w:rPr>
        <w:t xml:space="preserve"> </w:t>
      </w:r>
      <w:r w:rsidRPr="00E87274">
        <w:rPr>
          <w:rFonts w:ascii="Times New Roman" w:hAnsi="Times New Roman" w:cs="Times New Roman"/>
          <w:sz w:val="26"/>
          <w:szCs w:val="26"/>
        </w:rPr>
        <w:t>тыс</w:t>
      </w:r>
      <w:r w:rsidR="008C1A00">
        <w:rPr>
          <w:rFonts w:ascii="Times New Roman" w:hAnsi="Times New Roman" w:cs="Times New Roman"/>
          <w:sz w:val="26"/>
          <w:szCs w:val="26"/>
        </w:rPr>
        <w:t>яч</w:t>
      </w:r>
      <w:r w:rsidRPr="00E87274">
        <w:rPr>
          <w:rFonts w:ascii="Times New Roman" w:hAnsi="Times New Roman" w:cs="Times New Roman"/>
          <w:sz w:val="26"/>
          <w:szCs w:val="26"/>
        </w:rPr>
        <w:t xml:space="preserve"> рублей, что на 378,8 тыс</w:t>
      </w:r>
      <w:r w:rsidR="008C1A00">
        <w:rPr>
          <w:rFonts w:ascii="Times New Roman" w:hAnsi="Times New Roman" w:cs="Times New Roman"/>
          <w:sz w:val="26"/>
          <w:szCs w:val="26"/>
        </w:rPr>
        <w:t>яч</w:t>
      </w:r>
      <w:r w:rsidRPr="00E87274">
        <w:rPr>
          <w:rFonts w:ascii="Times New Roman" w:hAnsi="Times New Roman" w:cs="Times New Roman"/>
          <w:sz w:val="26"/>
          <w:szCs w:val="26"/>
        </w:rPr>
        <w:t xml:space="preserve"> рублей меньше, чем за 2014 год. Количество получателей субсидий на оплату жилого помещения и коммунальных услуг в 2015 году составило 1010 семей и одиноко проживающих граждан, что составило 2,83 процента от общего числа семей, проживающих в районе. Средняя выплата в виде субсидии на оплату жилого помещения и коммунальных услуг составила 753,32 рубля в месяц на 1 семью или одиноко проживающего гражданина.</w:t>
      </w:r>
    </w:p>
    <w:p w:rsidR="006613B0" w:rsidRPr="00E87274" w:rsidRDefault="006613B0" w:rsidP="006613B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7274">
        <w:rPr>
          <w:rFonts w:ascii="Times New Roman" w:hAnsi="Times New Roman" w:cs="Times New Roman"/>
          <w:sz w:val="26"/>
          <w:szCs w:val="26"/>
        </w:rPr>
        <w:t>За 2016 год было направлено из областного бюджета на предоставление субсидий на оплату жилого помещения и коммунальных услуг</w:t>
      </w:r>
      <w:r w:rsidR="008F17BE">
        <w:rPr>
          <w:rFonts w:ascii="Times New Roman" w:hAnsi="Times New Roman" w:cs="Times New Roman"/>
          <w:sz w:val="26"/>
          <w:szCs w:val="26"/>
        </w:rPr>
        <w:t xml:space="preserve"> </w:t>
      </w:r>
      <w:r w:rsidRPr="00E87274">
        <w:rPr>
          <w:rFonts w:ascii="Times New Roman" w:hAnsi="Times New Roman" w:cs="Times New Roman"/>
          <w:sz w:val="26"/>
          <w:szCs w:val="26"/>
        </w:rPr>
        <w:t>9601,1 тыс</w:t>
      </w:r>
      <w:r w:rsidR="008C1A00">
        <w:rPr>
          <w:rFonts w:ascii="Times New Roman" w:hAnsi="Times New Roman" w:cs="Times New Roman"/>
          <w:sz w:val="26"/>
          <w:szCs w:val="26"/>
        </w:rPr>
        <w:t>яч</w:t>
      </w:r>
      <w:r w:rsidRPr="00E87274">
        <w:rPr>
          <w:rFonts w:ascii="Times New Roman" w:hAnsi="Times New Roman" w:cs="Times New Roman"/>
          <w:sz w:val="26"/>
          <w:szCs w:val="26"/>
        </w:rPr>
        <w:t xml:space="preserve"> рублей, на 470,9</w:t>
      </w:r>
      <w:r w:rsidR="008C1A00">
        <w:rPr>
          <w:rFonts w:ascii="Times New Roman" w:hAnsi="Times New Roman" w:cs="Times New Roman"/>
          <w:sz w:val="26"/>
          <w:szCs w:val="26"/>
        </w:rPr>
        <w:t xml:space="preserve"> тысяч</w:t>
      </w:r>
      <w:r w:rsidRPr="00E87274">
        <w:rPr>
          <w:rFonts w:ascii="Times New Roman" w:hAnsi="Times New Roman" w:cs="Times New Roman"/>
          <w:sz w:val="26"/>
          <w:szCs w:val="26"/>
        </w:rPr>
        <w:t xml:space="preserve"> рублей больше, чем за 2015 год. Количество получателей субсидий на оплату жилого помещения и коммунальных услуг в 2016 году составило 957 семей и одиноко проживающих граждан, что составило 2,68 процента от общего числа семей, проживающих в районе. Средняя выплата в виде субсидии на оплату жилого помещения и коммунальных услуг составила 836,04 рубл</w:t>
      </w:r>
      <w:r w:rsidR="008C1A00">
        <w:rPr>
          <w:rFonts w:ascii="Times New Roman" w:hAnsi="Times New Roman" w:cs="Times New Roman"/>
          <w:sz w:val="26"/>
          <w:szCs w:val="26"/>
        </w:rPr>
        <w:t>я</w:t>
      </w:r>
      <w:r w:rsidRPr="00E87274">
        <w:rPr>
          <w:rFonts w:ascii="Times New Roman" w:hAnsi="Times New Roman" w:cs="Times New Roman"/>
          <w:sz w:val="26"/>
          <w:szCs w:val="26"/>
        </w:rPr>
        <w:t xml:space="preserve"> в месяц.</w:t>
      </w:r>
    </w:p>
    <w:p w:rsidR="006613B0" w:rsidRPr="00E87274" w:rsidRDefault="006613B0" w:rsidP="006613B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7274">
        <w:rPr>
          <w:rFonts w:ascii="Times New Roman" w:hAnsi="Times New Roman" w:cs="Times New Roman"/>
          <w:sz w:val="26"/>
          <w:szCs w:val="26"/>
        </w:rPr>
        <w:t>В 2017 году на предоставление гражданам субсидий на оплату жилого помещения и коммунальных услуг было направлено из областного бюджета 8857,1 тыс</w:t>
      </w:r>
      <w:r w:rsidR="008C1A00">
        <w:rPr>
          <w:rFonts w:ascii="Times New Roman" w:hAnsi="Times New Roman" w:cs="Times New Roman"/>
          <w:sz w:val="26"/>
          <w:szCs w:val="26"/>
        </w:rPr>
        <w:t>яч</w:t>
      </w:r>
      <w:r w:rsidRPr="00E87274">
        <w:rPr>
          <w:rFonts w:ascii="Times New Roman" w:hAnsi="Times New Roman" w:cs="Times New Roman"/>
          <w:sz w:val="26"/>
          <w:szCs w:val="26"/>
        </w:rPr>
        <w:t xml:space="preserve"> рублей, что на 744 тыс</w:t>
      </w:r>
      <w:r w:rsidR="008C1A00">
        <w:rPr>
          <w:rFonts w:ascii="Times New Roman" w:hAnsi="Times New Roman" w:cs="Times New Roman"/>
          <w:sz w:val="26"/>
          <w:szCs w:val="26"/>
        </w:rPr>
        <w:t>яч</w:t>
      </w:r>
      <w:r w:rsidRPr="00E87274">
        <w:rPr>
          <w:rFonts w:ascii="Times New Roman" w:hAnsi="Times New Roman" w:cs="Times New Roman"/>
          <w:sz w:val="26"/>
          <w:szCs w:val="26"/>
        </w:rPr>
        <w:t xml:space="preserve"> рублей меньше, чем за 2016 год. Количество получателей субсидий на оплату жилого помещения и коммунальных услуг в 2017 году составило 853 семьи и одиноко проживающих граждан, что составило</w:t>
      </w:r>
      <w:r w:rsidR="008F17BE">
        <w:rPr>
          <w:rFonts w:ascii="Times New Roman" w:hAnsi="Times New Roman" w:cs="Times New Roman"/>
          <w:sz w:val="26"/>
          <w:szCs w:val="26"/>
        </w:rPr>
        <w:t xml:space="preserve"> </w:t>
      </w:r>
      <w:r w:rsidRPr="00E87274">
        <w:rPr>
          <w:rFonts w:ascii="Times New Roman" w:hAnsi="Times New Roman" w:cs="Times New Roman"/>
          <w:sz w:val="26"/>
          <w:szCs w:val="26"/>
        </w:rPr>
        <w:t xml:space="preserve">2,39 процента от общего числа семей, проживающих </w:t>
      </w:r>
      <w:proofErr w:type="spellStart"/>
      <w:r w:rsidRPr="00E87274">
        <w:rPr>
          <w:rFonts w:ascii="Times New Roman" w:hAnsi="Times New Roman" w:cs="Times New Roman"/>
          <w:sz w:val="26"/>
          <w:szCs w:val="26"/>
        </w:rPr>
        <w:t>врайоне</w:t>
      </w:r>
      <w:proofErr w:type="spellEnd"/>
      <w:r w:rsidRPr="00E87274">
        <w:rPr>
          <w:rFonts w:ascii="Times New Roman" w:hAnsi="Times New Roman" w:cs="Times New Roman"/>
          <w:sz w:val="26"/>
          <w:szCs w:val="26"/>
        </w:rPr>
        <w:t xml:space="preserve">. Средняя выплата в виде </w:t>
      </w:r>
      <w:r w:rsidRPr="00E87274">
        <w:rPr>
          <w:rFonts w:ascii="Times New Roman" w:hAnsi="Times New Roman" w:cs="Times New Roman"/>
          <w:sz w:val="26"/>
          <w:szCs w:val="26"/>
        </w:rPr>
        <w:lastRenderedPageBreak/>
        <w:t>субсидии на оплату жилого помещения и коммунальных услуг составила 865,3 рубл</w:t>
      </w:r>
      <w:r w:rsidR="008C1A00">
        <w:rPr>
          <w:rFonts w:ascii="Times New Roman" w:hAnsi="Times New Roman" w:cs="Times New Roman"/>
          <w:sz w:val="26"/>
          <w:szCs w:val="26"/>
        </w:rPr>
        <w:t>я</w:t>
      </w:r>
      <w:r w:rsidRPr="00E87274">
        <w:rPr>
          <w:rFonts w:ascii="Times New Roman" w:hAnsi="Times New Roman" w:cs="Times New Roman"/>
          <w:sz w:val="26"/>
          <w:szCs w:val="26"/>
        </w:rPr>
        <w:t xml:space="preserve"> в месяц.</w:t>
      </w:r>
    </w:p>
    <w:p w:rsidR="006613B0" w:rsidRPr="00E87274" w:rsidRDefault="006613B0" w:rsidP="006613B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7274">
        <w:rPr>
          <w:rFonts w:ascii="Times New Roman" w:hAnsi="Times New Roman" w:cs="Times New Roman"/>
          <w:sz w:val="26"/>
          <w:szCs w:val="26"/>
        </w:rPr>
        <w:t>В 2018 году на предоставление гражданам субсидий на оплату жилого помещения и коммунальных услуг было направлено из областного бюджета       8148,4 тыс</w:t>
      </w:r>
      <w:r w:rsidR="008C1A00">
        <w:rPr>
          <w:rFonts w:ascii="Times New Roman" w:hAnsi="Times New Roman" w:cs="Times New Roman"/>
          <w:sz w:val="26"/>
          <w:szCs w:val="26"/>
        </w:rPr>
        <w:t>яч</w:t>
      </w:r>
      <w:r w:rsidRPr="00E87274">
        <w:rPr>
          <w:rFonts w:ascii="Times New Roman" w:hAnsi="Times New Roman" w:cs="Times New Roman"/>
          <w:sz w:val="26"/>
          <w:szCs w:val="26"/>
        </w:rPr>
        <w:t xml:space="preserve"> рублей, что на 708,7 тыс</w:t>
      </w:r>
      <w:r w:rsidR="008C1A00">
        <w:rPr>
          <w:rFonts w:ascii="Times New Roman" w:hAnsi="Times New Roman" w:cs="Times New Roman"/>
          <w:sz w:val="26"/>
          <w:szCs w:val="26"/>
        </w:rPr>
        <w:t>яч</w:t>
      </w:r>
      <w:r w:rsidRPr="00E87274">
        <w:rPr>
          <w:rFonts w:ascii="Times New Roman" w:hAnsi="Times New Roman" w:cs="Times New Roman"/>
          <w:sz w:val="26"/>
          <w:szCs w:val="26"/>
        </w:rPr>
        <w:t xml:space="preserve"> рублей меньше, чем за 2017 год. Количество получателей субсидий на оплату жилого помещения и коммунальных услуг в 2017 году составило 772 семьи и одиноко проживающих граждан, что составило 2,16 процента от общего числа семей, проживающих  </w:t>
      </w:r>
      <w:proofErr w:type="spellStart"/>
      <w:r w:rsidRPr="00E87274">
        <w:rPr>
          <w:rFonts w:ascii="Times New Roman" w:hAnsi="Times New Roman" w:cs="Times New Roman"/>
          <w:sz w:val="26"/>
          <w:szCs w:val="26"/>
        </w:rPr>
        <w:t>в</w:t>
      </w:r>
      <w:r w:rsidR="008C1A00">
        <w:rPr>
          <w:rFonts w:ascii="Times New Roman" w:hAnsi="Times New Roman" w:cs="Times New Roman"/>
          <w:sz w:val="26"/>
          <w:szCs w:val="26"/>
        </w:rPr>
        <w:t>городском</w:t>
      </w:r>
      <w:proofErr w:type="spellEnd"/>
      <w:r w:rsidR="008C1A00">
        <w:rPr>
          <w:rFonts w:ascii="Times New Roman" w:hAnsi="Times New Roman" w:cs="Times New Roman"/>
          <w:sz w:val="26"/>
          <w:szCs w:val="26"/>
        </w:rPr>
        <w:t xml:space="preserve"> округе. </w:t>
      </w:r>
      <w:r w:rsidRPr="00E87274">
        <w:rPr>
          <w:rFonts w:ascii="Times New Roman" w:hAnsi="Times New Roman" w:cs="Times New Roman"/>
          <w:sz w:val="26"/>
          <w:szCs w:val="26"/>
        </w:rPr>
        <w:t xml:space="preserve"> Средняя выплата в виде субсидии на оплату жилого помещения и коммунальных услуг составила 879,6 рубл</w:t>
      </w:r>
      <w:r w:rsidR="008C1A00">
        <w:rPr>
          <w:rFonts w:ascii="Times New Roman" w:hAnsi="Times New Roman" w:cs="Times New Roman"/>
          <w:sz w:val="26"/>
          <w:szCs w:val="26"/>
        </w:rPr>
        <w:t>ей</w:t>
      </w:r>
      <w:r w:rsidRPr="00E87274">
        <w:rPr>
          <w:rFonts w:ascii="Times New Roman" w:hAnsi="Times New Roman" w:cs="Times New Roman"/>
          <w:sz w:val="26"/>
          <w:szCs w:val="26"/>
        </w:rPr>
        <w:t xml:space="preserve"> в месяц.</w:t>
      </w:r>
    </w:p>
    <w:p w:rsidR="006613B0" w:rsidRPr="00E87274" w:rsidRDefault="006613B0" w:rsidP="006613B0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7274">
        <w:rPr>
          <w:rFonts w:ascii="Times New Roman" w:hAnsi="Times New Roman" w:cs="Times New Roman"/>
          <w:sz w:val="26"/>
          <w:szCs w:val="26"/>
        </w:rPr>
        <w:t>Уменьшение количества получателей и объемов денежных сре</w:t>
      </w:r>
      <w:proofErr w:type="gramStart"/>
      <w:r w:rsidRPr="00E87274">
        <w:rPr>
          <w:rFonts w:ascii="Times New Roman" w:hAnsi="Times New Roman" w:cs="Times New Roman"/>
          <w:sz w:val="26"/>
          <w:szCs w:val="26"/>
        </w:rPr>
        <w:t>дств св</w:t>
      </w:r>
      <w:proofErr w:type="gramEnd"/>
      <w:r w:rsidRPr="00E87274">
        <w:rPr>
          <w:rFonts w:ascii="Times New Roman" w:hAnsi="Times New Roman" w:cs="Times New Roman"/>
          <w:sz w:val="26"/>
          <w:szCs w:val="26"/>
        </w:rPr>
        <w:t xml:space="preserve">язано </w:t>
      </w:r>
      <w:r w:rsidR="008F17BE">
        <w:rPr>
          <w:rFonts w:ascii="Times New Roman" w:hAnsi="Times New Roman" w:cs="Times New Roman"/>
          <w:sz w:val="26"/>
          <w:szCs w:val="26"/>
        </w:rPr>
        <w:br/>
      </w:r>
      <w:r w:rsidRPr="00E87274">
        <w:rPr>
          <w:rFonts w:ascii="Times New Roman" w:hAnsi="Times New Roman" w:cs="Times New Roman"/>
          <w:sz w:val="26"/>
          <w:szCs w:val="26"/>
        </w:rPr>
        <w:t>с ростом доходов граждан области, в том числе за счет трудоустройства неработающего населения и индексации пенсий.</w:t>
      </w:r>
    </w:p>
    <w:p w:rsidR="006613B0" w:rsidRPr="00E87274" w:rsidRDefault="006613B0" w:rsidP="006613B0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7274">
        <w:rPr>
          <w:rFonts w:ascii="Times New Roman" w:hAnsi="Times New Roman" w:cs="Times New Roman"/>
          <w:sz w:val="26"/>
          <w:szCs w:val="26"/>
        </w:rPr>
        <w:t>Совершенствование исполнения государственных социальных обязатель</w:t>
      </w:r>
      <w:proofErr w:type="gramStart"/>
      <w:r w:rsidRPr="00E87274">
        <w:rPr>
          <w:rFonts w:ascii="Times New Roman" w:hAnsi="Times New Roman" w:cs="Times New Roman"/>
          <w:sz w:val="26"/>
          <w:szCs w:val="26"/>
        </w:rPr>
        <w:t>ств в сф</w:t>
      </w:r>
      <w:proofErr w:type="gramEnd"/>
      <w:r w:rsidRPr="00E87274">
        <w:rPr>
          <w:rFonts w:ascii="Times New Roman" w:hAnsi="Times New Roman" w:cs="Times New Roman"/>
          <w:sz w:val="26"/>
          <w:szCs w:val="26"/>
        </w:rPr>
        <w:t>ере социальной защиты населения, повышение доступности и качества государственных услуг широкому кругу получателей невозможны без внедрения новых технологий, инновационных подходов, перехода на предоставление государственных услуг в электронной форме.</w:t>
      </w:r>
    </w:p>
    <w:p w:rsidR="00121984" w:rsidRPr="00E87274" w:rsidRDefault="00121984" w:rsidP="00121984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7274">
        <w:rPr>
          <w:rFonts w:ascii="Times New Roman" w:hAnsi="Times New Roman" w:cs="Times New Roman"/>
          <w:sz w:val="26"/>
          <w:szCs w:val="26"/>
        </w:rPr>
        <w:t>С 1 июля 2012 года предоставление гражданам субсидий на оплату жилого помещения и коммунальных услуг стало возможным с использованием Единого портала государственных и муниципальных услуг, электронного документооборота и межведомственного взаимодействия для получения необходимой информации. Ранее накопленный опыт приема документов на получение субсидии по принципу «одного окна» позволил своевременно и на высоком профессиональном уровне перейти на предоставление субсидий в электронной форме.</w:t>
      </w:r>
    </w:p>
    <w:p w:rsidR="00121984" w:rsidRPr="00E87274" w:rsidRDefault="00121984" w:rsidP="00121984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7274">
        <w:rPr>
          <w:rFonts w:ascii="Times New Roman" w:hAnsi="Times New Roman" w:cs="Times New Roman"/>
          <w:sz w:val="26"/>
          <w:szCs w:val="26"/>
        </w:rPr>
        <w:t>Дополнительно в области осуществляется социальная поддержка по оплате жилищно-коммунальных услуг в виде выплаты ежемесячной денежной компенсации отдельным льготным категориям граждан области.</w:t>
      </w:r>
    </w:p>
    <w:p w:rsidR="00121984" w:rsidRPr="00E87274" w:rsidRDefault="00121984" w:rsidP="00121984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7274">
        <w:rPr>
          <w:rFonts w:ascii="Times New Roman" w:hAnsi="Times New Roman" w:cs="Times New Roman"/>
          <w:sz w:val="26"/>
          <w:szCs w:val="26"/>
        </w:rPr>
        <w:t xml:space="preserve">Получателями ежемесячной денежной компенсации по состоянию </w:t>
      </w:r>
      <w:r w:rsidR="008F17BE">
        <w:rPr>
          <w:rFonts w:ascii="Times New Roman" w:hAnsi="Times New Roman" w:cs="Times New Roman"/>
          <w:sz w:val="26"/>
          <w:szCs w:val="26"/>
        </w:rPr>
        <w:br/>
      </w:r>
      <w:r w:rsidRPr="00E87274">
        <w:rPr>
          <w:rFonts w:ascii="Times New Roman" w:hAnsi="Times New Roman" w:cs="Times New Roman"/>
          <w:sz w:val="26"/>
          <w:szCs w:val="26"/>
        </w:rPr>
        <w:t>на 1 января 2013 года являются 28228 человек. На эти цели из средств федерального и областного бюджетов выплачено 137 708,8</w:t>
      </w:r>
      <w:r w:rsidR="008F17BE">
        <w:rPr>
          <w:rFonts w:ascii="Times New Roman" w:hAnsi="Times New Roman" w:cs="Times New Roman"/>
          <w:sz w:val="26"/>
          <w:szCs w:val="26"/>
        </w:rPr>
        <w:t xml:space="preserve"> </w:t>
      </w:r>
      <w:r w:rsidRPr="00E87274">
        <w:rPr>
          <w:rFonts w:ascii="Times New Roman" w:hAnsi="Times New Roman" w:cs="Times New Roman"/>
          <w:sz w:val="26"/>
          <w:szCs w:val="26"/>
        </w:rPr>
        <w:t>тыс</w:t>
      </w:r>
      <w:r w:rsidR="008C1A00">
        <w:rPr>
          <w:rFonts w:ascii="Times New Roman" w:hAnsi="Times New Roman" w:cs="Times New Roman"/>
          <w:sz w:val="26"/>
          <w:szCs w:val="26"/>
        </w:rPr>
        <w:t>яч</w:t>
      </w:r>
      <w:r w:rsidRPr="00E87274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121984" w:rsidRPr="00E87274" w:rsidRDefault="00121984" w:rsidP="00121984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7274">
        <w:rPr>
          <w:rFonts w:ascii="Times New Roman" w:hAnsi="Times New Roman" w:cs="Times New Roman"/>
          <w:sz w:val="26"/>
          <w:szCs w:val="26"/>
        </w:rPr>
        <w:t xml:space="preserve">Получателями ежемесячной денежной компенсации по состоянию </w:t>
      </w:r>
      <w:r w:rsidR="008F17BE">
        <w:rPr>
          <w:rFonts w:ascii="Times New Roman" w:hAnsi="Times New Roman" w:cs="Times New Roman"/>
          <w:sz w:val="26"/>
          <w:szCs w:val="26"/>
        </w:rPr>
        <w:br/>
      </w:r>
      <w:r w:rsidRPr="00E87274">
        <w:rPr>
          <w:rFonts w:ascii="Times New Roman" w:hAnsi="Times New Roman" w:cs="Times New Roman"/>
          <w:sz w:val="26"/>
          <w:szCs w:val="26"/>
        </w:rPr>
        <w:t>на 1 января 2014 года являются 27244 человек. На эти цели из средств федерального и областного бюджетов выплачено 143973,7</w:t>
      </w:r>
      <w:r w:rsidR="008F17BE">
        <w:rPr>
          <w:rFonts w:ascii="Times New Roman" w:hAnsi="Times New Roman" w:cs="Times New Roman"/>
          <w:sz w:val="26"/>
          <w:szCs w:val="26"/>
        </w:rPr>
        <w:t xml:space="preserve"> </w:t>
      </w:r>
      <w:r w:rsidRPr="00E87274">
        <w:rPr>
          <w:rFonts w:ascii="Times New Roman" w:hAnsi="Times New Roman" w:cs="Times New Roman"/>
          <w:sz w:val="26"/>
          <w:szCs w:val="26"/>
        </w:rPr>
        <w:t>тыс</w:t>
      </w:r>
      <w:r w:rsidR="008C1A00">
        <w:rPr>
          <w:rFonts w:ascii="Times New Roman" w:hAnsi="Times New Roman" w:cs="Times New Roman"/>
          <w:sz w:val="26"/>
          <w:szCs w:val="26"/>
        </w:rPr>
        <w:t>яч</w:t>
      </w:r>
      <w:r w:rsidRPr="00E87274">
        <w:rPr>
          <w:rFonts w:ascii="Times New Roman" w:hAnsi="Times New Roman" w:cs="Times New Roman"/>
          <w:sz w:val="26"/>
          <w:szCs w:val="26"/>
        </w:rPr>
        <w:t xml:space="preserve"> рублей, что </w:t>
      </w:r>
      <w:r w:rsidR="008F17BE">
        <w:rPr>
          <w:rFonts w:ascii="Times New Roman" w:hAnsi="Times New Roman" w:cs="Times New Roman"/>
          <w:sz w:val="26"/>
          <w:szCs w:val="26"/>
        </w:rPr>
        <w:br/>
      </w:r>
      <w:r w:rsidRPr="00E87274">
        <w:rPr>
          <w:rFonts w:ascii="Times New Roman" w:hAnsi="Times New Roman" w:cs="Times New Roman"/>
          <w:sz w:val="26"/>
          <w:szCs w:val="26"/>
        </w:rPr>
        <w:t>на 6264,9 тыс</w:t>
      </w:r>
      <w:r w:rsidR="008C1A00">
        <w:rPr>
          <w:rFonts w:ascii="Times New Roman" w:hAnsi="Times New Roman" w:cs="Times New Roman"/>
          <w:sz w:val="26"/>
          <w:szCs w:val="26"/>
        </w:rPr>
        <w:t>яч</w:t>
      </w:r>
      <w:r w:rsidRPr="00E87274">
        <w:rPr>
          <w:rFonts w:ascii="Times New Roman" w:hAnsi="Times New Roman" w:cs="Times New Roman"/>
          <w:sz w:val="26"/>
          <w:szCs w:val="26"/>
        </w:rPr>
        <w:t xml:space="preserve"> рублей больше по сравнению с 2013 годом. </w:t>
      </w:r>
    </w:p>
    <w:p w:rsidR="00121984" w:rsidRPr="00E87274" w:rsidRDefault="00121984" w:rsidP="00121984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7274">
        <w:rPr>
          <w:rFonts w:ascii="Times New Roman" w:hAnsi="Times New Roman" w:cs="Times New Roman"/>
          <w:sz w:val="26"/>
          <w:szCs w:val="26"/>
        </w:rPr>
        <w:t>Получателями ежемесячной денежной компенсации по состоянию</w:t>
      </w:r>
      <w:r w:rsidR="008F17BE">
        <w:rPr>
          <w:rFonts w:ascii="Times New Roman" w:hAnsi="Times New Roman" w:cs="Times New Roman"/>
          <w:sz w:val="26"/>
          <w:szCs w:val="26"/>
        </w:rPr>
        <w:br/>
      </w:r>
      <w:r w:rsidRPr="00E87274">
        <w:rPr>
          <w:rFonts w:ascii="Times New Roman" w:hAnsi="Times New Roman" w:cs="Times New Roman"/>
          <w:sz w:val="26"/>
          <w:szCs w:val="26"/>
        </w:rPr>
        <w:t xml:space="preserve"> на 1 января 2015 года являются 26171 человек. На эти цели из средств федерального и областного бюджетов выплачено 135478,5 тыс</w:t>
      </w:r>
      <w:r w:rsidR="008C1A00">
        <w:rPr>
          <w:rFonts w:ascii="Times New Roman" w:hAnsi="Times New Roman" w:cs="Times New Roman"/>
          <w:sz w:val="26"/>
          <w:szCs w:val="26"/>
        </w:rPr>
        <w:t>яч</w:t>
      </w:r>
      <w:r w:rsidR="008F17BE">
        <w:rPr>
          <w:rFonts w:ascii="Times New Roman" w:hAnsi="Times New Roman" w:cs="Times New Roman"/>
          <w:sz w:val="26"/>
          <w:szCs w:val="26"/>
        </w:rPr>
        <w:t xml:space="preserve"> </w:t>
      </w:r>
      <w:r w:rsidRPr="00E87274">
        <w:rPr>
          <w:rFonts w:ascii="Times New Roman" w:hAnsi="Times New Roman" w:cs="Times New Roman"/>
          <w:sz w:val="26"/>
          <w:szCs w:val="26"/>
        </w:rPr>
        <w:t>рублей, что на 8495,2 тыс</w:t>
      </w:r>
      <w:r w:rsidR="008C1A00">
        <w:rPr>
          <w:rFonts w:ascii="Times New Roman" w:hAnsi="Times New Roman" w:cs="Times New Roman"/>
          <w:sz w:val="26"/>
          <w:szCs w:val="26"/>
        </w:rPr>
        <w:t xml:space="preserve">яч </w:t>
      </w:r>
      <w:r w:rsidRPr="00E87274">
        <w:rPr>
          <w:rFonts w:ascii="Times New Roman" w:hAnsi="Times New Roman" w:cs="Times New Roman"/>
          <w:sz w:val="26"/>
          <w:szCs w:val="26"/>
        </w:rPr>
        <w:t>рублей</w:t>
      </w:r>
      <w:r w:rsidR="008F17BE">
        <w:rPr>
          <w:rFonts w:ascii="Times New Roman" w:hAnsi="Times New Roman" w:cs="Times New Roman"/>
          <w:sz w:val="26"/>
          <w:szCs w:val="26"/>
        </w:rPr>
        <w:t xml:space="preserve"> </w:t>
      </w:r>
      <w:r w:rsidRPr="00E87274">
        <w:rPr>
          <w:rFonts w:ascii="Times New Roman" w:hAnsi="Times New Roman" w:cs="Times New Roman"/>
          <w:sz w:val="26"/>
          <w:szCs w:val="26"/>
        </w:rPr>
        <w:t xml:space="preserve">меньше по сравнению с 2014 годом. </w:t>
      </w:r>
    </w:p>
    <w:p w:rsidR="00121984" w:rsidRPr="00E87274" w:rsidRDefault="00121984" w:rsidP="00121984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7274">
        <w:rPr>
          <w:rFonts w:ascii="Times New Roman" w:hAnsi="Times New Roman" w:cs="Times New Roman"/>
          <w:sz w:val="26"/>
          <w:szCs w:val="26"/>
        </w:rPr>
        <w:t xml:space="preserve">Получателями ежемесячной денежной компенсации по состоянию </w:t>
      </w:r>
      <w:r w:rsidR="008F17BE">
        <w:rPr>
          <w:rFonts w:ascii="Times New Roman" w:hAnsi="Times New Roman" w:cs="Times New Roman"/>
          <w:sz w:val="26"/>
          <w:szCs w:val="26"/>
        </w:rPr>
        <w:br/>
      </w:r>
      <w:r w:rsidRPr="00E87274">
        <w:rPr>
          <w:rFonts w:ascii="Times New Roman" w:hAnsi="Times New Roman" w:cs="Times New Roman"/>
          <w:sz w:val="26"/>
          <w:szCs w:val="26"/>
        </w:rPr>
        <w:t>на 1 января 2016 года являются 25435 человек. На эти цели из средств федерального и областного бюджетов выплачено 146578 тыс</w:t>
      </w:r>
      <w:r w:rsidR="004A649F">
        <w:rPr>
          <w:rFonts w:ascii="Times New Roman" w:hAnsi="Times New Roman" w:cs="Times New Roman"/>
          <w:sz w:val="26"/>
          <w:szCs w:val="26"/>
        </w:rPr>
        <w:t>яч</w:t>
      </w:r>
      <w:r w:rsidRPr="00E87274">
        <w:rPr>
          <w:rFonts w:ascii="Times New Roman" w:hAnsi="Times New Roman" w:cs="Times New Roman"/>
          <w:sz w:val="26"/>
          <w:szCs w:val="26"/>
        </w:rPr>
        <w:t xml:space="preserve"> рублей, что</w:t>
      </w:r>
      <w:r w:rsidR="008F17BE">
        <w:rPr>
          <w:rFonts w:ascii="Times New Roman" w:hAnsi="Times New Roman" w:cs="Times New Roman"/>
          <w:sz w:val="26"/>
          <w:szCs w:val="26"/>
        </w:rPr>
        <w:br/>
      </w:r>
      <w:r w:rsidRPr="00E87274">
        <w:rPr>
          <w:rFonts w:ascii="Times New Roman" w:hAnsi="Times New Roman" w:cs="Times New Roman"/>
          <w:sz w:val="26"/>
          <w:szCs w:val="26"/>
        </w:rPr>
        <w:t xml:space="preserve"> на 11 099,5 тыс</w:t>
      </w:r>
      <w:r w:rsidR="004A649F">
        <w:rPr>
          <w:rFonts w:ascii="Times New Roman" w:hAnsi="Times New Roman" w:cs="Times New Roman"/>
          <w:sz w:val="26"/>
          <w:szCs w:val="26"/>
        </w:rPr>
        <w:t>яч</w:t>
      </w:r>
      <w:r w:rsidRPr="00E87274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8F17BE">
        <w:rPr>
          <w:rFonts w:ascii="Times New Roman" w:hAnsi="Times New Roman" w:cs="Times New Roman"/>
          <w:sz w:val="26"/>
          <w:szCs w:val="26"/>
        </w:rPr>
        <w:t xml:space="preserve"> </w:t>
      </w:r>
      <w:r w:rsidRPr="00E87274">
        <w:rPr>
          <w:rFonts w:ascii="Times New Roman" w:hAnsi="Times New Roman" w:cs="Times New Roman"/>
          <w:sz w:val="26"/>
          <w:szCs w:val="26"/>
        </w:rPr>
        <w:t>бо</w:t>
      </w:r>
      <w:r w:rsidR="008F17BE">
        <w:rPr>
          <w:rFonts w:ascii="Times New Roman" w:hAnsi="Times New Roman" w:cs="Times New Roman"/>
          <w:sz w:val="26"/>
          <w:szCs w:val="26"/>
        </w:rPr>
        <w:t>л</w:t>
      </w:r>
      <w:r w:rsidRPr="00E87274">
        <w:rPr>
          <w:rFonts w:ascii="Times New Roman" w:hAnsi="Times New Roman" w:cs="Times New Roman"/>
          <w:sz w:val="26"/>
          <w:szCs w:val="26"/>
        </w:rPr>
        <w:t xml:space="preserve">ьше по сравнению с 2015 годом. </w:t>
      </w:r>
    </w:p>
    <w:p w:rsidR="00121984" w:rsidRPr="00E87274" w:rsidRDefault="00121984" w:rsidP="00121984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7274">
        <w:rPr>
          <w:rFonts w:ascii="Times New Roman" w:hAnsi="Times New Roman" w:cs="Times New Roman"/>
          <w:sz w:val="26"/>
          <w:szCs w:val="26"/>
        </w:rPr>
        <w:t>Получателями ежемесячной денежной компенсации по состоянию</w:t>
      </w:r>
      <w:r w:rsidR="00670507">
        <w:rPr>
          <w:rFonts w:ascii="Times New Roman" w:hAnsi="Times New Roman" w:cs="Times New Roman"/>
          <w:sz w:val="26"/>
          <w:szCs w:val="26"/>
        </w:rPr>
        <w:br/>
      </w:r>
      <w:r w:rsidRPr="00E87274">
        <w:rPr>
          <w:rFonts w:ascii="Times New Roman" w:hAnsi="Times New Roman" w:cs="Times New Roman"/>
          <w:sz w:val="26"/>
          <w:szCs w:val="26"/>
        </w:rPr>
        <w:t>на 1 января 2017 года являются 24145 человек. На эти цели из средств федерального и областного бюджетов выплачено 137919,7 тыс</w:t>
      </w:r>
      <w:r w:rsidR="004A649F">
        <w:rPr>
          <w:rFonts w:ascii="Times New Roman" w:hAnsi="Times New Roman" w:cs="Times New Roman"/>
          <w:sz w:val="26"/>
          <w:szCs w:val="26"/>
        </w:rPr>
        <w:t>яч</w:t>
      </w:r>
      <w:r w:rsidR="00670507">
        <w:rPr>
          <w:rFonts w:ascii="Times New Roman" w:hAnsi="Times New Roman" w:cs="Times New Roman"/>
          <w:sz w:val="26"/>
          <w:szCs w:val="26"/>
        </w:rPr>
        <w:t xml:space="preserve"> </w:t>
      </w:r>
      <w:r w:rsidRPr="00E87274">
        <w:rPr>
          <w:rFonts w:ascii="Times New Roman" w:hAnsi="Times New Roman" w:cs="Times New Roman"/>
          <w:sz w:val="26"/>
          <w:szCs w:val="26"/>
        </w:rPr>
        <w:t xml:space="preserve">рублей, что </w:t>
      </w:r>
      <w:r w:rsidR="00670507">
        <w:rPr>
          <w:rFonts w:ascii="Times New Roman" w:hAnsi="Times New Roman" w:cs="Times New Roman"/>
          <w:sz w:val="26"/>
          <w:szCs w:val="26"/>
        </w:rPr>
        <w:br/>
      </w:r>
      <w:r w:rsidRPr="00E87274">
        <w:rPr>
          <w:rFonts w:ascii="Times New Roman" w:hAnsi="Times New Roman" w:cs="Times New Roman"/>
          <w:sz w:val="26"/>
          <w:szCs w:val="26"/>
        </w:rPr>
        <w:t>на 8658,3</w:t>
      </w:r>
      <w:r w:rsidR="004A649F">
        <w:rPr>
          <w:rFonts w:ascii="Times New Roman" w:hAnsi="Times New Roman" w:cs="Times New Roman"/>
          <w:sz w:val="26"/>
          <w:szCs w:val="26"/>
        </w:rPr>
        <w:t xml:space="preserve"> тысяч</w:t>
      </w:r>
      <w:r w:rsidRPr="00E87274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670507">
        <w:rPr>
          <w:rFonts w:ascii="Times New Roman" w:hAnsi="Times New Roman" w:cs="Times New Roman"/>
          <w:sz w:val="26"/>
          <w:szCs w:val="26"/>
        </w:rPr>
        <w:t xml:space="preserve"> </w:t>
      </w:r>
      <w:r w:rsidRPr="00E87274">
        <w:rPr>
          <w:rFonts w:ascii="Times New Roman" w:hAnsi="Times New Roman" w:cs="Times New Roman"/>
          <w:sz w:val="26"/>
          <w:szCs w:val="26"/>
        </w:rPr>
        <w:t xml:space="preserve">меньше по сравнению с 2016 годом. </w:t>
      </w:r>
    </w:p>
    <w:p w:rsidR="00121984" w:rsidRPr="00E87274" w:rsidRDefault="00121984" w:rsidP="00121984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7274">
        <w:rPr>
          <w:rFonts w:ascii="Times New Roman" w:hAnsi="Times New Roman" w:cs="Times New Roman"/>
          <w:sz w:val="26"/>
          <w:szCs w:val="26"/>
        </w:rPr>
        <w:lastRenderedPageBreak/>
        <w:t xml:space="preserve">Получателями ежемесячной денежной компенсации по состоянию </w:t>
      </w:r>
      <w:r w:rsidR="00670507">
        <w:rPr>
          <w:rFonts w:ascii="Times New Roman" w:hAnsi="Times New Roman" w:cs="Times New Roman"/>
          <w:sz w:val="26"/>
          <w:szCs w:val="26"/>
        </w:rPr>
        <w:br/>
      </w:r>
      <w:r w:rsidRPr="00E87274">
        <w:rPr>
          <w:rFonts w:ascii="Times New Roman" w:hAnsi="Times New Roman" w:cs="Times New Roman"/>
          <w:sz w:val="26"/>
          <w:szCs w:val="26"/>
        </w:rPr>
        <w:t>на 1 января 2018 года являются 23061 тыс</w:t>
      </w:r>
      <w:r w:rsidR="005F7CFB">
        <w:rPr>
          <w:rFonts w:ascii="Times New Roman" w:hAnsi="Times New Roman" w:cs="Times New Roman"/>
          <w:sz w:val="26"/>
          <w:szCs w:val="26"/>
        </w:rPr>
        <w:t>яч</w:t>
      </w:r>
      <w:r w:rsidRPr="00E87274">
        <w:rPr>
          <w:rFonts w:ascii="Times New Roman" w:hAnsi="Times New Roman" w:cs="Times New Roman"/>
          <w:sz w:val="26"/>
          <w:szCs w:val="26"/>
        </w:rPr>
        <w:t xml:space="preserve"> человек. На эти цели из средств федерального и областного бюджетов выплачено 140136,9 тыс</w:t>
      </w:r>
      <w:r w:rsidR="005F7CFB">
        <w:rPr>
          <w:rFonts w:ascii="Times New Roman" w:hAnsi="Times New Roman" w:cs="Times New Roman"/>
          <w:sz w:val="26"/>
          <w:szCs w:val="26"/>
        </w:rPr>
        <w:t>яч</w:t>
      </w:r>
      <w:r w:rsidR="00670507">
        <w:rPr>
          <w:rFonts w:ascii="Times New Roman" w:hAnsi="Times New Roman" w:cs="Times New Roman"/>
          <w:sz w:val="26"/>
          <w:szCs w:val="26"/>
        </w:rPr>
        <w:t xml:space="preserve"> </w:t>
      </w:r>
      <w:r w:rsidRPr="00E87274">
        <w:rPr>
          <w:rFonts w:ascii="Times New Roman" w:hAnsi="Times New Roman" w:cs="Times New Roman"/>
          <w:sz w:val="26"/>
          <w:szCs w:val="26"/>
        </w:rPr>
        <w:t xml:space="preserve">рублей, что </w:t>
      </w:r>
      <w:r w:rsidR="00162206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E87274">
        <w:rPr>
          <w:rFonts w:ascii="Times New Roman" w:hAnsi="Times New Roman" w:cs="Times New Roman"/>
          <w:sz w:val="26"/>
          <w:szCs w:val="26"/>
        </w:rPr>
        <w:t xml:space="preserve">на </w:t>
      </w:r>
      <w:r w:rsidR="005F7CFB">
        <w:rPr>
          <w:rFonts w:ascii="Times New Roman" w:hAnsi="Times New Roman" w:cs="Times New Roman"/>
          <w:sz w:val="26"/>
          <w:szCs w:val="26"/>
        </w:rPr>
        <w:t xml:space="preserve"> </w:t>
      </w:r>
      <w:r w:rsidRPr="00E87274">
        <w:rPr>
          <w:rFonts w:ascii="Times New Roman" w:hAnsi="Times New Roman" w:cs="Times New Roman"/>
          <w:sz w:val="26"/>
          <w:szCs w:val="26"/>
        </w:rPr>
        <w:t xml:space="preserve">2217,2 </w:t>
      </w:r>
      <w:r w:rsidR="005F7CFB">
        <w:rPr>
          <w:rFonts w:ascii="Times New Roman" w:hAnsi="Times New Roman" w:cs="Times New Roman"/>
          <w:sz w:val="26"/>
          <w:szCs w:val="26"/>
        </w:rPr>
        <w:t xml:space="preserve"> тысяч </w:t>
      </w:r>
      <w:r w:rsidRPr="00E87274">
        <w:rPr>
          <w:rFonts w:ascii="Times New Roman" w:hAnsi="Times New Roman" w:cs="Times New Roman"/>
          <w:sz w:val="26"/>
          <w:szCs w:val="26"/>
        </w:rPr>
        <w:t xml:space="preserve">рублей больше по сравнению с 2017 годом. </w:t>
      </w:r>
    </w:p>
    <w:p w:rsidR="00121984" w:rsidRPr="00E87274" w:rsidRDefault="00121984" w:rsidP="00121984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7274">
        <w:rPr>
          <w:rFonts w:ascii="Times New Roman" w:hAnsi="Times New Roman" w:cs="Times New Roman"/>
          <w:sz w:val="26"/>
          <w:szCs w:val="26"/>
        </w:rPr>
        <w:t xml:space="preserve">Увеличение средств на выплату, прежде всего, связано с ростом тарифов </w:t>
      </w:r>
      <w:r w:rsidR="00162206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E87274">
        <w:rPr>
          <w:rFonts w:ascii="Times New Roman" w:hAnsi="Times New Roman" w:cs="Times New Roman"/>
          <w:sz w:val="26"/>
          <w:szCs w:val="26"/>
        </w:rPr>
        <w:t>на оплату жилищно-коммунальных услуг.</w:t>
      </w:r>
    </w:p>
    <w:p w:rsidR="0089461E" w:rsidRPr="00E87274" w:rsidRDefault="0089461E" w:rsidP="008946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87274">
        <w:rPr>
          <w:rFonts w:ascii="Times New Roman" w:hAnsi="Times New Roman" w:cs="Times New Roman"/>
          <w:sz w:val="26"/>
          <w:szCs w:val="26"/>
        </w:rPr>
        <w:t>Полномочия по предоставлению мер социальной поддержки в виде выплаты субсидий и компенсаций на оплату жилищно-коммунальных услуг отдельным категориям граждан в соответствии с законодательством Белгородской области переданы органам местного самоуправления.</w:t>
      </w:r>
    </w:p>
    <w:p w:rsidR="0089461E" w:rsidRPr="00E87274" w:rsidRDefault="0089461E" w:rsidP="008946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87274">
        <w:rPr>
          <w:rFonts w:ascii="Times New Roman" w:hAnsi="Times New Roman" w:cs="Times New Roman"/>
          <w:sz w:val="26"/>
          <w:szCs w:val="26"/>
        </w:rPr>
        <w:t xml:space="preserve">В ходе реализации подпрограммы 1 предоставление государственных социальных обязательств в сфере социальной защиты населения будет направлено на усиление адресности предоставления мер социальной поддержки, государственной социальной помощи и государственных социальных гарантий, предоставляемых с учетом доходов граждан, и на принятие оперативных мер социальной поддержки и государственной социальной помощи, связанных </w:t>
      </w:r>
      <w:r w:rsidR="00670507">
        <w:rPr>
          <w:rFonts w:ascii="Times New Roman" w:hAnsi="Times New Roman" w:cs="Times New Roman"/>
          <w:sz w:val="26"/>
          <w:szCs w:val="26"/>
        </w:rPr>
        <w:br/>
      </w:r>
      <w:r w:rsidRPr="00E87274">
        <w:rPr>
          <w:rFonts w:ascii="Times New Roman" w:hAnsi="Times New Roman" w:cs="Times New Roman"/>
          <w:sz w:val="26"/>
          <w:szCs w:val="26"/>
        </w:rPr>
        <w:t>с изменением социально-экономических условий, граждан пожилого возраста, инвалидов.</w:t>
      </w:r>
      <w:proofErr w:type="gramEnd"/>
    </w:p>
    <w:p w:rsidR="00E33456" w:rsidRPr="00E87274" w:rsidRDefault="00E33456" w:rsidP="00E33456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87274">
        <w:rPr>
          <w:rFonts w:ascii="Times New Roman" w:hAnsi="Times New Roman" w:cs="Times New Roman"/>
          <w:sz w:val="26"/>
          <w:szCs w:val="26"/>
        </w:rPr>
        <w:t xml:space="preserve">Повышение эффективности организации работы, полное и своевременное исполнение государственных социальных обязательств в сфере социальной защиты населения, предоставление в полном объеме мер социальной поддержки </w:t>
      </w:r>
      <w:r w:rsidR="00670507">
        <w:rPr>
          <w:rFonts w:ascii="Times New Roman" w:hAnsi="Times New Roman" w:cs="Times New Roman"/>
          <w:sz w:val="26"/>
          <w:szCs w:val="26"/>
        </w:rPr>
        <w:br/>
      </w:r>
      <w:r w:rsidRPr="00E87274">
        <w:rPr>
          <w:rFonts w:ascii="Times New Roman" w:hAnsi="Times New Roman" w:cs="Times New Roman"/>
          <w:sz w:val="26"/>
          <w:szCs w:val="26"/>
        </w:rPr>
        <w:t>и государственных социальных гарантий отдельным категориям граждан, обеспечение доступности качественных государственных услуг широкому кругу получателей требуют реализации и внедрения новых технологий, инновационных подходов, перехода на предоставление государственных услуг в электронной форме.</w:t>
      </w:r>
      <w:proofErr w:type="gramEnd"/>
    </w:p>
    <w:p w:rsidR="00A12BFF" w:rsidRPr="00E87274" w:rsidRDefault="00E51856" w:rsidP="004D00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7274">
        <w:rPr>
          <w:rFonts w:ascii="Times New Roman" w:hAnsi="Times New Roman" w:cs="Times New Roman"/>
          <w:sz w:val="26"/>
          <w:szCs w:val="26"/>
        </w:rPr>
        <w:t>Данные вопросы будут решаться в ходе реализации подпрограммы 1.</w:t>
      </w:r>
    </w:p>
    <w:p w:rsidR="00A12BFF" w:rsidRPr="00E87274" w:rsidRDefault="00A12BFF" w:rsidP="004D00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2BFF" w:rsidRPr="001316B3" w:rsidRDefault="00E51856" w:rsidP="004D0065">
      <w:pPr>
        <w:pStyle w:val="ConsPlusNormal"/>
        <w:widowControl/>
        <w:ind w:firstLine="709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1316B3">
        <w:rPr>
          <w:rFonts w:ascii="Times New Roman" w:hAnsi="Times New Roman" w:cs="Times New Roman"/>
          <w:b/>
          <w:sz w:val="26"/>
          <w:szCs w:val="26"/>
        </w:rPr>
        <w:t>2. Цель (цели), задачи, сроки и этапы</w:t>
      </w:r>
    </w:p>
    <w:p w:rsidR="00A12BFF" w:rsidRPr="001316B3" w:rsidRDefault="00E51856" w:rsidP="004D0065">
      <w:pPr>
        <w:pStyle w:val="ConsPlusNormal"/>
        <w:widowControl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1316B3">
        <w:rPr>
          <w:rFonts w:ascii="Times New Roman" w:hAnsi="Times New Roman" w:cs="Times New Roman"/>
          <w:b/>
          <w:sz w:val="26"/>
          <w:szCs w:val="26"/>
        </w:rPr>
        <w:t>реализации подпрограммы 1</w:t>
      </w:r>
    </w:p>
    <w:p w:rsidR="00A12BFF" w:rsidRPr="001316B3" w:rsidRDefault="00A12BFF" w:rsidP="004D00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2BFF" w:rsidRPr="00F75994" w:rsidRDefault="00E51856" w:rsidP="004D00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 xml:space="preserve">Социальная поддержка отдельных категорий населения осуществляется путем повышения размеров пенсий, пособий, компенсаций, а также уровня </w:t>
      </w:r>
      <w:r w:rsidR="00670507">
        <w:rPr>
          <w:rFonts w:ascii="Times New Roman" w:hAnsi="Times New Roman" w:cs="Times New Roman"/>
          <w:sz w:val="26"/>
          <w:szCs w:val="26"/>
        </w:rPr>
        <w:br/>
      </w:r>
      <w:r w:rsidRPr="00F75994">
        <w:rPr>
          <w:rFonts w:ascii="Times New Roman" w:hAnsi="Times New Roman" w:cs="Times New Roman"/>
          <w:sz w:val="26"/>
          <w:szCs w:val="26"/>
        </w:rPr>
        <w:t xml:space="preserve">их адресной направленности. Как определено в </w:t>
      </w:r>
      <w:hyperlink r:id="rId40" w:history="1">
        <w:r w:rsidRPr="00F75994">
          <w:rPr>
            <w:rFonts w:ascii="Times New Roman" w:hAnsi="Times New Roman" w:cs="Times New Roman"/>
            <w:sz w:val="26"/>
            <w:szCs w:val="26"/>
          </w:rPr>
          <w:t>Стратегии</w:t>
        </w:r>
      </w:hyperlink>
      <w:r w:rsidR="005D053B" w:rsidRPr="00F75994">
        <w:rPr>
          <w:rFonts w:ascii="Times New Roman" w:hAnsi="Times New Roman" w:cs="Times New Roman"/>
          <w:sz w:val="26"/>
          <w:szCs w:val="26"/>
        </w:rPr>
        <w:t xml:space="preserve"> развития области</w:t>
      </w:r>
      <w:r w:rsidRPr="00F75994">
        <w:rPr>
          <w:rFonts w:ascii="Times New Roman" w:hAnsi="Times New Roman" w:cs="Times New Roman"/>
          <w:sz w:val="26"/>
          <w:szCs w:val="26"/>
        </w:rPr>
        <w:t xml:space="preserve">, необходимо четко представлять потребности людей, не мешать тем, кто сам способен разрешить свои проблемы, и помогать тем, кто не может это сделать </w:t>
      </w:r>
      <w:r w:rsidR="00670507">
        <w:rPr>
          <w:rFonts w:ascii="Times New Roman" w:hAnsi="Times New Roman" w:cs="Times New Roman"/>
          <w:sz w:val="26"/>
          <w:szCs w:val="26"/>
        </w:rPr>
        <w:br/>
      </w:r>
      <w:r w:rsidRPr="00F75994">
        <w:rPr>
          <w:rFonts w:ascii="Times New Roman" w:hAnsi="Times New Roman" w:cs="Times New Roman"/>
          <w:sz w:val="26"/>
          <w:szCs w:val="26"/>
        </w:rPr>
        <w:t>в силу объективных обстоятельств.</w:t>
      </w:r>
    </w:p>
    <w:p w:rsidR="00085362" w:rsidRPr="00F75994" w:rsidRDefault="00E51856" w:rsidP="004D00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 xml:space="preserve">Цель подпрограммы 1 </w:t>
      </w:r>
      <w:r w:rsidR="00BD0561" w:rsidRPr="00F75994">
        <w:rPr>
          <w:rFonts w:ascii="Times New Roman" w:hAnsi="Times New Roman" w:cs="Times New Roman"/>
          <w:sz w:val="26"/>
          <w:szCs w:val="26"/>
        </w:rPr>
        <w:t>–</w:t>
      </w:r>
      <w:r w:rsidRPr="00F75994">
        <w:rPr>
          <w:rFonts w:ascii="Times New Roman" w:hAnsi="Times New Roman" w:cs="Times New Roman"/>
          <w:sz w:val="26"/>
          <w:szCs w:val="26"/>
        </w:rPr>
        <w:t xml:space="preserve"> выполнение обязательств государства </w:t>
      </w:r>
      <w:r w:rsidR="00670507">
        <w:rPr>
          <w:rFonts w:ascii="Times New Roman" w:hAnsi="Times New Roman" w:cs="Times New Roman"/>
          <w:sz w:val="26"/>
          <w:szCs w:val="26"/>
        </w:rPr>
        <w:br/>
      </w:r>
      <w:r w:rsidRPr="00F75994">
        <w:rPr>
          <w:rFonts w:ascii="Times New Roman" w:hAnsi="Times New Roman" w:cs="Times New Roman"/>
          <w:sz w:val="26"/>
          <w:szCs w:val="26"/>
        </w:rPr>
        <w:t>по социальной поддержке граждан.</w:t>
      </w:r>
    </w:p>
    <w:p w:rsidR="00A12BFF" w:rsidRPr="00F75994" w:rsidRDefault="00E51856" w:rsidP="004D00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 xml:space="preserve">Задача подпрограммы 1 </w:t>
      </w:r>
      <w:r w:rsidR="0025089B" w:rsidRPr="00F75994">
        <w:rPr>
          <w:rFonts w:ascii="Times New Roman" w:hAnsi="Times New Roman" w:cs="Times New Roman"/>
          <w:sz w:val="26"/>
          <w:szCs w:val="26"/>
        </w:rPr>
        <w:t>–</w:t>
      </w:r>
      <w:r w:rsidRPr="00F75994">
        <w:rPr>
          <w:rFonts w:ascii="Times New Roman" w:hAnsi="Times New Roman" w:cs="Times New Roman"/>
          <w:sz w:val="26"/>
          <w:szCs w:val="26"/>
        </w:rPr>
        <w:t xml:space="preserve"> повышение эффективности организации своевременного и в полном объеме предоставления мер социальной поддержки </w:t>
      </w:r>
      <w:r w:rsidR="00670507">
        <w:rPr>
          <w:rFonts w:ascii="Times New Roman" w:hAnsi="Times New Roman" w:cs="Times New Roman"/>
          <w:sz w:val="26"/>
          <w:szCs w:val="26"/>
        </w:rPr>
        <w:br/>
      </w:r>
      <w:r w:rsidRPr="00F75994">
        <w:rPr>
          <w:rFonts w:ascii="Times New Roman" w:hAnsi="Times New Roman" w:cs="Times New Roman"/>
          <w:sz w:val="26"/>
          <w:szCs w:val="26"/>
        </w:rPr>
        <w:t>и государственных социальных гарантий отдельным категориям граждан.</w:t>
      </w:r>
    </w:p>
    <w:p w:rsidR="00C65C47" w:rsidRPr="00F75994" w:rsidRDefault="00E51856" w:rsidP="004D00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>Достижение цели подпрограммы 1 обеспечивается за счет решения задачи подпрограммы 1. Для организации своевременного и в полном объеме предоставления мер социальной поддержки и государственных социальных гарантий отдельным категориям граждан необходимо повышение качества предоставляемых услуг, обеспечение их доступности.</w:t>
      </w:r>
    </w:p>
    <w:p w:rsidR="00C97C05" w:rsidRPr="00F75994" w:rsidRDefault="00E51856" w:rsidP="00C65C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lastRenderedPageBreak/>
        <w:t>Для этого необходимо усиление адресности социальной поддержки с учетом доходов граждан, внедрение современных информационных технологий при исполнении государственных социальных обязатель</w:t>
      </w:r>
      <w:proofErr w:type="gramStart"/>
      <w:r w:rsidRPr="00F75994">
        <w:rPr>
          <w:rFonts w:ascii="Times New Roman" w:hAnsi="Times New Roman" w:cs="Times New Roman"/>
          <w:sz w:val="26"/>
          <w:szCs w:val="26"/>
        </w:rPr>
        <w:t>ств в сф</w:t>
      </w:r>
      <w:proofErr w:type="gramEnd"/>
      <w:r w:rsidRPr="00F75994">
        <w:rPr>
          <w:rFonts w:ascii="Times New Roman" w:hAnsi="Times New Roman" w:cs="Times New Roman"/>
          <w:sz w:val="26"/>
          <w:szCs w:val="26"/>
        </w:rPr>
        <w:t xml:space="preserve">ере социальной защиты населения, переход на предоставление государственных услуг </w:t>
      </w:r>
      <w:r w:rsidR="00670507">
        <w:rPr>
          <w:rFonts w:ascii="Times New Roman" w:hAnsi="Times New Roman" w:cs="Times New Roman"/>
          <w:sz w:val="26"/>
          <w:szCs w:val="26"/>
        </w:rPr>
        <w:br/>
      </w:r>
      <w:r w:rsidRPr="00F75994">
        <w:rPr>
          <w:rFonts w:ascii="Times New Roman" w:hAnsi="Times New Roman" w:cs="Times New Roman"/>
          <w:sz w:val="26"/>
          <w:szCs w:val="26"/>
        </w:rPr>
        <w:t>в электронной форме.</w:t>
      </w:r>
    </w:p>
    <w:p w:rsidR="00C97C05" w:rsidRPr="00F75994" w:rsidRDefault="00E51856" w:rsidP="00C65C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>Срок реализации подпрограммы</w:t>
      </w:r>
      <w:r w:rsidR="00FE2016" w:rsidRPr="00F75994">
        <w:rPr>
          <w:rFonts w:ascii="Times New Roman" w:hAnsi="Times New Roman" w:cs="Times New Roman"/>
          <w:sz w:val="26"/>
          <w:szCs w:val="26"/>
        </w:rPr>
        <w:t xml:space="preserve"> 1</w:t>
      </w:r>
      <w:r w:rsidR="00FB2436" w:rsidRPr="00F75994">
        <w:rPr>
          <w:rFonts w:ascii="Times New Roman" w:hAnsi="Times New Roman" w:cs="Times New Roman"/>
          <w:sz w:val="26"/>
          <w:szCs w:val="26"/>
        </w:rPr>
        <w:t>:</w:t>
      </w:r>
      <w:r w:rsidR="00670507">
        <w:rPr>
          <w:rFonts w:ascii="Times New Roman" w:hAnsi="Times New Roman" w:cs="Times New Roman"/>
          <w:sz w:val="26"/>
          <w:szCs w:val="26"/>
        </w:rPr>
        <w:t xml:space="preserve"> </w:t>
      </w:r>
      <w:r w:rsidR="00C97C05" w:rsidRPr="00F75994">
        <w:rPr>
          <w:rFonts w:ascii="Times New Roman" w:eastAsia="Calibri" w:hAnsi="Times New Roman" w:cs="Times New Roman"/>
          <w:bCs/>
          <w:sz w:val="26"/>
          <w:szCs w:val="26"/>
        </w:rPr>
        <w:t xml:space="preserve">1 этап </w:t>
      </w:r>
      <w:r w:rsidR="00FE2016" w:rsidRPr="00F75994">
        <w:rPr>
          <w:rFonts w:ascii="Times New Roman" w:eastAsia="Calibri" w:hAnsi="Times New Roman" w:cs="Times New Roman"/>
          <w:bCs/>
          <w:sz w:val="26"/>
          <w:szCs w:val="26"/>
        </w:rPr>
        <w:t>–</w:t>
      </w:r>
      <w:r w:rsidR="00C97C05" w:rsidRPr="00F75994">
        <w:rPr>
          <w:rFonts w:ascii="Times New Roman" w:eastAsia="Calibri" w:hAnsi="Times New Roman" w:cs="Times New Roman"/>
          <w:bCs/>
          <w:sz w:val="26"/>
          <w:szCs w:val="26"/>
        </w:rPr>
        <w:t xml:space="preserve"> 2014-2020 годы; 2 этап </w:t>
      </w:r>
      <w:r w:rsidR="00FE2016" w:rsidRPr="00F75994">
        <w:rPr>
          <w:rFonts w:ascii="Times New Roman" w:eastAsia="Calibri" w:hAnsi="Times New Roman" w:cs="Times New Roman"/>
          <w:bCs/>
          <w:sz w:val="26"/>
          <w:szCs w:val="26"/>
        </w:rPr>
        <w:t>–</w:t>
      </w:r>
      <w:r w:rsidR="00C97C05" w:rsidRPr="00F75994">
        <w:rPr>
          <w:rFonts w:ascii="Times New Roman" w:eastAsia="Calibri" w:hAnsi="Times New Roman" w:cs="Times New Roman"/>
          <w:bCs/>
          <w:sz w:val="26"/>
          <w:szCs w:val="26"/>
        </w:rPr>
        <w:t>2021-2025 годы.</w:t>
      </w:r>
    </w:p>
    <w:p w:rsidR="00A12BFF" w:rsidRPr="00F75994" w:rsidRDefault="00E51856" w:rsidP="00C65C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>В ходе реализации подпрограммы 1 будет обеспечено исполнение принятых государственных социальных обязатель</w:t>
      </w:r>
      <w:proofErr w:type="gramStart"/>
      <w:r w:rsidRPr="00F75994">
        <w:rPr>
          <w:rFonts w:ascii="Times New Roman" w:hAnsi="Times New Roman" w:cs="Times New Roman"/>
          <w:sz w:val="26"/>
          <w:szCs w:val="26"/>
        </w:rPr>
        <w:t>ств в сф</w:t>
      </w:r>
      <w:proofErr w:type="gramEnd"/>
      <w:r w:rsidRPr="00F75994">
        <w:rPr>
          <w:rFonts w:ascii="Times New Roman" w:hAnsi="Times New Roman" w:cs="Times New Roman"/>
          <w:sz w:val="26"/>
          <w:szCs w:val="26"/>
        </w:rPr>
        <w:t>ере социальной защиты населения, совершенствование которых будет осуществляться по следующим направлениям:</w:t>
      </w:r>
    </w:p>
    <w:p w:rsidR="00A12BFF" w:rsidRPr="00F75994" w:rsidRDefault="00E51856" w:rsidP="00C65C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 xml:space="preserve">- принятие и внесение изменений в правовые акты </w:t>
      </w:r>
      <w:r w:rsidR="00291DA8" w:rsidRPr="00F75994">
        <w:rPr>
          <w:rFonts w:ascii="Times New Roman" w:hAnsi="Times New Roman" w:cs="Times New Roman"/>
          <w:sz w:val="26"/>
          <w:szCs w:val="26"/>
        </w:rPr>
        <w:t>района</w:t>
      </w:r>
      <w:r w:rsidRPr="00F75994">
        <w:rPr>
          <w:rFonts w:ascii="Times New Roman" w:hAnsi="Times New Roman" w:cs="Times New Roman"/>
          <w:sz w:val="26"/>
          <w:szCs w:val="26"/>
        </w:rPr>
        <w:t>;</w:t>
      </w:r>
    </w:p>
    <w:p w:rsidR="00A12BFF" w:rsidRPr="00F75994" w:rsidRDefault="00E51856" w:rsidP="00C65C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>- повышение доступности качественных государственных услуг за счет внедрения современных информационных технологий.</w:t>
      </w:r>
    </w:p>
    <w:p w:rsidR="00A12BFF" w:rsidRPr="00F75994" w:rsidRDefault="00E51856" w:rsidP="00C65C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 xml:space="preserve">В результате реализации подпрограммы 1 все граждане, обратившиеся </w:t>
      </w:r>
      <w:r w:rsidR="00670507">
        <w:rPr>
          <w:rFonts w:ascii="Times New Roman" w:hAnsi="Times New Roman" w:cs="Times New Roman"/>
          <w:sz w:val="26"/>
          <w:szCs w:val="26"/>
        </w:rPr>
        <w:br/>
      </w:r>
      <w:r w:rsidRPr="00F75994">
        <w:rPr>
          <w:rFonts w:ascii="Times New Roman" w:hAnsi="Times New Roman" w:cs="Times New Roman"/>
          <w:sz w:val="26"/>
          <w:szCs w:val="26"/>
        </w:rPr>
        <w:t>в учреждения по предоставлению государственных услуг в сфере социальной защиты населения и имеющие право на гарантированные государством меры социальной защиты, будут получать их своевременно и в полном объеме.</w:t>
      </w:r>
    </w:p>
    <w:p w:rsidR="00A12BFF" w:rsidRPr="00F75994" w:rsidRDefault="00E51856" w:rsidP="00C65C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>К 2025 году ожидается:</w:t>
      </w:r>
    </w:p>
    <w:p w:rsidR="00A12BFF" w:rsidRPr="00F75994" w:rsidRDefault="00E51856" w:rsidP="00C65C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>- снижение численности населения, имеющего среднедушевые денежные доходы ниже величины прожиточного минимума, до 6 процентов;</w:t>
      </w:r>
    </w:p>
    <w:p w:rsidR="00A12BFF" w:rsidRPr="00F75994" w:rsidRDefault="00E51856" w:rsidP="00C65C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 xml:space="preserve">- снижение доли семей, получающих субсидии на оплату жилого помещения и коммунальных услуг, в общем количестве семей, проживающих в области, </w:t>
      </w:r>
      <w:r w:rsidR="00670507">
        <w:rPr>
          <w:rFonts w:ascii="Times New Roman" w:hAnsi="Times New Roman" w:cs="Times New Roman"/>
          <w:sz w:val="26"/>
          <w:szCs w:val="26"/>
        </w:rPr>
        <w:br/>
      </w:r>
      <w:r w:rsidRPr="00F75994">
        <w:rPr>
          <w:rFonts w:ascii="Times New Roman" w:hAnsi="Times New Roman" w:cs="Times New Roman"/>
          <w:sz w:val="26"/>
          <w:szCs w:val="26"/>
        </w:rPr>
        <w:t>до 1,3 процента, при благоприятной внешней социально-экономической ситуации;</w:t>
      </w:r>
    </w:p>
    <w:p w:rsidR="00A12BFF" w:rsidRPr="00F75994" w:rsidRDefault="00E51856" w:rsidP="00C65C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>-</w:t>
      </w:r>
      <w:r w:rsidR="00BD0561" w:rsidRPr="00F75994">
        <w:rPr>
          <w:rFonts w:ascii="Times New Roman" w:hAnsi="Times New Roman" w:cs="Times New Roman"/>
          <w:sz w:val="26"/>
          <w:szCs w:val="26"/>
        </w:rPr>
        <w:t xml:space="preserve"> внедрение</w:t>
      </w:r>
      <w:r w:rsidRPr="00F75994">
        <w:rPr>
          <w:rFonts w:ascii="Times New Roman" w:hAnsi="Times New Roman" w:cs="Times New Roman"/>
          <w:sz w:val="26"/>
          <w:szCs w:val="26"/>
        </w:rPr>
        <w:t xml:space="preserve"> в системе социальной защиты современны</w:t>
      </w:r>
      <w:r w:rsidR="00BD0561" w:rsidRPr="00F75994">
        <w:rPr>
          <w:rFonts w:ascii="Times New Roman" w:hAnsi="Times New Roman" w:cs="Times New Roman"/>
          <w:sz w:val="26"/>
          <w:szCs w:val="26"/>
        </w:rPr>
        <w:t>х</w:t>
      </w:r>
      <w:r w:rsidRPr="00F75994">
        <w:rPr>
          <w:rFonts w:ascii="Times New Roman" w:hAnsi="Times New Roman" w:cs="Times New Roman"/>
          <w:sz w:val="26"/>
          <w:szCs w:val="26"/>
        </w:rPr>
        <w:t xml:space="preserve"> информационны</w:t>
      </w:r>
      <w:r w:rsidR="00BD0561" w:rsidRPr="00F75994">
        <w:rPr>
          <w:rFonts w:ascii="Times New Roman" w:hAnsi="Times New Roman" w:cs="Times New Roman"/>
          <w:sz w:val="26"/>
          <w:szCs w:val="26"/>
        </w:rPr>
        <w:t>х</w:t>
      </w:r>
      <w:r w:rsidRPr="00F75994">
        <w:rPr>
          <w:rFonts w:ascii="Times New Roman" w:hAnsi="Times New Roman" w:cs="Times New Roman"/>
          <w:sz w:val="26"/>
          <w:szCs w:val="26"/>
        </w:rPr>
        <w:t xml:space="preserve"> технологи</w:t>
      </w:r>
      <w:r w:rsidR="00BD0561" w:rsidRPr="00F75994">
        <w:rPr>
          <w:rFonts w:ascii="Times New Roman" w:hAnsi="Times New Roman" w:cs="Times New Roman"/>
          <w:sz w:val="26"/>
          <w:szCs w:val="26"/>
        </w:rPr>
        <w:t>й</w:t>
      </w:r>
      <w:r w:rsidRPr="00F75994">
        <w:rPr>
          <w:rFonts w:ascii="Times New Roman" w:hAnsi="Times New Roman" w:cs="Times New Roman"/>
          <w:sz w:val="26"/>
          <w:szCs w:val="26"/>
        </w:rPr>
        <w:t xml:space="preserve"> предоставления государственных услуг:</w:t>
      </w:r>
    </w:p>
    <w:p w:rsidR="00A12BFF" w:rsidRPr="00F75994" w:rsidRDefault="00E51856" w:rsidP="00C65C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>95 процентов государственных социальных услуг, внесенных в реестр государственных услуг области, будут предоставляться в электронном виде;</w:t>
      </w:r>
    </w:p>
    <w:p w:rsidR="002E3AB8" w:rsidRPr="00F75994" w:rsidRDefault="00E51856" w:rsidP="00C65C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>в работе с клиентами будут применяться системы электронного управления очередностью посетителей и информационные терминалы самообслуживания.</w:t>
      </w:r>
    </w:p>
    <w:p w:rsidR="00A12BFF" w:rsidRPr="00F75994" w:rsidRDefault="00E51856" w:rsidP="00C65C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 xml:space="preserve">Достигнутые к концу 2025 года показатели будут свидетельствовать </w:t>
      </w:r>
      <w:r w:rsidR="00670507">
        <w:rPr>
          <w:rFonts w:ascii="Times New Roman" w:hAnsi="Times New Roman" w:cs="Times New Roman"/>
          <w:sz w:val="26"/>
          <w:szCs w:val="26"/>
        </w:rPr>
        <w:br/>
      </w:r>
      <w:r w:rsidRPr="00F75994">
        <w:rPr>
          <w:rFonts w:ascii="Times New Roman" w:hAnsi="Times New Roman" w:cs="Times New Roman"/>
          <w:sz w:val="26"/>
          <w:szCs w:val="26"/>
        </w:rPr>
        <w:t xml:space="preserve">о повышении социальной защищенности граждан, обратившихся в учреждения </w:t>
      </w:r>
      <w:r w:rsidR="00670507">
        <w:rPr>
          <w:rFonts w:ascii="Times New Roman" w:hAnsi="Times New Roman" w:cs="Times New Roman"/>
          <w:sz w:val="26"/>
          <w:szCs w:val="26"/>
        </w:rPr>
        <w:br/>
      </w:r>
      <w:r w:rsidRPr="00F75994">
        <w:rPr>
          <w:rFonts w:ascii="Times New Roman" w:hAnsi="Times New Roman" w:cs="Times New Roman"/>
          <w:sz w:val="26"/>
          <w:szCs w:val="26"/>
        </w:rPr>
        <w:t>по предоставлению государственных услуг в сфере социальной защиты населения, об обеспечении граждан качественными государственными услугами.</w:t>
      </w:r>
    </w:p>
    <w:p w:rsidR="00085362" w:rsidRDefault="00085362" w:rsidP="004D0065">
      <w:pPr>
        <w:pStyle w:val="ConsPlusNormal"/>
        <w:widowControl/>
        <w:ind w:firstLine="709"/>
        <w:outlineLvl w:val="2"/>
        <w:rPr>
          <w:rFonts w:ascii="Times New Roman" w:hAnsi="Times New Roman" w:cs="Times New Roman"/>
          <w:sz w:val="26"/>
          <w:szCs w:val="26"/>
        </w:rPr>
      </w:pPr>
    </w:p>
    <w:p w:rsidR="00A12BFF" w:rsidRPr="00BD0561" w:rsidRDefault="00E51856" w:rsidP="004D0065">
      <w:pPr>
        <w:pStyle w:val="ConsPlusNormal"/>
        <w:widowControl/>
        <w:ind w:firstLine="709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92058E">
        <w:rPr>
          <w:rFonts w:ascii="Times New Roman" w:hAnsi="Times New Roman" w:cs="Times New Roman"/>
          <w:b/>
          <w:sz w:val="26"/>
          <w:szCs w:val="26"/>
        </w:rPr>
        <w:t>3. Обоснование</w:t>
      </w:r>
      <w:r w:rsidRPr="00BD0561">
        <w:rPr>
          <w:rFonts w:ascii="Times New Roman" w:hAnsi="Times New Roman" w:cs="Times New Roman"/>
          <w:b/>
          <w:sz w:val="26"/>
          <w:szCs w:val="26"/>
        </w:rPr>
        <w:t xml:space="preserve"> выделения системы мероприятий и краткое</w:t>
      </w:r>
    </w:p>
    <w:p w:rsidR="00A12BFF" w:rsidRPr="00BD0561" w:rsidRDefault="00E51856" w:rsidP="004D0065">
      <w:pPr>
        <w:pStyle w:val="ConsPlusNormal"/>
        <w:widowControl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BD0561">
        <w:rPr>
          <w:rFonts w:ascii="Times New Roman" w:hAnsi="Times New Roman" w:cs="Times New Roman"/>
          <w:b/>
          <w:sz w:val="26"/>
          <w:szCs w:val="26"/>
        </w:rPr>
        <w:t>описание основных мероприятий подпрограммы 1</w:t>
      </w:r>
    </w:p>
    <w:p w:rsidR="00A12BFF" w:rsidRPr="00C6252E" w:rsidRDefault="00A12BFF" w:rsidP="004D00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2BFF" w:rsidRPr="00C6252E" w:rsidRDefault="00E51856" w:rsidP="004D00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0507">
        <w:rPr>
          <w:rFonts w:ascii="Times New Roman" w:hAnsi="Times New Roman" w:cs="Times New Roman"/>
          <w:sz w:val="26"/>
          <w:szCs w:val="26"/>
        </w:rPr>
        <w:t xml:space="preserve">Реализация подпрограммы 1 предусматривает исполнение основных мероприятий, представленных в таблице № </w:t>
      </w:r>
      <w:r w:rsidR="00AF7171">
        <w:rPr>
          <w:rFonts w:ascii="Times New Roman" w:hAnsi="Times New Roman" w:cs="Times New Roman"/>
          <w:sz w:val="26"/>
          <w:szCs w:val="26"/>
        </w:rPr>
        <w:t>2</w:t>
      </w:r>
      <w:r w:rsidR="00C65C47" w:rsidRPr="00670507">
        <w:rPr>
          <w:rFonts w:ascii="Times New Roman" w:hAnsi="Times New Roman" w:cs="Times New Roman"/>
          <w:sz w:val="26"/>
          <w:szCs w:val="26"/>
        </w:rPr>
        <w:t xml:space="preserve"> </w:t>
      </w:r>
      <w:r w:rsidR="00291DA8" w:rsidRPr="00670507">
        <w:rPr>
          <w:rFonts w:ascii="Times New Roman" w:hAnsi="Times New Roman"/>
          <w:sz w:val="26"/>
          <w:szCs w:val="26"/>
        </w:rPr>
        <w:t xml:space="preserve">«Система основных мероприятий </w:t>
      </w:r>
      <w:r w:rsidR="00162206">
        <w:rPr>
          <w:rFonts w:ascii="Times New Roman" w:hAnsi="Times New Roman"/>
          <w:sz w:val="26"/>
          <w:szCs w:val="26"/>
        </w:rPr>
        <w:t xml:space="preserve">             </w:t>
      </w:r>
      <w:r w:rsidR="00291DA8" w:rsidRPr="00670507">
        <w:rPr>
          <w:rFonts w:ascii="Times New Roman" w:hAnsi="Times New Roman"/>
          <w:sz w:val="26"/>
          <w:szCs w:val="26"/>
        </w:rPr>
        <w:t>по подпрограмме 1»</w:t>
      </w:r>
      <w:r w:rsidRPr="00C6252E">
        <w:rPr>
          <w:rFonts w:ascii="Times New Roman" w:hAnsi="Times New Roman" w:cs="Times New Roman"/>
          <w:sz w:val="26"/>
          <w:szCs w:val="26"/>
        </w:rPr>
        <w:t xml:space="preserve"> направленных на решение задачи «Повышение эффективности организации своевременного и в полном объеме предоставления мер социальной поддержки и государственных социальных гарантий отдельным категориям граждан».</w:t>
      </w:r>
    </w:p>
    <w:p w:rsidR="000D30E0" w:rsidRDefault="000D30E0" w:rsidP="009A42D3">
      <w:pPr>
        <w:pStyle w:val="ConsPlusNormal"/>
        <w:widowControl/>
        <w:jc w:val="right"/>
        <w:outlineLvl w:val="3"/>
        <w:rPr>
          <w:rFonts w:ascii="Times New Roman" w:hAnsi="Times New Roman" w:cs="Times New Roman"/>
          <w:sz w:val="26"/>
          <w:szCs w:val="26"/>
        </w:rPr>
      </w:pPr>
    </w:p>
    <w:p w:rsidR="000D30E0" w:rsidRDefault="000D30E0" w:rsidP="009A42D3">
      <w:pPr>
        <w:pStyle w:val="ConsPlusNormal"/>
        <w:widowControl/>
        <w:jc w:val="right"/>
        <w:outlineLvl w:val="3"/>
        <w:rPr>
          <w:rFonts w:ascii="Times New Roman" w:hAnsi="Times New Roman" w:cs="Times New Roman"/>
          <w:sz w:val="26"/>
          <w:szCs w:val="26"/>
        </w:rPr>
      </w:pPr>
    </w:p>
    <w:p w:rsidR="000D30E0" w:rsidRDefault="000D30E0" w:rsidP="009A42D3">
      <w:pPr>
        <w:pStyle w:val="ConsPlusNormal"/>
        <w:widowControl/>
        <w:jc w:val="right"/>
        <w:outlineLvl w:val="3"/>
        <w:rPr>
          <w:rFonts w:ascii="Times New Roman" w:hAnsi="Times New Roman" w:cs="Times New Roman"/>
          <w:sz w:val="26"/>
          <w:szCs w:val="26"/>
        </w:rPr>
      </w:pPr>
    </w:p>
    <w:p w:rsidR="000D30E0" w:rsidRDefault="000D30E0" w:rsidP="009A42D3">
      <w:pPr>
        <w:pStyle w:val="ConsPlusNormal"/>
        <w:widowControl/>
        <w:jc w:val="right"/>
        <w:outlineLvl w:val="3"/>
        <w:rPr>
          <w:rFonts w:ascii="Times New Roman" w:hAnsi="Times New Roman" w:cs="Times New Roman"/>
          <w:sz w:val="26"/>
          <w:szCs w:val="26"/>
        </w:rPr>
      </w:pPr>
    </w:p>
    <w:p w:rsidR="00A12BFF" w:rsidRPr="00BA0BF2" w:rsidRDefault="00E51856" w:rsidP="009A42D3">
      <w:pPr>
        <w:pStyle w:val="ConsPlusNormal"/>
        <w:widowControl/>
        <w:jc w:val="right"/>
        <w:outlineLvl w:val="3"/>
        <w:rPr>
          <w:rFonts w:ascii="Times New Roman" w:hAnsi="Times New Roman" w:cs="Times New Roman"/>
          <w:sz w:val="26"/>
          <w:szCs w:val="26"/>
        </w:rPr>
      </w:pPr>
      <w:r w:rsidRPr="00BA0BF2">
        <w:rPr>
          <w:rFonts w:ascii="Times New Roman" w:hAnsi="Times New Roman" w:cs="Times New Roman"/>
          <w:sz w:val="26"/>
          <w:szCs w:val="26"/>
        </w:rPr>
        <w:lastRenderedPageBreak/>
        <w:t xml:space="preserve">Таблица </w:t>
      </w:r>
      <w:r w:rsidR="00162206">
        <w:rPr>
          <w:rFonts w:ascii="Times New Roman" w:hAnsi="Times New Roman" w:cs="Times New Roman"/>
          <w:sz w:val="26"/>
          <w:szCs w:val="26"/>
        </w:rPr>
        <w:t>2</w:t>
      </w:r>
    </w:p>
    <w:p w:rsidR="00E7788F" w:rsidRDefault="00E7788F" w:rsidP="009A42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12BFF" w:rsidRPr="00A15550" w:rsidRDefault="00E51856" w:rsidP="009A42D3">
      <w:pPr>
        <w:pStyle w:val="ConsPlusNormal"/>
        <w:widowControl/>
        <w:rPr>
          <w:rFonts w:ascii="Times New Roman" w:hAnsi="Times New Roman" w:cs="Times New Roman"/>
          <w:b/>
          <w:sz w:val="26"/>
          <w:szCs w:val="26"/>
        </w:rPr>
      </w:pPr>
      <w:r w:rsidRPr="00A15550">
        <w:rPr>
          <w:rFonts w:ascii="Times New Roman" w:hAnsi="Times New Roman" w:cs="Times New Roman"/>
          <w:b/>
          <w:sz w:val="26"/>
          <w:szCs w:val="26"/>
        </w:rPr>
        <w:t>Система основных мероприятий подпрограмм</w:t>
      </w:r>
      <w:r w:rsidR="0025089B">
        <w:rPr>
          <w:rFonts w:ascii="Times New Roman" w:hAnsi="Times New Roman" w:cs="Times New Roman"/>
          <w:b/>
          <w:sz w:val="26"/>
          <w:szCs w:val="26"/>
        </w:rPr>
        <w:t>ы</w:t>
      </w:r>
      <w:r w:rsidRPr="00A15550">
        <w:rPr>
          <w:rFonts w:ascii="Times New Roman" w:hAnsi="Times New Roman" w:cs="Times New Roman"/>
          <w:b/>
          <w:sz w:val="26"/>
          <w:szCs w:val="26"/>
        </w:rPr>
        <w:t xml:space="preserve"> 1</w:t>
      </w:r>
    </w:p>
    <w:p w:rsidR="00A12BFF" w:rsidRPr="00BA0BF2" w:rsidRDefault="00A12BFF" w:rsidP="009A42D3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681"/>
        <w:gridCol w:w="6237"/>
      </w:tblGrid>
      <w:tr w:rsidR="00FB4F12" w:rsidRPr="00BA0BF2" w:rsidTr="00A15550">
        <w:trPr>
          <w:trHeight w:val="565"/>
          <w:tblHeader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B4F12" w:rsidRPr="00A15550" w:rsidRDefault="002E3AB8" w:rsidP="00A43FCD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5550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  <w:r w:rsidR="00FB4F12" w:rsidRPr="00A1555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gramStart"/>
            <w:r w:rsidR="00FB4F12" w:rsidRPr="00A15550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="00FB4F12" w:rsidRPr="00A15550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FB4F12" w:rsidRPr="00A15550" w:rsidRDefault="00FB4F12" w:rsidP="00376D1E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5550">
              <w:rPr>
                <w:rFonts w:ascii="Times New Roman" w:hAnsi="Times New Roman" w:cs="Times New Roman"/>
                <w:b/>
                <w:sz w:val="26"/>
                <w:szCs w:val="26"/>
              </w:rPr>
              <w:t>Основное мероприятие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FB4F12" w:rsidRPr="00A15550" w:rsidRDefault="00FB4F12" w:rsidP="000D7098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5550">
              <w:rPr>
                <w:rFonts w:ascii="Times New Roman" w:hAnsi="Times New Roman" w:cs="Times New Roman"/>
                <w:b/>
                <w:sz w:val="26"/>
                <w:szCs w:val="26"/>
              </w:rPr>
              <w:t>Основание выплаты</w:t>
            </w:r>
          </w:p>
        </w:tc>
      </w:tr>
      <w:tr w:rsidR="00FB4F12" w:rsidRPr="00BA0BF2" w:rsidTr="00A15550">
        <w:tblPrEx>
          <w:tblBorders>
            <w:insideH w:val="none" w:sz="0" w:space="0" w:color="auto"/>
          </w:tblBorders>
        </w:tblPrEx>
        <w:trPr>
          <w:trHeight w:val="116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B4F12" w:rsidRPr="00BA0BF2" w:rsidRDefault="00FB4F12" w:rsidP="00A43F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FB4F12" w:rsidRPr="00BA0BF2" w:rsidRDefault="00FB4F12" w:rsidP="00376D1E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4F12" w:rsidRPr="00BA0BF2" w:rsidRDefault="00FB4F12" w:rsidP="000D709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 xml:space="preserve">- Федеральный </w:t>
            </w:r>
            <w:hyperlink r:id="rId41" w:history="1">
              <w:proofErr w:type="spellStart"/>
              <w:r w:rsidRPr="00BA0BF2">
                <w:rPr>
                  <w:rFonts w:ascii="Times New Roman" w:hAnsi="Times New Roman" w:cs="Times New Roman"/>
                  <w:sz w:val="26"/>
                  <w:szCs w:val="26"/>
                </w:rPr>
                <w:t>закон</w:t>
              </w:r>
            </w:hyperlink>
            <w:r w:rsidRPr="00BA0BF2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spellEnd"/>
            <w:r w:rsidRPr="00BA0BF2">
              <w:rPr>
                <w:rFonts w:ascii="Times New Roman" w:hAnsi="Times New Roman" w:cs="Times New Roman"/>
                <w:sz w:val="26"/>
                <w:szCs w:val="26"/>
              </w:rPr>
              <w:t xml:space="preserve"> 29 декабря 2004 года </w:t>
            </w:r>
            <w:r w:rsidR="00E7788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 xml:space="preserve">№ 199-ФЗ «О внесении изменений в законодательные акты Российской Федерации в связи с расширением </w:t>
            </w:r>
            <w:proofErr w:type="gramStart"/>
            <w:r w:rsidRPr="00BA0BF2">
              <w:rPr>
                <w:rFonts w:ascii="Times New Roman" w:hAnsi="Times New Roman" w:cs="Times New Roman"/>
                <w:sz w:val="26"/>
                <w:szCs w:val="26"/>
              </w:rPr>
              <w:t>полномочий органов государственной власти субъектов Российской Федерации</w:t>
            </w:r>
            <w:proofErr w:type="gramEnd"/>
            <w:r w:rsidRPr="00BA0BF2">
              <w:rPr>
                <w:rFonts w:ascii="Times New Roman" w:hAnsi="Times New Roman" w:cs="Times New Roman"/>
                <w:sz w:val="26"/>
                <w:szCs w:val="26"/>
              </w:rPr>
              <w:t xml:space="preserve"> по предметам совместного ведения Российской Федерации </w:t>
            </w:r>
            <w:r w:rsidR="00E7788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 xml:space="preserve">и субъектов Российской Федерации, а также </w:t>
            </w:r>
            <w:r w:rsidR="00E7788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>с расширением перечня вопросов местного значения муниципальных образований»;</w:t>
            </w:r>
          </w:p>
          <w:p w:rsidR="00FB4F12" w:rsidRPr="00BA0BF2" w:rsidRDefault="00FB4F12" w:rsidP="000D709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 xml:space="preserve">- Социальный </w:t>
            </w:r>
            <w:hyperlink r:id="rId42" w:history="1">
              <w:r w:rsidRPr="00BA0BF2">
                <w:rPr>
                  <w:rFonts w:ascii="Times New Roman" w:hAnsi="Times New Roman" w:cs="Times New Roman"/>
                  <w:sz w:val="26"/>
                  <w:szCs w:val="26"/>
                </w:rPr>
                <w:t>кодекс</w:t>
              </w:r>
            </w:hyperlink>
            <w:r w:rsidRPr="00BA0BF2">
              <w:rPr>
                <w:rFonts w:ascii="Times New Roman" w:hAnsi="Times New Roman" w:cs="Times New Roman"/>
                <w:sz w:val="26"/>
                <w:szCs w:val="26"/>
              </w:rPr>
              <w:t xml:space="preserve"> Белгородской области;</w:t>
            </w:r>
          </w:p>
          <w:p w:rsidR="00FB4F12" w:rsidRPr="00BA0BF2" w:rsidRDefault="00FB4F12" w:rsidP="000D709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hyperlink r:id="rId43" w:history="1">
              <w:r w:rsidRPr="00BA0BF2">
                <w:rPr>
                  <w:rFonts w:ascii="Times New Roman" w:hAnsi="Times New Roman" w:cs="Times New Roman"/>
                  <w:sz w:val="26"/>
                  <w:szCs w:val="26"/>
                </w:rPr>
                <w:t>постановление</w:t>
              </w:r>
            </w:hyperlink>
            <w:r w:rsidRPr="00BA0BF2">
              <w:rPr>
                <w:rFonts w:ascii="Times New Roman" w:hAnsi="Times New Roman" w:cs="Times New Roman"/>
                <w:sz w:val="26"/>
                <w:szCs w:val="26"/>
              </w:rPr>
              <w:t xml:space="preserve"> Правительства Белгородской области от 28 апреля 2008 года № 90-пп «О порядке назначения, выплаты и финансирования ежемесячной денежной компенсации на оплату жилого помещения и коммунальных услуг отдельным категориям граждан, проживающих на территории Белгородской области, с применением системы персонифицированных социальных счетов»;</w:t>
            </w:r>
          </w:p>
          <w:p w:rsidR="00140FB2" w:rsidRPr="00BA0BF2" w:rsidRDefault="00FB4F12" w:rsidP="002957A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hyperlink r:id="rId44" w:history="1">
              <w:r w:rsidRPr="00BA0BF2">
                <w:rPr>
                  <w:rFonts w:ascii="Times New Roman" w:hAnsi="Times New Roman" w:cs="Times New Roman"/>
                  <w:sz w:val="26"/>
                  <w:szCs w:val="26"/>
                </w:rPr>
                <w:t>постановление</w:t>
              </w:r>
            </w:hyperlink>
            <w:r w:rsidRPr="00BA0BF2">
              <w:rPr>
                <w:rFonts w:ascii="Times New Roman" w:hAnsi="Times New Roman" w:cs="Times New Roman"/>
                <w:sz w:val="26"/>
                <w:szCs w:val="26"/>
              </w:rPr>
              <w:t xml:space="preserve"> Правительства Белгородской области от </w:t>
            </w:r>
            <w:r w:rsidR="00A1555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>4 июля 2016 года № 249-пп</w:t>
            </w:r>
            <w:proofErr w:type="gramStart"/>
            <w:r w:rsidRPr="00BA0BF2">
              <w:rPr>
                <w:rFonts w:ascii="Times New Roman" w:hAnsi="Times New Roman" w:cs="Times New Roman"/>
                <w:sz w:val="26"/>
                <w:szCs w:val="26"/>
              </w:rPr>
              <w:t>«О</w:t>
            </w:r>
            <w:proofErr w:type="gramEnd"/>
            <w:r w:rsidRPr="00BA0BF2">
              <w:rPr>
                <w:rFonts w:ascii="Times New Roman" w:hAnsi="Times New Roman" w:cs="Times New Roman"/>
                <w:sz w:val="26"/>
                <w:szCs w:val="26"/>
              </w:rPr>
              <w:t xml:space="preserve"> порядке предоставления ежемесячной денежной компенсации расходов на уплату взноса на капитальный ремонт общего имущества в многоквартирном доме отдельным категориям граждан»</w:t>
            </w:r>
          </w:p>
        </w:tc>
      </w:tr>
      <w:tr w:rsidR="00FB4F12" w:rsidRPr="00BA0BF2" w:rsidTr="00A1555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B4F12" w:rsidRPr="00BA0BF2" w:rsidRDefault="00FB4F12" w:rsidP="00A43F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FB4F12" w:rsidRPr="00BA0BF2" w:rsidRDefault="00FB4F12" w:rsidP="00376D1E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>Социальная поддержка отдельных категорий граждан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FB4F12" w:rsidRPr="00BA0BF2" w:rsidRDefault="00FB4F12" w:rsidP="00A44F0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 xml:space="preserve">- Социальный </w:t>
            </w:r>
            <w:hyperlink r:id="rId45" w:history="1">
              <w:proofErr w:type="spellStart"/>
              <w:r w:rsidRPr="00BA0BF2">
                <w:rPr>
                  <w:rFonts w:ascii="Times New Roman" w:hAnsi="Times New Roman" w:cs="Times New Roman"/>
                  <w:sz w:val="26"/>
                  <w:szCs w:val="26"/>
                </w:rPr>
                <w:t>кодекс</w:t>
              </w:r>
            </w:hyperlink>
            <w:r w:rsidRPr="00BA0BF2">
              <w:rPr>
                <w:rFonts w:ascii="Times New Roman" w:hAnsi="Times New Roman" w:cs="Times New Roman"/>
                <w:sz w:val="26"/>
                <w:szCs w:val="26"/>
              </w:rPr>
              <w:t>Белгородской</w:t>
            </w:r>
            <w:proofErr w:type="spellEnd"/>
            <w:r w:rsidRPr="00BA0BF2">
              <w:rPr>
                <w:rFonts w:ascii="Times New Roman" w:hAnsi="Times New Roman" w:cs="Times New Roman"/>
                <w:sz w:val="26"/>
                <w:szCs w:val="26"/>
              </w:rPr>
              <w:t xml:space="preserve"> области;</w:t>
            </w:r>
          </w:p>
          <w:p w:rsidR="00FB4F12" w:rsidRPr="00BA0BF2" w:rsidRDefault="00FB4F12" w:rsidP="00A44F0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hyperlink r:id="rId46" w:history="1">
              <w:r w:rsidRPr="00BA0BF2">
                <w:rPr>
                  <w:rFonts w:ascii="Times New Roman" w:hAnsi="Times New Roman" w:cs="Times New Roman"/>
                  <w:sz w:val="26"/>
                  <w:szCs w:val="26"/>
                </w:rPr>
                <w:t>закон</w:t>
              </w:r>
            </w:hyperlink>
            <w:r w:rsidRPr="00BA0BF2">
              <w:rPr>
                <w:rFonts w:ascii="Times New Roman" w:hAnsi="Times New Roman" w:cs="Times New Roman"/>
                <w:sz w:val="26"/>
                <w:szCs w:val="26"/>
              </w:rPr>
              <w:t xml:space="preserve"> Белгородской области от 16 июля 2012 года </w:t>
            </w:r>
            <w:r w:rsidR="00E7788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>№ 124 «О наградах Белгородской области»;</w:t>
            </w:r>
          </w:p>
          <w:p w:rsidR="00A44F07" w:rsidRDefault="00A84655" w:rsidP="00A44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hyperlink r:id="rId47" w:history="1">
              <w:proofErr w:type="spellStart"/>
              <w:r w:rsidRPr="00BA0BF2">
                <w:rPr>
                  <w:rFonts w:ascii="Times New Roman" w:hAnsi="Times New Roman" w:cs="Times New Roman"/>
                  <w:sz w:val="26"/>
                  <w:szCs w:val="26"/>
                </w:rPr>
                <w:t>постановление</w:t>
              </w:r>
            </w:hyperlink>
            <w:r w:rsidRPr="00BA0BF2">
              <w:rPr>
                <w:rFonts w:ascii="Times New Roman" w:hAnsi="Times New Roman" w:cs="Times New Roman"/>
                <w:sz w:val="26"/>
                <w:szCs w:val="26"/>
              </w:rPr>
              <w:t>Правительства</w:t>
            </w:r>
            <w:proofErr w:type="spellEnd"/>
            <w:r w:rsidRPr="00BA0BF2">
              <w:rPr>
                <w:rFonts w:ascii="Times New Roman" w:hAnsi="Times New Roman" w:cs="Times New Roman"/>
                <w:sz w:val="26"/>
                <w:szCs w:val="26"/>
              </w:rPr>
              <w:t xml:space="preserve"> Белгородской области от 28 января 2005 года № 24-пп </w:t>
            </w:r>
            <w:r w:rsidR="00A44F07">
              <w:rPr>
                <w:rFonts w:ascii="Times New Roman" w:hAnsi="Times New Roman" w:cs="Times New Roman"/>
                <w:sz w:val="26"/>
                <w:szCs w:val="26"/>
              </w:rPr>
              <w:t>«Об утверждении П</w:t>
            </w: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>орядка предоставления протезно-</w:t>
            </w:r>
            <w:r w:rsidR="00A44F07">
              <w:rPr>
                <w:rFonts w:ascii="Times New Roman" w:hAnsi="Times New Roman" w:cs="Times New Roman"/>
                <w:sz w:val="26"/>
                <w:szCs w:val="26"/>
              </w:rPr>
              <w:t xml:space="preserve">ортопедических </w:t>
            </w:r>
            <w:r w:rsidR="00E7788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A44F07">
              <w:rPr>
                <w:rFonts w:ascii="Times New Roman" w:hAnsi="Times New Roman" w:cs="Times New Roman"/>
                <w:sz w:val="26"/>
                <w:szCs w:val="26"/>
              </w:rPr>
              <w:t>и (или) корригирующих изделий и Перечня протезно-ортопедических и (или) корригирующих изделий, предоставляемых гражданам, постоянно проживающим на территории Белгородской области, не являющимся</w:t>
            </w:r>
            <w:r w:rsidR="0076488C">
              <w:rPr>
                <w:rFonts w:ascii="Times New Roman" w:hAnsi="Times New Roman" w:cs="Times New Roman"/>
                <w:sz w:val="26"/>
                <w:szCs w:val="26"/>
              </w:rPr>
              <w:t xml:space="preserve"> инвалидами (детьми-инвалидами)»</w:t>
            </w:r>
            <w:r w:rsidR="00A44F0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B4F12" w:rsidRPr="00BA0BF2" w:rsidRDefault="00FB4F12" w:rsidP="00A44F0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hyperlink r:id="rId48" w:history="1">
              <w:r w:rsidRPr="00BA0BF2">
                <w:rPr>
                  <w:rFonts w:ascii="Times New Roman" w:hAnsi="Times New Roman" w:cs="Times New Roman"/>
                  <w:sz w:val="26"/>
                  <w:szCs w:val="26"/>
                </w:rPr>
                <w:t>постановление</w:t>
              </w:r>
            </w:hyperlink>
            <w:r w:rsidRPr="00BA0BF2">
              <w:rPr>
                <w:rFonts w:ascii="Times New Roman" w:hAnsi="Times New Roman" w:cs="Times New Roman"/>
                <w:sz w:val="26"/>
                <w:szCs w:val="26"/>
              </w:rPr>
              <w:t xml:space="preserve"> Губернатора Белгородской области </w:t>
            </w:r>
            <w:r w:rsidR="00E7788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>от 28 февраля 2011 года № 21</w:t>
            </w:r>
            <w:r w:rsidR="00C65C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 xml:space="preserve">«О реализации закона Белгородской области «О пенсионном обеспечении лиц, замещавших государственные должности </w:t>
            </w:r>
            <w:r w:rsidRPr="00BA0BF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Белгородской области, а также государственных гражданских служащих Белгородской области»;</w:t>
            </w:r>
          </w:p>
          <w:p w:rsidR="00BF5259" w:rsidRPr="00BA0BF2" w:rsidRDefault="00FB4F12" w:rsidP="00A44F0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hyperlink r:id="rId49" w:history="1">
              <w:r w:rsidRPr="00BA0BF2">
                <w:rPr>
                  <w:rFonts w:ascii="Times New Roman" w:hAnsi="Times New Roman" w:cs="Times New Roman"/>
                  <w:sz w:val="26"/>
                  <w:szCs w:val="26"/>
                </w:rPr>
                <w:t>закон</w:t>
              </w:r>
            </w:hyperlink>
            <w:r w:rsidRPr="00BA0BF2">
              <w:rPr>
                <w:rFonts w:ascii="Times New Roman" w:hAnsi="Times New Roman" w:cs="Times New Roman"/>
                <w:sz w:val="26"/>
                <w:szCs w:val="26"/>
              </w:rPr>
              <w:t xml:space="preserve"> Белгородской области от 30 марта 2005 года </w:t>
            </w:r>
            <w:r w:rsidR="00E7788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>№ 176 «О государственной гражданской службе Белгородской области»;</w:t>
            </w:r>
          </w:p>
          <w:p w:rsidR="00BF5259" w:rsidRPr="00BA0BF2" w:rsidRDefault="00BF5259" w:rsidP="00A44F0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hyperlink r:id="rId50" w:history="1">
              <w:r w:rsidRPr="00BA0BF2">
                <w:rPr>
                  <w:rFonts w:ascii="Times New Roman" w:hAnsi="Times New Roman" w:cs="Times New Roman"/>
                  <w:sz w:val="26"/>
                  <w:szCs w:val="26"/>
                </w:rPr>
                <w:t>закон</w:t>
              </w:r>
            </w:hyperlink>
            <w:r w:rsidRPr="00BA0BF2">
              <w:rPr>
                <w:rFonts w:ascii="Times New Roman" w:hAnsi="Times New Roman" w:cs="Times New Roman"/>
                <w:sz w:val="26"/>
                <w:szCs w:val="26"/>
              </w:rPr>
              <w:t xml:space="preserve"> Белгородской области от 3 декабря 2010 года № 3 «О пенсионном обеспечении лиц, замещавших государственные должности Белгородской области, </w:t>
            </w:r>
            <w:r w:rsidR="00E7788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>а также государственных гражданских служащих Белгородской области»;</w:t>
            </w:r>
          </w:p>
          <w:p w:rsidR="00A16590" w:rsidRPr="00BA0BF2" w:rsidRDefault="00BF5259" w:rsidP="00A44F0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 xml:space="preserve">- постановление Белгородской областной Думы </w:t>
            </w:r>
            <w:r w:rsidR="00E7788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2957A0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 xml:space="preserve">5 марта 1999 года № 17 «О доплате </w:t>
            </w:r>
            <w:r w:rsidR="00E7788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 xml:space="preserve">к государственной пенсии лицам, замещавшим должности в органах государственной власти </w:t>
            </w:r>
            <w:r w:rsidR="00E7788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>и управления Белгородской области и проживающим на территории Российской Федерации»;</w:t>
            </w:r>
          </w:p>
          <w:p w:rsidR="00BB7578" w:rsidRPr="00BB7578" w:rsidRDefault="00A16590" w:rsidP="00A44F0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hyperlink r:id="rId51" w:history="1">
              <w:r w:rsidRPr="00BB7578">
                <w:rPr>
                  <w:rFonts w:ascii="Times New Roman" w:hAnsi="Times New Roman" w:cs="Times New Roman"/>
                  <w:sz w:val="26"/>
                  <w:szCs w:val="26"/>
                </w:rPr>
                <w:t>постановление</w:t>
              </w:r>
            </w:hyperlink>
            <w:r w:rsidRPr="00BB75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B7578">
              <w:rPr>
                <w:rFonts w:ascii="Times New Roman" w:hAnsi="Times New Roman" w:cs="Times New Roman"/>
                <w:sz w:val="26"/>
                <w:szCs w:val="26"/>
              </w:rPr>
              <w:t>Правительства</w:t>
            </w:r>
            <w:r w:rsidR="002957A0" w:rsidRPr="00BB7578">
              <w:rPr>
                <w:rFonts w:ascii="Times New Roman" w:hAnsi="Times New Roman" w:cs="Times New Roman"/>
                <w:sz w:val="26"/>
                <w:szCs w:val="26"/>
              </w:rPr>
              <w:t>Белгородской</w:t>
            </w:r>
            <w:proofErr w:type="spellEnd"/>
            <w:r w:rsidRPr="00BB75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B7578">
              <w:rPr>
                <w:rFonts w:ascii="Times New Roman" w:hAnsi="Times New Roman" w:cs="Times New Roman"/>
                <w:sz w:val="26"/>
                <w:szCs w:val="26"/>
              </w:rPr>
              <w:t>областиот</w:t>
            </w:r>
            <w:proofErr w:type="spellEnd"/>
            <w:r w:rsidRPr="00BB75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957A0" w:rsidRPr="00BB757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B7578">
              <w:rPr>
                <w:rFonts w:ascii="Times New Roman" w:hAnsi="Times New Roman" w:cs="Times New Roman"/>
                <w:sz w:val="26"/>
                <w:szCs w:val="26"/>
              </w:rPr>
              <w:t>8 апреля 2013 года № 130-пп «Об именных накопительных счетах «Совершеннолетие»;</w:t>
            </w:r>
          </w:p>
          <w:p w:rsidR="0092058E" w:rsidRDefault="002E3AB8" w:rsidP="00A44F0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hyperlink r:id="rId52" w:history="1">
              <w:r w:rsidRPr="00BA0BF2">
                <w:rPr>
                  <w:rFonts w:ascii="Times New Roman" w:hAnsi="Times New Roman" w:cs="Times New Roman"/>
                  <w:sz w:val="26"/>
                  <w:szCs w:val="26"/>
                </w:rPr>
                <w:t>закон</w:t>
              </w:r>
            </w:hyperlink>
            <w:r w:rsidRPr="00BA0BF2">
              <w:rPr>
                <w:rFonts w:ascii="Times New Roman" w:hAnsi="Times New Roman" w:cs="Times New Roman"/>
                <w:sz w:val="26"/>
                <w:szCs w:val="26"/>
              </w:rPr>
              <w:t xml:space="preserve"> Белгородской области от 7 февраля 1995 года № 9 «О дополнительных социальных гарантиях молодому поколению»; </w:t>
            </w:r>
          </w:p>
          <w:p w:rsidR="002E3AB8" w:rsidRPr="00BA0BF2" w:rsidRDefault="002E3AB8" w:rsidP="00A44F0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 xml:space="preserve">- Федеральный </w:t>
            </w:r>
            <w:hyperlink r:id="rId53" w:history="1">
              <w:r w:rsidRPr="00BA0BF2">
                <w:rPr>
                  <w:rFonts w:ascii="Times New Roman" w:hAnsi="Times New Roman" w:cs="Times New Roman"/>
                  <w:sz w:val="26"/>
                  <w:szCs w:val="26"/>
                </w:rPr>
                <w:t>закон</w:t>
              </w:r>
            </w:hyperlink>
            <w:r w:rsidRPr="00BA0BF2">
              <w:rPr>
                <w:rFonts w:ascii="Times New Roman" w:hAnsi="Times New Roman" w:cs="Times New Roman"/>
                <w:sz w:val="26"/>
                <w:szCs w:val="26"/>
              </w:rPr>
              <w:t xml:space="preserve"> от 21 ноября 2011 года </w:t>
            </w:r>
            <w:r w:rsidR="00E7788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 xml:space="preserve">№ 324-ФЗ «О бесплатной юридической помощи </w:t>
            </w:r>
            <w:r w:rsidR="00E7788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 xml:space="preserve">в Российской Федерации»; </w:t>
            </w:r>
          </w:p>
          <w:p w:rsidR="002E3AB8" w:rsidRPr="00BA0BF2" w:rsidRDefault="002E3AB8" w:rsidP="00A44F0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hyperlink r:id="rId54" w:history="1">
              <w:r w:rsidRPr="00BA0BF2">
                <w:rPr>
                  <w:rFonts w:ascii="Times New Roman" w:hAnsi="Times New Roman" w:cs="Times New Roman"/>
                  <w:sz w:val="26"/>
                  <w:szCs w:val="26"/>
                </w:rPr>
                <w:t>закон</w:t>
              </w:r>
            </w:hyperlink>
            <w:r w:rsidRPr="00BA0BF2">
              <w:rPr>
                <w:rFonts w:ascii="Times New Roman" w:hAnsi="Times New Roman" w:cs="Times New Roman"/>
                <w:sz w:val="26"/>
                <w:szCs w:val="26"/>
              </w:rPr>
              <w:t xml:space="preserve"> Белгородской области от 7 июня 2011 года </w:t>
            </w:r>
            <w:r w:rsidR="00E7788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>№ 39 «Об оказании юридической помощи гражданам Российской Федерации бесплатно на территории Белгородской области»;</w:t>
            </w:r>
          </w:p>
          <w:p w:rsidR="002E3AB8" w:rsidRPr="00BA0BF2" w:rsidRDefault="002E3AB8" w:rsidP="00A44F0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hyperlink r:id="rId55" w:history="1">
              <w:r w:rsidRPr="00BA0BF2">
                <w:rPr>
                  <w:rFonts w:ascii="Times New Roman" w:hAnsi="Times New Roman" w:cs="Times New Roman"/>
                  <w:sz w:val="26"/>
                  <w:szCs w:val="26"/>
                </w:rPr>
                <w:t>постановление</w:t>
              </w:r>
            </w:hyperlink>
            <w:r w:rsidRPr="00BA0BF2">
              <w:rPr>
                <w:rFonts w:ascii="Times New Roman" w:hAnsi="Times New Roman" w:cs="Times New Roman"/>
                <w:sz w:val="26"/>
                <w:szCs w:val="26"/>
              </w:rPr>
              <w:t xml:space="preserve"> Правительства Белгородской области от </w:t>
            </w:r>
            <w:r w:rsidR="002957A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>9 сентября 2013 года № 363-пп «Об утверждении порядка финансирования выплат адвокатам, оказавшим юридическую помощь гражданам Российской Федерации бесплатно на территории Белгородской области»;</w:t>
            </w:r>
          </w:p>
          <w:p w:rsidR="002E3AB8" w:rsidRPr="00BA0BF2" w:rsidRDefault="002E3AB8" w:rsidP="00A44F0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 xml:space="preserve">- Федеральный </w:t>
            </w:r>
            <w:hyperlink r:id="rId56" w:history="1">
              <w:r w:rsidRPr="00BA0BF2">
                <w:rPr>
                  <w:rFonts w:ascii="Times New Roman" w:hAnsi="Times New Roman" w:cs="Times New Roman"/>
                  <w:sz w:val="26"/>
                  <w:szCs w:val="26"/>
                </w:rPr>
                <w:t>закон</w:t>
              </w:r>
            </w:hyperlink>
            <w:r w:rsidRPr="00BA0BF2">
              <w:rPr>
                <w:rFonts w:ascii="Times New Roman" w:hAnsi="Times New Roman" w:cs="Times New Roman"/>
                <w:sz w:val="26"/>
                <w:szCs w:val="26"/>
              </w:rPr>
              <w:t xml:space="preserve"> от 22 декабря 2014 года </w:t>
            </w:r>
            <w:r w:rsidR="00E7788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>№ 428-ФЗ «О внесении изменений в отдельные законодательные акты Российской Федерации в связи с совершенствованием разграничени</w:t>
            </w:r>
            <w:r w:rsidR="00BD4205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 xml:space="preserve"> полномочий </w:t>
            </w:r>
            <w:r w:rsidR="00E7788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>в сфере социальной поддержки граждан, подвергшихся воздействию радиации»;</w:t>
            </w:r>
          </w:p>
          <w:p w:rsidR="002E3AB8" w:rsidRPr="00BA0BF2" w:rsidRDefault="002E3AB8" w:rsidP="00A44F0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hyperlink r:id="rId57" w:history="1">
              <w:r w:rsidRPr="00BA0BF2">
                <w:rPr>
                  <w:rFonts w:ascii="Times New Roman" w:hAnsi="Times New Roman" w:cs="Times New Roman"/>
                  <w:sz w:val="26"/>
                  <w:szCs w:val="26"/>
                </w:rPr>
                <w:t>закон</w:t>
              </w:r>
            </w:hyperlink>
            <w:r w:rsidRPr="00BA0BF2">
              <w:rPr>
                <w:rFonts w:ascii="Times New Roman" w:hAnsi="Times New Roman" w:cs="Times New Roman"/>
                <w:sz w:val="26"/>
                <w:szCs w:val="26"/>
              </w:rPr>
              <w:t xml:space="preserve"> Белгородской области от 22 декабря 2014 года № 326 «О внесении изменений в статьи 1 и 4</w:t>
            </w:r>
            <w:r w:rsidR="0092058E">
              <w:rPr>
                <w:rFonts w:ascii="Times New Roman" w:hAnsi="Times New Roman" w:cs="Times New Roman"/>
                <w:sz w:val="26"/>
                <w:szCs w:val="26"/>
              </w:rPr>
              <w:t xml:space="preserve"> закона Белгородской области</w:t>
            </w: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 xml:space="preserve"> «О наделении органов местного </w:t>
            </w:r>
            <w:r w:rsidRPr="00BA0BF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самоуправления полномочиями по организации предоставления и предоставлению мер социальной поддержки отдельным категориям граждан»; </w:t>
            </w:r>
          </w:p>
          <w:p w:rsidR="002E3AB8" w:rsidRPr="00BA0BF2" w:rsidRDefault="002E3AB8" w:rsidP="00A44F0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 xml:space="preserve">- Федеральный </w:t>
            </w:r>
            <w:hyperlink r:id="rId58" w:history="1">
              <w:r w:rsidRPr="00BA0BF2">
                <w:rPr>
                  <w:rFonts w:ascii="Times New Roman" w:hAnsi="Times New Roman" w:cs="Times New Roman"/>
                  <w:sz w:val="26"/>
                  <w:szCs w:val="26"/>
                </w:rPr>
                <w:t>закон</w:t>
              </w:r>
            </w:hyperlink>
            <w:r w:rsidRPr="00BA0BF2">
              <w:rPr>
                <w:rFonts w:ascii="Times New Roman" w:hAnsi="Times New Roman" w:cs="Times New Roman"/>
                <w:sz w:val="26"/>
                <w:szCs w:val="26"/>
              </w:rPr>
              <w:t xml:space="preserve"> от 20 июля 2012 года </w:t>
            </w:r>
            <w:r w:rsidR="00E7788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>№ 125-ФЗ «О донорстве крови и ее компонентов»;</w:t>
            </w:r>
          </w:p>
          <w:p w:rsidR="002E3AB8" w:rsidRPr="00BA0BF2" w:rsidRDefault="002E3AB8" w:rsidP="00A44F0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hyperlink r:id="rId59" w:history="1">
              <w:r w:rsidR="00BD4205" w:rsidRPr="00BA0BF2">
                <w:rPr>
                  <w:spacing w:val="-4"/>
                  <w:sz w:val="26"/>
                  <w:szCs w:val="26"/>
                </w:rPr>
                <w:t> </w:t>
              </w:r>
              <w:r w:rsidR="00BD4205">
                <w:rPr>
                  <w:rFonts w:ascii="Times New Roman" w:hAnsi="Times New Roman" w:cs="Times New Roman"/>
                  <w:sz w:val="26"/>
                  <w:szCs w:val="26"/>
                </w:rPr>
                <w:t>п</w:t>
              </w:r>
              <w:r w:rsidRPr="00BA0BF2">
                <w:rPr>
                  <w:rFonts w:ascii="Times New Roman" w:hAnsi="Times New Roman" w:cs="Times New Roman"/>
                  <w:sz w:val="26"/>
                  <w:szCs w:val="26"/>
                </w:rPr>
                <w:t>остановление</w:t>
              </w:r>
            </w:hyperlink>
            <w:r w:rsidRPr="00BA0BF2">
              <w:rPr>
                <w:rFonts w:ascii="Times New Roman" w:hAnsi="Times New Roman" w:cs="Times New Roman"/>
                <w:sz w:val="26"/>
                <w:szCs w:val="26"/>
              </w:rPr>
              <w:t xml:space="preserve"> Правительства Российской Федераци</w:t>
            </w:r>
            <w:r w:rsidR="00E7788F">
              <w:rPr>
                <w:rFonts w:ascii="Times New Roman" w:hAnsi="Times New Roman" w:cs="Times New Roman"/>
                <w:sz w:val="26"/>
                <w:szCs w:val="26"/>
              </w:rPr>
              <w:t>и от 26 ноября 2012 года № 1228</w:t>
            </w: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 xml:space="preserve"> «О порядке награждения доноров крови и (или) ее компонентов нагрудным знаком «Почетный донор России»; </w:t>
            </w:r>
          </w:p>
          <w:p w:rsidR="00D349EC" w:rsidRPr="00BA0BF2" w:rsidRDefault="002E3AB8" w:rsidP="00A44F0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BD4205" w:rsidRPr="00BA0BF2">
              <w:rPr>
                <w:spacing w:val="-4"/>
                <w:sz w:val="26"/>
                <w:szCs w:val="26"/>
              </w:rPr>
              <w:t> </w:t>
            </w:r>
            <w:hyperlink r:id="rId60" w:history="1">
              <w:r w:rsidR="00BD4205">
                <w:rPr>
                  <w:rFonts w:ascii="Times New Roman" w:hAnsi="Times New Roman" w:cs="Times New Roman"/>
                  <w:sz w:val="26"/>
                  <w:szCs w:val="26"/>
                </w:rPr>
                <w:t>п</w:t>
              </w:r>
              <w:r w:rsidRPr="00BA0BF2">
                <w:rPr>
                  <w:rFonts w:ascii="Times New Roman" w:hAnsi="Times New Roman" w:cs="Times New Roman"/>
                  <w:sz w:val="26"/>
                  <w:szCs w:val="26"/>
                </w:rPr>
                <w:t>остановление</w:t>
              </w:r>
            </w:hyperlink>
            <w:r w:rsidRPr="00BA0BF2">
              <w:rPr>
                <w:rFonts w:ascii="Times New Roman" w:hAnsi="Times New Roman" w:cs="Times New Roman"/>
                <w:sz w:val="26"/>
                <w:szCs w:val="26"/>
              </w:rPr>
              <w:t xml:space="preserve"> Правительства Российской Федерации от </w:t>
            </w:r>
            <w:r w:rsidR="00BD420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>9 марта 2013 года № 197</w:t>
            </w:r>
            <w:r w:rsidR="0030750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 xml:space="preserve"> «О предоставлении субвенций из федерального бюджета бюджетам субъектов Российской Федерации на осуществление переданного полномочия Российской</w:t>
            </w:r>
            <w:r w:rsidR="00D349EC" w:rsidRPr="00BA0BF2">
              <w:rPr>
                <w:rFonts w:ascii="Times New Roman" w:hAnsi="Times New Roman" w:cs="Times New Roman"/>
                <w:sz w:val="26"/>
                <w:szCs w:val="26"/>
              </w:rPr>
              <w:t xml:space="preserve"> Федерации по осуществлению ежегодной денежной выплаты лицам, награжденным нагрудным знаком «Почетный донор России»;</w:t>
            </w:r>
          </w:p>
          <w:p w:rsidR="00D349EC" w:rsidRPr="00BA0BF2" w:rsidRDefault="00D349EC" w:rsidP="00A44F0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hyperlink r:id="rId61" w:history="1">
              <w:r w:rsidR="00BD4205">
                <w:rPr>
                  <w:rFonts w:ascii="Times New Roman" w:hAnsi="Times New Roman" w:cs="Times New Roman"/>
                  <w:sz w:val="26"/>
                  <w:szCs w:val="26"/>
                </w:rPr>
                <w:t>п</w:t>
              </w:r>
              <w:r w:rsidRPr="00BA0BF2">
                <w:rPr>
                  <w:rFonts w:ascii="Times New Roman" w:hAnsi="Times New Roman" w:cs="Times New Roman"/>
                  <w:sz w:val="26"/>
                  <w:szCs w:val="26"/>
                </w:rPr>
                <w:t>риказ</w:t>
              </w:r>
            </w:hyperlink>
            <w:r w:rsidRPr="00BA0BF2">
              <w:rPr>
                <w:rFonts w:ascii="Times New Roman" w:hAnsi="Times New Roman" w:cs="Times New Roman"/>
                <w:sz w:val="26"/>
                <w:szCs w:val="26"/>
              </w:rPr>
              <w:t xml:space="preserve"> Министерства здравоохранения Российской Федерации от 11 июля 2013 года № 450н </w:t>
            </w:r>
            <w:r w:rsidR="0030750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 xml:space="preserve">«Об утверждении Порядка осуществления ежегодной денежной выплаты лицам, награжденным нагрудным знаком «Почетный донор России»; </w:t>
            </w:r>
          </w:p>
          <w:p w:rsidR="00D349EC" w:rsidRPr="00BA0BF2" w:rsidRDefault="00D349EC" w:rsidP="00A44F0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hyperlink r:id="rId62" w:history="1">
              <w:r w:rsidRPr="00BA0BF2">
                <w:rPr>
                  <w:rFonts w:ascii="Times New Roman" w:hAnsi="Times New Roman" w:cs="Times New Roman"/>
                  <w:sz w:val="26"/>
                  <w:szCs w:val="26"/>
                </w:rPr>
                <w:t>постановление</w:t>
              </w:r>
            </w:hyperlink>
            <w:r w:rsidRPr="00BA0BF2">
              <w:rPr>
                <w:rFonts w:ascii="Times New Roman" w:hAnsi="Times New Roman" w:cs="Times New Roman"/>
                <w:sz w:val="26"/>
                <w:szCs w:val="26"/>
              </w:rPr>
              <w:t xml:space="preserve"> Правительства Белгородской области о</w:t>
            </w:r>
            <w:r w:rsidR="00033B72">
              <w:rPr>
                <w:rFonts w:ascii="Times New Roman" w:hAnsi="Times New Roman" w:cs="Times New Roman"/>
                <w:sz w:val="26"/>
                <w:szCs w:val="26"/>
              </w:rPr>
              <w:t xml:space="preserve">т 20 апреля 2015 года № 162-пп </w:t>
            </w: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 xml:space="preserve">«Об утверждении правил награждения, расходования и учета средств </w:t>
            </w:r>
            <w:r w:rsidR="0030750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>из областного бюджета для осуществления ежегодной денежной выплаты лицам, награжденным нагрудным знаком «Почетный донор России» и «Почетный донор СССР»;</w:t>
            </w:r>
          </w:p>
          <w:p w:rsidR="00BD4205" w:rsidRDefault="00A84655" w:rsidP="00A44F0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hyperlink r:id="rId63" w:history="1">
              <w:proofErr w:type="spellStart"/>
              <w:r w:rsidRPr="00BA0BF2">
                <w:rPr>
                  <w:rFonts w:ascii="Times New Roman" w:hAnsi="Times New Roman" w:cs="Times New Roman"/>
                  <w:sz w:val="26"/>
                  <w:szCs w:val="26"/>
                </w:rPr>
                <w:t>постановление</w:t>
              </w:r>
            </w:hyperlink>
            <w:r w:rsidRPr="00BA0BF2">
              <w:rPr>
                <w:rFonts w:ascii="Times New Roman" w:hAnsi="Times New Roman" w:cs="Times New Roman"/>
                <w:sz w:val="26"/>
                <w:szCs w:val="26"/>
              </w:rPr>
              <w:t>Правительства</w:t>
            </w:r>
            <w:proofErr w:type="spellEnd"/>
            <w:r w:rsidRPr="00BA0BF2">
              <w:rPr>
                <w:rFonts w:ascii="Times New Roman" w:hAnsi="Times New Roman" w:cs="Times New Roman"/>
                <w:sz w:val="26"/>
                <w:szCs w:val="26"/>
              </w:rPr>
              <w:t xml:space="preserve"> Белгородской области от 22 сентября 2014 года № 356-пп «Об оказании адресной финансовой помощи гражданам Украины, имеющим статус беженца или получившим временное убежище на территории Российской Федерации </w:t>
            </w:r>
            <w:r w:rsidR="0030750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 xml:space="preserve">и проживающим на территории Белгородской области в жилых помещениях граждан Российской Федерации, в 2014 и 2015 годах»; </w:t>
            </w:r>
          </w:p>
          <w:p w:rsidR="00D349EC" w:rsidRPr="00BA0BF2" w:rsidRDefault="00A84655" w:rsidP="00A44F0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A0BF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hyperlink r:id="rId64" w:history="1">
              <w:r w:rsidRPr="00BA0BF2">
                <w:rPr>
                  <w:rFonts w:ascii="Times New Roman" w:hAnsi="Times New Roman" w:cs="Times New Roman"/>
                  <w:sz w:val="26"/>
                  <w:szCs w:val="26"/>
                </w:rPr>
                <w:t>постановление</w:t>
              </w:r>
            </w:hyperlink>
            <w:r w:rsidR="00D349EC" w:rsidRPr="00BA0BF2">
              <w:rPr>
                <w:rFonts w:ascii="Times New Roman" w:hAnsi="Times New Roman" w:cs="Times New Roman"/>
                <w:sz w:val="26"/>
                <w:szCs w:val="26"/>
              </w:rPr>
              <w:t xml:space="preserve"> Правительства Белгородской области от 15 февраля 2016 года № 51-пп «Об утверждении Порядка расходования денежных средств, предоставляемых в виде иных межбюджетных трансфертов из федерального бюджета на финансовое обеспечение мероприятий по временному социально-бытовому обустройству граждан Украины и лиц без </w:t>
            </w:r>
            <w:r w:rsidR="00D349EC" w:rsidRPr="00BA0BF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гражданства, постоянно проживавших на территории Украины, прибывших на территорию Российской Федерации в экстренном массовом порядке </w:t>
            </w:r>
            <w:r w:rsidR="0030750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D349EC" w:rsidRPr="00BA0BF2">
              <w:rPr>
                <w:rFonts w:ascii="Times New Roman" w:hAnsi="Times New Roman" w:cs="Times New Roman"/>
                <w:sz w:val="26"/>
                <w:szCs w:val="26"/>
              </w:rPr>
              <w:t>и находящихся в пунктах временного размещения»;</w:t>
            </w:r>
            <w:proofErr w:type="gramEnd"/>
          </w:p>
          <w:p w:rsidR="00D349EC" w:rsidRPr="00BA0BF2" w:rsidRDefault="00D349EC" w:rsidP="00A44F0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 xml:space="preserve">- Федеральный </w:t>
            </w:r>
            <w:hyperlink r:id="rId65" w:history="1">
              <w:r w:rsidRPr="00BA0BF2">
                <w:rPr>
                  <w:rFonts w:ascii="Times New Roman" w:hAnsi="Times New Roman" w:cs="Times New Roman"/>
                  <w:sz w:val="26"/>
                  <w:szCs w:val="26"/>
                </w:rPr>
                <w:t>закон</w:t>
              </w:r>
            </w:hyperlink>
            <w:r w:rsidRPr="00BA0BF2">
              <w:rPr>
                <w:rFonts w:ascii="Times New Roman" w:hAnsi="Times New Roman" w:cs="Times New Roman"/>
                <w:sz w:val="26"/>
                <w:szCs w:val="26"/>
              </w:rPr>
              <w:t xml:space="preserve"> от 17 сентября 1998 года </w:t>
            </w:r>
            <w:r w:rsidR="0030750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>№ 157-ФЗ «Об иммунопрофилактике инфекционных болезней»;</w:t>
            </w:r>
          </w:p>
          <w:p w:rsidR="00D349EC" w:rsidRPr="00BA0BF2" w:rsidRDefault="00D349EC" w:rsidP="00A44F0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BD4205" w:rsidRPr="00BA0BF2">
              <w:rPr>
                <w:spacing w:val="-4"/>
                <w:sz w:val="26"/>
                <w:szCs w:val="26"/>
              </w:rPr>
              <w:t> </w:t>
            </w:r>
            <w:hyperlink r:id="rId66" w:history="1">
              <w:r w:rsidR="00BD4205">
                <w:rPr>
                  <w:rFonts w:ascii="Times New Roman" w:hAnsi="Times New Roman" w:cs="Times New Roman"/>
                  <w:sz w:val="26"/>
                  <w:szCs w:val="26"/>
                </w:rPr>
                <w:t>п</w:t>
              </w:r>
              <w:r w:rsidRPr="00BA0BF2">
                <w:rPr>
                  <w:rFonts w:ascii="Times New Roman" w:hAnsi="Times New Roman" w:cs="Times New Roman"/>
                  <w:sz w:val="26"/>
                  <w:szCs w:val="26"/>
                </w:rPr>
                <w:t>остановление</w:t>
              </w:r>
            </w:hyperlink>
            <w:r w:rsidRPr="00BA0BF2">
              <w:rPr>
                <w:rFonts w:ascii="Times New Roman" w:hAnsi="Times New Roman" w:cs="Times New Roman"/>
                <w:sz w:val="26"/>
                <w:szCs w:val="26"/>
              </w:rPr>
              <w:t xml:space="preserve"> Правительства Российской Федерации от 21 сентября 2005 года № 579 </w:t>
            </w:r>
            <w:r w:rsidR="0030750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 xml:space="preserve">«О порядке предоставления субвенций </w:t>
            </w:r>
            <w:r w:rsidR="0030750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 xml:space="preserve">из федерального бюджета бюджетам субъектов Российской Федерации на реализацию полномочий </w:t>
            </w:r>
            <w:r w:rsidR="0030750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 xml:space="preserve">по выплате гражданам государственных единовременных пособий и ежемесячных денежных компенсаций при возникновении поствакцинальных осложнений»; </w:t>
            </w:r>
          </w:p>
          <w:p w:rsidR="003368A9" w:rsidRPr="003368A9" w:rsidRDefault="00A84655" w:rsidP="00A44F0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 xml:space="preserve">- Федеральный </w:t>
            </w:r>
            <w:hyperlink r:id="rId67" w:history="1">
              <w:proofErr w:type="spellStart"/>
              <w:r w:rsidRPr="00BA0BF2">
                <w:rPr>
                  <w:rFonts w:ascii="Times New Roman" w:hAnsi="Times New Roman" w:cs="Times New Roman"/>
                  <w:sz w:val="26"/>
                  <w:szCs w:val="26"/>
                </w:rPr>
                <w:t>закон</w:t>
              </w:r>
            </w:hyperlink>
            <w:r w:rsidRPr="00BA0BF2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spellEnd"/>
            <w:r w:rsidRPr="00BA0BF2">
              <w:rPr>
                <w:rFonts w:ascii="Times New Roman" w:hAnsi="Times New Roman" w:cs="Times New Roman"/>
                <w:sz w:val="26"/>
                <w:szCs w:val="26"/>
              </w:rPr>
              <w:t xml:space="preserve"> 25 апреля 2002 года № 40-ФЗ «Об обязательном страховании гражданской </w:t>
            </w:r>
            <w:r w:rsidRPr="003368A9">
              <w:rPr>
                <w:rFonts w:ascii="Times New Roman" w:hAnsi="Times New Roman" w:cs="Times New Roman"/>
                <w:sz w:val="26"/>
                <w:szCs w:val="26"/>
              </w:rPr>
              <w:t>ответственности владельцев транспортных средств»;</w:t>
            </w:r>
          </w:p>
          <w:p w:rsidR="00D349EC" w:rsidRPr="00BA0BF2" w:rsidRDefault="00A84655" w:rsidP="00A44F0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368A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hyperlink r:id="rId68" w:history="1">
              <w:r w:rsidR="003368A9" w:rsidRPr="003368A9">
                <w:rPr>
                  <w:rFonts w:ascii="Times New Roman" w:hAnsi="Times New Roman" w:cs="Times New Roman"/>
                  <w:spacing w:val="-4"/>
                  <w:sz w:val="26"/>
                  <w:szCs w:val="26"/>
                </w:rPr>
                <w:t> п</w:t>
              </w:r>
              <w:r w:rsidRPr="003368A9">
                <w:rPr>
                  <w:rFonts w:ascii="Times New Roman" w:hAnsi="Times New Roman" w:cs="Times New Roman"/>
                  <w:sz w:val="26"/>
                  <w:szCs w:val="26"/>
                </w:rPr>
                <w:t>остановление</w:t>
              </w:r>
            </w:hyperlink>
            <w:r w:rsidR="00D349EC" w:rsidRPr="003368A9">
              <w:rPr>
                <w:rFonts w:ascii="Times New Roman" w:hAnsi="Times New Roman" w:cs="Times New Roman"/>
                <w:sz w:val="26"/>
                <w:szCs w:val="26"/>
              </w:rPr>
              <w:t xml:space="preserve"> Правительства Российской Федерации</w:t>
            </w:r>
            <w:r w:rsidR="00D349EC" w:rsidRPr="00BA0BF2">
              <w:rPr>
                <w:rFonts w:ascii="Times New Roman" w:hAnsi="Times New Roman" w:cs="Times New Roman"/>
                <w:sz w:val="26"/>
                <w:szCs w:val="26"/>
              </w:rPr>
              <w:t xml:space="preserve"> от 19 августа 2005 года № 528 «О порядке предоставления из федерального бюджета субвенций бюджетам субъектов Российской Федерации </w:t>
            </w:r>
            <w:r w:rsidR="0030750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D349EC" w:rsidRPr="00BA0BF2">
              <w:rPr>
                <w:rFonts w:ascii="Times New Roman" w:hAnsi="Times New Roman" w:cs="Times New Roman"/>
                <w:sz w:val="26"/>
                <w:szCs w:val="26"/>
              </w:rPr>
              <w:t xml:space="preserve">на реализацию полномочий по выплате инвалидам </w:t>
            </w:r>
            <w:r w:rsidR="0030750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D349EC" w:rsidRPr="00BA0BF2">
              <w:rPr>
                <w:rFonts w:ascii="Times New Roman" w:hAnsi="Times New Roman" w:cs="Times New Roman"/>
                <w:sz w:val="26"/>
                <w:szCs w:val="26"/>
              </w:rPr>
              <w:t xml:space="preserve">(в том числе детям-инвалидам), имеющим транспортные средства в соответствии </w:t>
            </w:r>
            <w:r w:rsidR="0030750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D349EC" w:rsidRPr="00BA0BF2">
              <w:rPr>
                <w:rFonts w:ascii="Times New Roman" w:hAnsi="Times New Roman" w:cs="Times New Roman"/>
                <w:sz w:val="26"/>
                <w:szCs w:val="26"/>
              </w:rPr>
              <w:t>с медицинскими показаниями, или их законным представителям компенсации уплаченной ими страховой премии по договору обязательного страхования гражданской ответственности владельцев транспортных средств»;</w:t>
            </w:r>
            <w:proofErr w:type="gramEnd"/>
          </w:p>
          <w:p w:rsidR="003368A9" w:rsidRDefault="00D349EC" w:rsidP="00A44F0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hyperlink r:id="rId69" w:history="1">
              <w:r w:rsidRPr="00BA0BF2">
                <w:rPr>
                  <w:rFonts w:ascii="Times New Roman" w:hAnsi="Times New Roman" w:cs="Times New Roman"/>
                  <w:sz w:val="26"/>
                  <w:szCs w:val="26"/>
                </w:rPr>
                <w:t>постановление</w:t>
              </w:r>
            </w:hyperlink>
            <w:r w:rsidRPr="00BA0BF2">
              <w:rPr>
                <w:rFonts w:ascii="Times New Roman" w:hAnsi="Times New Roman" w:cs="Times New Roman"/>
                <w:sz w:val="26"/>
                <w:szCs w:val="26"/>
              </w:rPr>
              <w:t xml:space="preserve"> Правительства Белгородской области от 31 марта 2009 года № 108-пп «Об утверждении Правил выплаты инвалидам (в том числе детям-инвалидам), имеющим транспортные средства </w:t>
            </w:r>
            <w:r w:rsidR="0030750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медицинскими показаниями, или </w:t>
            </w:r>
            <w:r w:rsidR="0030750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 xml:space="preserve">их законным представителям компенсации страховых премий по договору обязательного страхования гражданской ответственности владельцев транспортных средств»; </w:t>
            </w:r>
          </w:p>
          <w:p w:rsidR="00D349EC" w:rsidRPr="00BA0BF2" w:rsidRDefault="00D349EC" w:rsidP="00A44F0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hyperlink r:id="rId70" w:history="1">
              <w:r w:rsidRPr="00BA0BF2">
                <w:rPr>
                  <w:rFonts w:ascii="Times New Roman" w:hAnsi="Times New Roman" w:cs="Times New Roman"/>
                  <w:sz w:val="26"/>
                  <w:szCs w:val="26"/>
                </w:rPr>
                <w:t>постановление</w:t>
              </w:r>
            </w:hyperlink>
            <w:r w:rsidRPr="00BA0BF2">
              <w:rPr>
                <w:rFonts w:ascii="Times New Roman" w:hAnsi="Times New Roman" w:cs="Times New Roman"/>
                <w:sz w:val="26"/>
                <w:szCs w:val="26"/>
              </w:rPr>
              <w:t xml:space="preserve"> Правительства Белгородской области от 31 января 2006 года № 25-пп «О </w:t>
            </w:r>
            <w:r w:rsidR="007263C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 xml:space="preserve">орядке предоставления мер социальной защиты малоимущим гражданам и гражданам, оказавшимся в трудной </w:t>
            </w:r>
            <w:r w:rsidRPr="00BA0BF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жизненной ситуации»;</w:t>
            </w:r>
          </w:p>
          <w:p w:rsidR="00D349EC" w:rsidRPr="00BA0BF2" w:rsidRDefault="00D349EC" w:rsidP="00A44F0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hyperlink r:id="rId71" w:history="1">
              <w:r w:rsidRPr="00BA0BF2">
                <w:rPr>
                  <w:rFonts w:ascii="Times New Roman" w:hAnsi="Times New Roman" w:cs="Times New Roman"/>
                  <w:sz w:val="26"/>
                  <w:szCs w:val="26"/>
                </w:rPr>
                <w:t>постановление</w:t>
              </w:r>
            </w:hyperlink>
            <w:r w:rsidRPr="00BA0BF2">
              <w:rPr>
                <w:rFonts w:ascii="Times New Roman" w:hAnsi="Times New Roman" w:cs="Times New Roman"/>
                <w:sz w:val="26"/>
                <w:szCs w:val="26"/>
              </w:rPr>
              <w:t xml:space="preserve"> Правительства Белгородской области от 18 марта 2005 года № 48-пп «О предоставлении ежемесячных субсидий на оплату услуг связи отдельным категориям граждан Российской Федерации, проживающим на территории Белгородской области»;</w:t>
            </w:r>
          </w:p>
          <w:p w:rsidR="007263CD" w:rsidRDefault="00D349EC" w:rsidP="00A44F0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hyperlink r:id="rId72" w:history="1">
              <w:r w:rsidRPr="00BA0BF2">
                <w:rPr>
                  <w:rFonts w:ascii="Times New Roman" w:hAnsi="Times New Roman" w:cs="Times New Roman"/>
                  <w:sz w:val="26"/>
                  <w:szCs w:val="26"/>
                </w:rPr>
                <w:t>постановление</w:t>
              </w:r>
            </w:hyperlink>
            <w:r w:rsidRPr="00BA0BF2">
              <w:rPr>
                <w:rFonts w:ascii="Times New Roman" w:hAnsi="Times New Roman" w:cs="Times New Roman"/>
                <w:sz w:val="26"/>
                <w:szCs w:val="26"/>
              </w:rPr>
              <w:t xml:space="preserve"> Правительства Белгородской области от 24 декабря 2007 года № 306-пп «О </w:t>
            </w:r>
            <w:r w:rsidR="007263C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 xml:space="preserve">орядке осуществления выплаты ежемесячных пособий отдельным категориям граждан»; </w:t>
            </w:r>
          </w:p>
          <w:p w:rsidR="00D349EC" w:rsidRPr="00BA0BF2" w:rsidRDefault="00D349EC" w:rsidP="00A44F0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hyperlink r:id="rId73" w:history="1">
              <w:r w:rsidRPr="00BA0BF2">
                <w:rPr>
                  <w:rFonts w:ascii="Times New Roman" w:hAnsi="Times New Roman" w:cs="Times New Roman"/>
                  <w:sz w:val="26"/>
                  <w:szCs w:val="26"/>
                </w:rPr>
                <w:t>постановление</w:t>
              </w:r>
            </w:hyperlink>
            <w:r w:rsidRPr="00BA0BF2">
              <w:rPr>
                <w:rFonts w:ascii="Times New Roman" w:hAnsi="Times New Roman" w:cs="Times New Roman"/>
                <w:sz w:val="26"/>
                <w:szCs w:val="26"/>
              </w:rPr>
              <w:t xml:space="preserve"> Правительства Белгородской области от 14 декабря 2004 года № 199-пп «Об утверждении </w:t>
            </w:r>
            <w:r w:rsidR="007263C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 xml:space="preserve">орядка осуществления ежемесячной денежной выплаты ветеранам труда, ветеранам военной службы, труженикам тыла, реабилитированным лицам </w:t>
            </w:r>
            <w:r w:rsidR="0030750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 xml:space="preserve">и лицам, признанным пострадавшими </w:t>
            </w:r>
            <w:r w:rsidR="0030750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 xml:space="preserve">от политических репрессий, с учетом права </w:t>
            </w:r>
            <w:r w:rsidR="0030750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 xml:space="preserve">на получение государственной социальной помощи </w:t>
            </w:r>
            <w:r w:rsidR="0030750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>в виде набора социальных услуг (социальной услуги)»;</w:t>
            </w:r>
          </w:p>
          <w:p w:rsidR="00D349EC" w:rsidRPr="00BA0BF2" w:rsidRDefault="00D349EC" w:rsidP="00A44F0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hyperlink r:id="rId74" w:history="1">
              <w:r w:rsidRPr="00BA0BF2">
                <w:rPr>
                  <w:rFonts w:ascii="Times New Roman" w:hAnsi="Times New Roman" w:cs="Times New Roman"/>
                  <w:sz w:val="26"/>
                  <w:szCs w:val="26"/>
                </w:rPr>
                <w:t>постановление</w:t>
              </w:r>
            </w:hyperlink>
            <w:r w:rsidRPr="00BA0BF2">
              <w:rPr>
                <w:rFonts w:ascii="Times New Roman" w:hAnsi="Times New Roman" w:cs="Times New Roman"/>
                <w:sz w:val="26"/>
                <w:szCs w:val="26"/>
              </w:rPr>
              <w:t xml:space="preserve"> Правительства Белгородской области от </w:t>
            </w:r>
            <w:r w:rsidR="0088580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 xml:space="preserve">4 июня 2012 года № 236-пп «Об утверждении порядка осуществления ежемесячной денежной выплаты лицам, родившимся в период с 22 июня </w:t>
            </w:r>
            <w:r w:rsidR="0030750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 xml:space="preserve">1923 года по 3 сентября 1945 года (Дети войны)»; </w:t>
            </w:r>
          </w:p>
          <w:p w:rsidR="00D349EC" w:rsidRPr="00BA0BF2" w:rsidRDefault="00D349EC" w:rsidP="00A44F0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hyperlink r:id="rId75" w:history="1">
              <w:r w:rsidRPr="00BA0BF2">
                <w:rPr>
                  <w:rFonts w:ascii="Times New Roman" w:hAnsi="Times New Roman" w:cs="Times New Roman"/>
                  <w:sz w:val="26"/>
                  <w:szCs w:val="26"/>
                </w:rPr>
                <w:t>постановление</w:t>
              </w:r>
            </w:hyperlink>
            <w:r w:rsidRPr="00BA0BF2">
              <w:rPr>
                <w:rFonts w:ascii="Times New Roman" w:hAnsi="Times New Roman" w:cs="Times New Roman"/>
                <w:sz w:val="26"/>
                <w:szCs w:val="26"/>
              </w:rPr>
              <w:t xml:space="preserve"> Правительства Белгородской области от 26 янв</w:t>
            </w:r>
            <w:r w:rsidR="007263CD">
              <w:rPr>
                <w:rFonts w:ascii="Times New Roman" w:hAnsi="Times New Roman" w:cs="Times New Roman"/>
                <w:sz w:val="26"/>
                <w:szCs w:val="26"/>
              </w:rPr>
              <w:t>аря 2009 года № 24-пп «О П</w:t>
            </w: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>орядке предоставления социального пособия на погребение»;</w:t>
            </w:r>
          </w:p>
          <w:p w:rsidR="00D349EC" w:rsidRPr="007263CD" w:rsidRDefault="00D349EC" w:rsidP="00A44F0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hyperlink r:id="rId76" w:history="1">
              <w:r w:rsidRPr="00BA0BF2">
                <w:rPr>
                  <w:rFonts w:ascii="Times New Roman" w:hAnsi="Times New Roman" w:cs="Times New Roman"/>
                  <w:sz w:val="26"/>
                  <w:szCs w:val="26"/>
                </w:rPr>
                <w:t>постановление</w:t>
              </w:r>
            </w:hyperlink>
            <w:r w:rsidRPr="00BA0BF2">
              <w:rPr>
                <w:rFonts w:ascii="Times New Roman" w:hAnsi="Times New Roman" w:cs="Times New Roman"/>
                <w:sz w:val="26"/>
                <w:szCs w:val="26"/>
              </w:rPr>
              <w:t xml:space="preserve"> Правительства Белгородской области от 19 января 2009 года № 7-пп «О введении </w:t>
            </w:r>
            <w:r w:rsidR="0030750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 xml:space="preserve">на территории Белгородской области единого </w:t>
            </w:r>
            <w:r w:rsidRPr="007263CD">
              <w:rPr>
                <w:rFonts w:ascii="Times New Roman" w:hAnsi="Times New Roman" w:cs="Times New Roman"/>
                <w:sz w:val="26"/>
                <w:szCs w:val="26"/>
              </w:rPr>
              <w:t>социального проездного билета»;</w:t>
            </w:r>
          </w:p>
          <w:p w:rsidR="00484D7D" w:rsidRPr="00BA0BF2" w:rsidRDefault="00D349EC" w:rsidP="0030750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63C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hyperlink r:id="rId77" w:history="1">
              <w:r w:rsidRPr="007263CD">
                <w:rPr>
                  <w:rFonts w:ascii="Times New Roman" w:hAnsi="Times New Roman" w:cs="Times New Roman"/>
                  <w:sz w:val="26"/>
                  <w:szCs w:val="26"/>
                </w:rPr>
                <w:t>закон</w:t>
              </w:r>
            </w:hyperlink>
            <w:r w:rsidRPr="007263CD">
              <w:rPr>
                <w:rFonts w:ascii="Times New Roman" w:hAnsi="Times New Roman" w:cs="Times New Roman"/>
                <w:sz w:val="26"/>
                <w:szCs w:val="26"/>
              </w:rPr>
              <w:t xml:space="preserve"> Белгородской области от 12 июля 2004 года </w:t>
            </w:r>
            <w:r w:rsidR="0030750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263CD">
              <w:rPr>
                <w:rFonts w:ascii="Times New Roman" w:hAnsi="Times New Roman" w:cs="Times New Roman"/>
                <w:sz w:val="26"/>
                <w:szCs w:val="26"/>
              </w:rPr>
              <w:t>№ 131 «О социальных гарантиях больным туберкулезом</w:t>
            </w: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 xml:space="preserve"> и отдельным категориям медицинских работников»</w:t>
            </w:r>
          </w:p>
        </w:tc>
      </w:tr>
      <w:tr w:rsidR="00FB4F12" w:rsidRPr="00BA0BF2" w:rsidTr="00A155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12" w:rsidRPr="00BA0BF2" w:rsidRDefault="00FB4F12" w:rsidP="00A43F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A0BF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1.3.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12" w:rsidRPr="00BA0BF2" w:rsidRDefault="00FB4F12" w:rsidP="00376D1E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Социальная поддержка граждан, имеющих особые заслуги перед Российской Федерацией и </w:t>
            </w:r>
            <w:r w:rsidRPr="00BA0BF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Белгородской областью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F12" w:rsidRPr="00BA0BF2" w:rsidRDefault="00FB4F12" w:rsidP="000D709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0BF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Социальный </w:t>
            </w:r>
            <w:hyperlink r:id="rId78" w:history="1">
              <w:r w:rsidRPr="00BA0BF2">
                <w:rPr>
                  <w:rFonts w:ascii="Times New Roman" w:hAnsi="Times New Roman" w:cs="Times New Roman"/>
                  <w:sz w:val="26"/>
                  <w:szCs w:val="26"/>
                </w:rPr>
                <w:t>кодекс</w:t>
              </w:r>
            </w:hyperlink>
            <w:r w:rsidRPr="00BA0BF2">
              <w:rPr>
                <w:rFonts w:ascii="Times New Roman" w:hAnsi="Times New Roman" w:cs="Times New Roman"/>
                <w:sz w:val="26"/>
                <w:szCs w:val="26"/>
              </w:rPr>
              <w:t xml:space="preserve"> Белгородской области;</w:t>
            </w:r>
          </w:p>
          <w:p w:rsidR="007263CD" w:rsidRPr="007263CD" w:rsidRDefault="007263CD" w:rsidP="007263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63CD">
              <w:rPr>
                <w:rFonts w:ascii="Times New Roman" w:hAnsi="Times New Roman" w:cs="Times New Roman"/>
                <w:sz w:val="26"/>
                <w:szCs w:val="26"/>
              </w:rPr>
              <w:t xml:space="preserve">- постановление Правительства Белгородской области от 20 августа 2018 года № 313-пп  «Об утверждении Порядка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осуществления ежемесячных пособий гражданам, имеющим звание </w:t>
            </w:r>
            <w:r w:rsidR="0088580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Почетный</w:t>
            </w:r>
            <w:r w:rsidR="0088580A">
              <w:rPr>
                <w:rFonts w:ascii="Times New Roman" w:hAnsi="Times New Roman" w:cs="Times New Roman"/>
                <w:sz w:val="26"/>
                <w:szCs w:val="26"/>
              </w:rPr>
              <w:t xml:space="preserve"> гражданин Белгородской области»</w:t>
            </w:r>
            <w:r w:rsidRPr="007263C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B4F12" w:rsidRPr="00BA0BF2" w:rsidRDefault="00FB4F12" w:rsidP="000D709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0BF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Федеральный </w:t>
            </w:r>
            <w:hyperlink r:id="rId79" w:history="1">
              <w:r w:rsidRPr="00BA0BF2">
                <w:rPr>
                  <w:rFonts w:ascii="Times New Roman" w:hAnsi="Times New Roman" w:cs="Times New Roman"/>
                  <w:sz w:val="26"/>
                  <w:szCs w:val="26"/>
                </w:rPr>
                <w:t>закон</w:t>
              </w:r>
            </w:hyperlink>
            <w:r w:rsidRPr="00BA0BF2">
              <w:rPr>
                <w:rFonts w:ascii="Times New Roman" w:hAnsi="Times New Roman" w:cs="Times New Roman"/>
                <w:sz w:val="26"/>
                <w:szCs w:val="26"/>
              </w:rPr>
              <w:t xml:space="preserve"> от 9 января 1997 года № 5-ФЗ </w:t>
            </w:r>
            <w:r w:rsidR="0030750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>«О предоставлении социальных гарантий Героям Социалистического Труда, Героям Труда Российской Федерации и полным кавалерам ордена Трудовой Славы»;</w:t>
            </w:r>
          </w:p>
          <w:p w:rsidR="00FB4F12" w:rsidRPr="00BA0BF2" w:rsidRDefault="00FB4F12" w:rsidP="000D709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F43C4" w:rsidRPr="00BA0BF2">
              <w:rPr>
                <w:spacing w:val="-4"/>
                <w:sz w:val="26"/>
                <w:szCs w:val="26"/>
              </w:rPr>
              <w:t> </w:t>
            </w:r>
            <w:hyperlink r:id="rId80" w:history="1">
              <w:r w:rsidR="003F43C4">
                <w:rPr>
                  <w:rFonts w:ascii="Times New Roman" w:hAnsi="Times New Roman" w:cs="Times New Roman"/>
                  <w:sz w:val="26"/>
                  <w:szCs w:val="26"/>
                </w:rPr>
                <w:t>п</w:t>
              </w:r>
              <w:r w:rsidRPr="00BA0BF2">
                <w:rPr>
                  <w:rFonts w:ascii="Times New Roman" w:hAnsi="Times New Roman" w:cs="Times New Roman"/>
                  <w:sz w:val="26"/>
                  <w:szCs w:val="26"/>
                </w:rPr>
                <w:t>остановление</w:t>
              </w:r>
            </w:hyperlink>
            <w:r w:rsidRPr="00BA0BF2">
              <w:rPr>
                <w:rFonts w:ascii="Times New Roman" w:hAnsi="Times New Roman" w:cs="Times New Roman"/>
                <w:sz w:val="26"/>
                <w:szCs w:val="26"/>
              </w:rPr>
              <w:t xml:space="preserve"> Правительства Российской Федерации от 5 декабря 2006 года № 740 </w:t>
            </w:r>
            <w:r w:rsidR="0030750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>«О надгробии, сооружаемом на могиле умершего (погибшего) Героя Социалистического Труда, Героя Труда Российской Федерации и полного кавалера ордена Трудовой Славы за счет средств федерального бюджета»;</w:t>
            </w:r>
          </w:p>
          <w:p w:rsidR="00FC5655" w:rsidRPr="00BA0BF2" w:rsidRDefault="00FB4F12" w:rsidP="007C1CF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A0BF2">
              <w:rPr>
                <w:rFonts w:ascii="Times New Roman" w:hAnsi="Times New Roman" w:cs="Times New Roman"/>
                <w:sz w:val="26"/>
                <w:szCs w:val="26"/>
              </w:rPr>
              <w:t xml:space="preserve">- постановление Правительства Белгородской области от03 октября 2016 года № 353-пп «О порядке расходования на территории Белгородской области средств, поступающих из федерального бюджета </w:t>
            </w:r>
            <w:r w:rsidR="0030750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 xml:space="preserve">на возмещение расходов, связанных с реализацией статьи 9 Закона Российской Федерации от </w:t>
            </w:r>
            <w:r w:rsidR="008C3665" w:rsidRPr="00BA0BF2">
              <w:rPr>
                <w:rFonts w:ascii="Times New Roman" w:hAnsi="Times New Roman" w:cs="Times New Roman"/>
                <w:sz w:val="26"/>
                <w:szCs w:val="26"/>
              </w:rPr>
              <w:t xml:space="preserve">15 января 1993 года </w:t>
            </w: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>№ 4301-1 «О статусе Героев Советского Союза, Героев Российской Федерации и полных кавалеров ордена Славы» и статьи 6.1 Федерального закона от 9 января 1997</w:t>
            </w:r>
            <w:proofErr w:type="gramEnd"/>
            <w:r w:rsidRPr="00BA0BF2">
              <w:rPr>
                <w:rFonts w:ascii="Times New Roman" w:hAnsi="Times New Roman" w:cs="Times New Roman"/>
                <w:sz w:val="26"/>
                <w:szCs w:val="26"/>
              </w:rPr>
              <w:t xml:space="preserve"> года № 5-ФЗ</w:t>
            </w:r>
            <w:r w:rsidR="003075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0750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>«О предоставлении социальных гарантий Героям Социалистического Труда, Героям Труда Российской Федерации и полным кавалерам ордена Трудовой Славы»</w:t>
            </w:r>
          </w:p>
        </w:tc>
      </w:tr>
      <w:tr w:rsidR="00FB4F12" w:rsidRPr="00BA0BF2" w:rsidTr="00A15550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B4F12" w:rsidRPr="001316B3" w:rsidRDefault="00FB4F12" w:rsidP="00A43F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316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1.4.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F12" w:rsidRPr="001316B3" w:rsidRDefault="00FB4F12" w:rsidP="00376D1E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316B3">
              <w:rPr>
                <w:rFonts w:ascii="Times New Roman" w:hAnsi="Times New Roman" w:cs="Times New Roman"/>
                <w:sz w:val="26"/>
                <w:szCs w:val="26"/>
              </w:rPr>
              <w:t>Предоставление отдельным категориям граждан государственной социальной помощи в части проезда к месту санаторно-курортного лечения и обратно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FB4F12" w:rsidRPr="001316B3" w:rsidRDefault="00FB4F12" w:rsidP="000D709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16B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hyperlink r:id="rId81" w:history="1">
              <w:r w:rsidRPr="001316B3">
                <w:rPr>
                  <w:rFonts w:ascii="Times New Roman" w:hAnsi="Times New Roman" w:cs="Times New Roman"/>
                  <w:sz w:val="26"/>
                  <w:szCs w:val="26"/>
                </w:rPr>
                <w:t>закон</w:t>
              </w:r>
            </w:hyperlink>
            <w:r w:rsidR="008A77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316B3">
              <w:rPr>
                <w:rFonts w:ascii="Times New Roman" w:hAnsi="Times New Roman" w:cs="Times New Roman"/>
                <w:sz w:val="26"/>
                <w:szCs w:val="26"/>
              </w:rPr>
              <w:t xml:space="preserve">Белгородской области от 12 июля 2004 года </w:t>
            </w:r>
            <w:r w:rsidR="0030750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316B3">
              <w:rPr>
                <w:rFonts w:ascii="Times New Roman" w:hAnsi="Times New Roman" w:cs="Times New Roman"/>
                <w:sz w:val="26"/>
                <w:szCs w:val="26"/>
              </w:rPr>
              <w:t>№ 131 «О социальных гарантиях больным туберкулезом и отдельным категориям медицинских работников»</w:t>
            </w:r>
          </w:p>
        </w:tc>
      </w:tr>
    </w:tbl>
    <w:p w:rsidR="00EE2BE5" w:rsidRDefault="00EE2BE5" w:rsidP="006917CB">
      <w:pPr>
        <w:pStyle w:val="ConsPlusNormal"/>
        <w:widowControl/>
        <w:outlineLvl w:val="2"/>
        <w:rPr>
          <w:rFonts w:ascii="Times New Roman" w:hAnsi="Times New Roman" w:cs="Times New Roman"/>
          <w:sz w:val="26"/>
          <w:szCs w:val="26"/>
        </w:rPr>
      </w:pPr>
    </w:p>
    <w:p w:rsidR="000061D6" w:rsidRDefault="000061D6" w:rsidP="006917CB">
      <w:pPr>
        <w:pStyle w:val="ConsPlusNormal"/>
        <w:widowControl/>
        <w:outlineLvl w:val="2"/>
        <w:rPr>
          <w:rFonts w:ascii="Times New Roman" w:hAnsi="Times New Roman" w:cs="Times New Roman"/>
          <w:sz w:val="26"/>
          <w:szCs w:val="26"/>
        </w:rPr>
      </w:pPr>
    </w:p>
    <w:p w:rsidR="000061D6" w:rsidRDefault="000061D6" w:rsidP="006917CB">
      <w:pPr>
        <w:pStyle w:val="ConsPlusNormal"/>
        <w:widowControl/>
        <w:outlineLvl w:val="2"/>
        <w:rPr>
          <w:rFonts w:ascii="Times New Roman" w:hAnsi="Times New Roman" w:cs="Times New Roman"/>
          <w:sz w:val="26"/>
          <w:szCs w:val="26"/>
        </w:rPr>
      </w:pPr>
    </w:p>
    <w:p w:rsidR="000061D6" w:rsidRDefault="000061D6" w:rsidP="006917CB">
      <w:pPr>
        <w:pStyle w:val="ConsPlusNormal"/>
        <w:widowControl/>
        <w:outlineLvl w:val="2"/>
        <w:rPr>
          <w:rFonts w:ascii="Times New Roman" w:hAnsi="Times New Roman" w:cs="Times New Roman"/>
          <w:sz w:val="26"/>
          <w:szCs w:val="26"/>
        </w:rPr>
      </w:pPr>
    </w:p>
    <w:p w:rsidR="008F7D25" w:rsidRDefault="008F7D25" w:rsidP="006917CB">
      <w:pPr>
        <w:pStyle w:val="ConsPlusNormal"/>
        <w:widowControl/>
        <w:outlineLvl w:val="2"/>
        <w:rPr>
          <w:rFonts w:ascii="Times New Roman" w:hAnsi="Times New Roman" w:cs="Times New Roman"/>
          <w:sz w:val="26"/>
          <w:szCs w:val="26"/>
        </w:rPr>
      </w:pPr>
    </w:p>
    <w:p w:rsidR="008F7D25" w:rsidRDefault="008F7D25" w:rsidP="006917CB">
      <w:pPr>
        <w:pStyle w:val="ConsPlusNormal"/>
        <w:widowControl/>
        <w:outlineLvl w:val="2"/>
        <w:rPr>
          <w:rFonts w:ascii="Times New Roman" w:hAnsi="Times New Roman" w:cs="Times New Roman"/>
          <w:sz w:val="26"/>
          <w:szCs w:val="26"/>
        </w:rPr>
      </w:pPr>
    </w:p>
    <w:p w:rsidR="000061D6" w:rsidRDefault="000061D6" w:rsidP="006917CB">
      <w:pPr>
        <w:pStyle w:val="ConsPlusNormal"/>
        <w:widowControl/>
        <w:outlineLvl w:val="2"/>
        <w:rPr>
          <w:rFonts w:ascii="Times New Roman" w:hAnsi="Times New Roman" w:cs="Times New Roman"/>
          <w:sz w:val="26"/>
          <w:szCs w:val="26"/>
        </w:rPr>
      </w:pPr>
    </w:p>
    <w:p w:rsidR="000061D6" w:rsidRDefault="000061D6" w:rsidP="006917CB">
      <w:pPr>
        <w:pStyle w:val="ConsPlusNormal"/>
        <w:widowControl/>
        <w:outlineLvl w:val="2"/>
        <w:rPr>
          <w:rFonts w:ascii="Times New Roman" w:hAnsi="Times New Roman" w:cs="Times New Roman"/>
          <w:sz w:val="26"/>
          <w:szCs w:val="26"/>
        </w:rPr>
      </w:pPr>
    </w:p>
    <w:p w:rsidR="000061D6" w:rsidRDefault="000061D6" w:rsidP="006917CB">
      <w:pPr>
        <w:pStyle w:val="ConsPlusNormal"/>
        <w:widowControl/>
        <w:outlineLvl w:val="2"/>
        <w:rPr>
          <w:rFonts w:ascii="Times New Roman" w:hAnsi="Times New Roman" w:cs="Times New Roman"/>
          <w:sz w:val="26"/>
          <w:szCs w:val="26"/>
        </w:rPr>
      </w:pPr>
    </w:p>
    <w:p w:rsidR="00A12BFF" w:rsidRPr="007C1CF0" w:rsidRDefault="00E51856" w:rsidP="009A42D3">
      <w:pPr>
        <w:pStyle w:val="ConsPlusNormal"/>
        <w:widowControl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7C1CF0">
        <w:rPr>
          <w:rFonts w:ascii="Times New Roman" w:hAnsi="Times New Roman" w:cs="Times New Roman"/>
          <w:b/>
          <w:sz w:val="26"/>
          <w:szCs w:val="26"/>
        </w:rPr>
        <w:lastRenderedPageBreak/>
        <w:t>4. Прогноз конечных результатов подпрограммы 1.</w:t>
      </w:r>
    </w:p>
    <w:p w:rsidR="00A12BFF" w:rsidRPr="007C1CF0" w:rsidRDefault="00E51856" w:rsidP="009A42D3">
      <w:pPr>
        <w:pStyle w:val="ConsPlusNormal"/>
        <w:widowControl/>
        <w:rPr>
          <w:rFonts w:ascii="Times New Roman" w:hAnsi="Times New Roman" w:cs="Times New Roman"/>
          <w:b/>
          <w:sz w:val="26"/>
          <w:szCs w:val="26"/>
        </w:rPr>
      </w:pPr>
      <w:r w:rsidRPr="007C1CF0">
        <w:rPr>
          <w:rFonts w:ascii="Times New Roman" w:hAnsi="Times New Roman" w:cs="Times New Roman"/>
          <w:b/>
          <w:sz w:val="26"/>
          <w:szCs w:val="26"/>
        </w:rPr>
        <w:t>Перечень показателей подпрограммы 1</w:t>
      </w:r>
    </w:p>
    <w:p w:rsidR="00A12BFF" w:rsidRPr="00C6252E" w:rsidRDefault="00A12BFF" w:rsidP="009A42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12BFF" w:rsidRPr="00F75994" w:rsidRDefault="00E51856" w:rsidP="009A42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 xml:space="preserve">В ходе реализации подпрограммы 1 качество и уровень жизни населения </w:t>
      </w:r>
      <w:r w:rsidR="00F36016" w:rsidRPr="00F75994">
        <w:rPr>
          <w:rFonts w:ascii="Times New Roman" w:hAnsi="Times New Roman" w:cs="Times New Roman"/>
          <w:sz w:val="26"/>
          <w:szCs w:val="26"/>
        </w:rPr>
        <w:t>Шебекинского городского округа</w:t>
      </w:r>
      <w:r w:rsidR="0030750B">
        <w:rPr>
          <w:rFonts w:ascii="Times New Roman" w:hAnsi="Times New Roman" w:cs="Times New Roman"/>
          <w:sz w:val="26"/>
          <w:szCs w:val="26"/>
        </w:rPr>
        <w:t xml:space="preserve"> </w:t>
      </w:r>
      <w:r w:rsidR="00F36016" w:rsidRPr="00F75994">
        <w:rPr>
          <w:rFonts w:ascii="Times New Roman" w:hAnsi="Times New Roman" w:cs="Times New Roman"/>
          <w:sz w:val="26"/>
          <w:szCs w:val="26"/>
        </w:rPr>
        <w:t>повысятся</w:t>
      </w:r>
      <w:r w:rsidR="0030750B">
        <w:rPr>
          <w:rFonts w:ascii="Times New Roman" w:hAnsi="Times New Roman" w:cs="Times New Roman"/>
          <w:sz w:val="26"/>
          <w:szCs w:val="26"/>
        </w:rPr>
        <w:t xml:space="preserve">. </w:t>
      </w:r>
      <w:r w:rsidRPr="00F75994">
        <w:rPr>
          <w:rFonts w:ascii="Times New Roman" w:hAnsi="Times New Roman" w:cs="Times New Roman"/>
          <w:sz w:val="26"/>
          <w:szCs w:val="26"/>
        </w:rPr>
        <w:t xml:space="preserve">Постоянным и устойчивым станет сокращение </w:t>
      </w:r>
      <w:proofErr w:type="gramStart"/>
      <w:r w:rsidRPr="00F75994">
        <w:rPr>
          <w:rFonts w:ascii="Times New Roman" w:hAnsi="Times New Roman" w:cs="Times New Roman"/>
          <w:sz w:val="26"/>
          <w:szCs w:val="26"/>
        </w:rPr>
        <w:t>малоимущих</w:t>
      </w:r>
      <w:proofErr w:type="gramEnd"/>
      <w:r w:rsidRPr="00F75994">
        <w:rPr>
          <w:rFonts w:ascii="Times New Roman" w:hAnsi="Times New Roman" w:cs="Times New Roman"/>
          <w:sz w:val="26"/>
          <w:szCs w:val="26"/>
        </w:rPr>
        <w:t xml:space="preserve"> в обществе. Будет создана современная социальная инфраструктура, обеспечивающая население доступными и качественными социальными услугами. Поднимется степень удовлетворенности населения качеством социальной сферы и социальных услуг, укрепится солидарность населения области.</w:t>
      </w:r>
    </w:p>
    <w:p w:rsidR="00A12BFF" w:rsidRPr="00F75994" w:rsidRDefault="00E51856" w:rsidP="009A42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>Для осуществления государственных функций в рамках достижения цели подпрограммы 1 буд</w:t>
      </w:r>
      <w:r w:rsidR="007C1CF0" w:rsidRPr="00F75994">
        <w:rPr>
          <w:rFonts w:ascii="Times New Roman" w:hAnsi="Times New Roman" w:cs="Times New Roman"/>
          <w:sz w:val="26"/>
          <w:szCs w:val="26"/>
        </w:rPr>
        <w:t>е</w:t>
      </w:r>
      <w:r w:rsidRPr="00F75994">
        <w:rPr>
          <w:rFonts w:ascii="Times New Roman" w:hAnsi="Times New Roman" w:cs="Times New Roman"/>
          <w:sz w:val="26"/>
          <w:szCs w:val="26"/>
        </w:rPr>
        <w:t>т использован следующи</w:t>
      </w:r>
      <w:r w:rsidR="007C1CF0" w:rsidRPr="00F75994">
        <w:rPr>
          <w:rFonts w:ascii="Times New Roman" w:hAnsi="Times New Roman" w:cs="Times New Roman"/>
          <w:sz w:val="26"/>
          <w:szCs w:val="26"/>
        </w:rPr>
        <w:t>й</w:t>
      </w:r>
      <w:r w:rsidRPr="00F75994">
        <w:rPr>
          <w:rFonts w:ascii="Times New Roman" w:hAnsi="Times New Roman" w:cs="Times New Roman"/>
          <w:sz w:val="26"/>
          <w:szCs w:val="26"/>
        </w:rPr>
        <w:t xml:space="preserve"> показател</w:t>
      </w:r>
      <w:r w:rsidR="007C1CF0" w:rsidRPr="00F75994">
        <w:rPr>
          <w:rFonts w:ascii="Times New Roman" w:hAnsi="Times New Roman" w:cs="Times New Roman"/>
          <w:sz w:val="26"/>
          <w:szCs w:val="26"/>
        </w:rPr>
        <w:t>ь</w:t>
      </w:r>
      <w:r w:rsidRPr="00F75994">
        <w:rPr>
          <w:rFonts w:ascii="Times New Roman" w:hAnsi="Times New Roman" w:cs="Times New Roman"/>
          <w:sz w:val="26"/>
          <w:szCs w:val="26"/>
        </w:rPr>
        <w:t>:</w:t>
      </w:r>
    </w:p>
    <w:p w:rsidR="00A12BFF" w:rsidRPr="00F75994" w:rsidRDefault="00E51856" w:rsidP="009A42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75994">
        <w:rPr>
          <w:rFonts w:ascii="Times New Roman" w:hAnsi="Times New Roman" w:cs="Times New Roman"/>
          <w:sz w:val="26"/>
          <w:szCs w:val="26"/>
        </w:rPr>
        <w:t xml:space="preserve"> - уровень предоставления мер социальной поддержки отдельным категориям граждан в денежной форме</w:t>
      </w:r>
      <w:r w:rsidR="009C55ED" w:rsidRPr="00F75994">
        <w:rPr>
          <w:rFonts w:ascii="Times New Roman" w:hAnsi="Times New Roman" w:cs="Times New Roman"/>
          <w:sz w:val="26"/>
          <w:szCs w:val="26"/>
        </w:rPr>
        <w:t xml:space="preserve"> до </w:t>
      </w:r>
      <w:r w:rsidR="003D44E3" w:rsidRPr="00F75994">
        <w:rPr>
          <w:rFonts w:ascii="Times New Roman" w:hAnsi="Times New Roman" w:cs="Times New Roman"/>
          <w:sz w:val="26"/>
          <w:szCs w:val="26"/>
        </w:rPr>
        <w:t>95</w:t>
      </w:r>
      <w:r w:rsidR="002C5A5D" w:rsidRPr="00F75994">
        <w:rPr>
          <w:rFonts w:ascii="Times New Roman" w:hAnsi="Times New Roman" w:cs="Times New Roman"/>
          <w:sz w:val="26"/>
          <w:szCs w:val="26"/>
        </w:rPr>
        <w:t xml:space="preserve"> процентов ежегодно</w:t>
      </w:r>
      <w:r w:rsidRPr="00F75994">
        <w:rPr>
          <w:rFonts w:ascii="Times New Roman" w:hAnsi="Times New Roman" w:cs="Times New Roman"/>
          <w:sz w:val="26"/>
          <w:szCs w:val="26"/>
        </w:rPr>
        <w:t>.</w:t>
      </w:r>
    </w:p>
    <w:p w:rsidR="0092058E" w:rsidRPr="0092058E" w:rsidRDefault="0092058E" w:rsidP="009A42D3">
      <w:pPr>
        <w:pStyle w:val="ConsPlusNormal"/>
        <w:widowControl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A12BFF" w:rsidRDefault="00E51856" w:rsidP="009A42D3">
      <w:pPr>
        <w:pStyle w:val="ConsPlusNormal"/>
        <w:widowControl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92058E">
        <w:rPr>
          <w:rFonts w:ascii="Times New Roman" w:hAnsi="Times New Roman" w:cs="Times New Roman"/>
          <w:b/>
          <w:sz w:val="26"/>
          <w:szCs w:val="26"/>
        </w:rPr>
        <w:t>5. Ресурсное обеспечение подпрограммы 1</w:t>
      </w:r>
    </w:p>
    <w:p w:rsidR="00711E23" w:rsidRPr="0092058E" w:rsidRDefault="00711E23" w:rsidP="009A42D3">
      <w:pPr>
        <w:pStyle w:val="ConsPlusNormal"/>
        <w:widowControl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A12BFF" w:rsidRPr="00C6252E" w:rsidRDefault="00F36016" w:rsidP="008131D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31DB">
        <w:rPr>
          <w:rFonts w:ascii="Times New Roman" w:hAnsi="Times New Roman"/>
          <w:sz w:val="26"/>
          <w:szCs w:val="26"/>
        </w:rPr>
        <w:t>Объем финансовых ресурсов, необходимых для реализации подпрограммы «Развитие мер социальной поддержки отдельных категорий</w:t>
      </w:r>
      <w:r w:rsidR="008131DB" w:rsidRPr="008131DB">
        <w:rPr>
          <w:rFonts w:ascii="Times New Roman" w:hAnsi="Times New Roman"/>
          <w:sz w:val="26"/>
          <w:szCs w:val="26"/>
        </w:rPr>
        <w:t xml:space="preserve"> </w:t>
      </w:r>
      <w:r w:rsidRPr="008131DB">
        <w:rPr>
          <w:rFonts w:ascii="Times New Roman" w:hAnsi="Times New Roman"/>
          <w:sz w:val="26"/>
          <w:szCs w:val="26"/>
        </w:rPr>
        <w:t>граждан» муниципальной программы «Социальная поддержка граждан Шебекинского района» представлен в приложении № 3 программы.</w:t>
      </w:r>
    </w:p>
    <w:p w:rsidR="00A16590" w:rsidRPr="008131DB" w:rsidRDefault="00E51856" w:rsidP="00A165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1DB">
        <w:rPr>
          <w:rFonts w:ascii="Times New Roman" w:hAnsi="Times New Roman" w:cs="Times New Roman"/>
          <w:sz w:val="26"/>
          <w:szCs w:val="26"/>
        </w:rPr>
        <w:t>Планируемый общий объем финансирования подпрограммы 1 в 2014 - 2025 годах за счет всех источников финансирования</w:t>
      </w:r>
      <w:r w:rsidR="00726BA9" w:rsidRPr="008131DB">
        <w:rPr>
          <w:rFonts w:ascii="Times New Roman" w:hAnsi="Times New Roman" w:cs="Times New Roman"/>
          <w:sz w:val="26"/>
          <w:szCs w:val="26"/>
        </w:rPr>
        <w:t xml:space="preserve"> составит 3 058 310</w:t>
      </w:r>
      <w:r w:rsidR="00A16590" w:rsidRPr="008131DB">
        <w:rPr>
          <w:rFonts w:ascii="Times New Roman" w:hAnsi="Times New Roman" w:cs="Times New Roman"/>
          <w:sz w:val="26"/>
          <w:szCs w:val="26"/>
        </w:rPr>
        <w:t xml:space="preserve"> тыс</w:t>
      </w:r>
      <w:r w:rsidR="0078363B">
        <w:rPr>
          <w:rFonts w:ascii="Times New Roman" w:hAnsi="Times New Roman" w:cs="Times New Roman"/>
          <w:sz w:val="26"/>
          <w:szCs w:val="26"/>
        </w:rPr>
        <w:t>яч</w:t>
      </w:r>
      <w:r w:rsidR="00A16590" w:rsidRPr="008131DB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EA5DB0" w:rsidRPr="008131DB" w:rsidRDefault="00A16590" w:rsidP="00EA5DB0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8131DB">
        <w:rPr>
          <w:rFonts w:ascii="Times New Roman" w:hAnsi="Times New Roman" w:cs="Times New Roman"/>
          <w:sz w:val="26"/>
          <w:szCs w:val="26"/>
        </w:rPr>
        <w:t>Объем финансового обеспечения реализации подпрограммы 1 за 2014 - 2025 годы за счет средств областно</w:t>
      </w:r>
      <w:r w:rsidR="00726BA9" w:rsidRPr="008131DB">
        <w:rPr>
          <w:rFonts w:ascii="Times New Roman" w:hAnsi="Times New Roman" w:cs="Times New Roman"/>
          <w:sz w:val="26"/>
          <w:szCs w:val="26"/>
        </w:rPr>
        <w:t>го бюджета составит 1 253 119</w:t>
      </w:r>
      <w:r w:rsidRPr="008131DB">
        <w:rPr>
          <w:rFonts w:ascii="Times New Roman" w:hAnsi="Times New Roman" w:cs="Times New Roman"/>
          <w:sz w:val="26"/>
          <w:szCs w:val="26"/>
        </w:rPr>
        <w:t xml:space="preserve"> тыс</w:t>
      </w:r>
      <w:r w:rsidR="0078363B">
        <w:rPr>
          <w:rFonts w:ascii="Times New Roman" w:hAnsi="Times New Roman" w:cs="Times New Roman"/>
          <w:sz w:val="26"/>
          <w:szCs w:val="26"/>
        </w:rPr>
        <w:t>яч</w:t>
      </w:r>
      <w:r w:rsidRPr="008131DB">
        <w:rPr>
          <w:rFonts w:ascii="Times New Roman" w:hAnsi="Times New Roman" w:cs="Times New Roman"/>
          <w:sz w:val="26"/>
          <w:szCs w:val="26"/>
        </w:rPr>
        <w:t xml:space="preserve"> рублей, в том числе по годам:</w:t>
      </w:r>
      <w:r w:rsidR="00EA5DB0" w:rsidRPr="008131DB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</w:p>
    <w:p w:rsidR="00EA5DB0" w:rsidRPr="008131DB" w:rsidRDefault="00EA5DB0" w:rsidP="008131D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1DB">
        <w:rPr>
          <w:rFonts w:ascii="Times New Roman" w:hAnsi="Times New Roman" w:cs="Times New Roman"/>
          <w:sz w:val="26"/>
          <w:szCs w:val="26"/>
        </w:rPr>
        <w:t>2014 год – 87 046 тыс</w:t>
      </w:r>
      <w:r w:rsidR="0078363B">
        <w:rPr>
          <w:rFonts w:ascii="Times New Roman" w:hAnsi="Times New Roman" w:cs="Times New Roman"/>
          <w:sz w:val="26"/>
          <w:szCs w:val="26"/>
        </w:rPr>
        <w:t>яч</w:t>
      </w:r>
      <w:r w:rsidRPr="008131DB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EA5DB0" w:rsidRPr="008131DB" w:rsidRDefault="00EA5DB0" w:rsidP="008131D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1DB">
        <w:rPr>
          <w:rFonts w:ascii="Times New Roman" w:hAnsi="Times New Roman" w:cs="Times New Roman"/>
          <w:sz w:val="26"/>
          <w:szCs w:val="26"/>
        </w:rPr>
        <w:t>2015 год – 93 404 тыс</w:t>
      </w:r>
      <w:r w:rsidR="0078363B">
        <w:rPr>
          <w:rFonts w:ascii="Times New Roman" w:hAnsi="Times New Roman" w:cs="Times New Roman"/>
          <w:sz w:val="26"/>
          <w:szCs w:val="26"/>
        </w:rPr>
        <w:t>яч</w:t>
      </w:r>
      <w:r w:rsidRPr="008131DB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EA5DB0" w:rsidRPr="008131DB" w:rsidRDefault="00EA5DB0" w:rsidP="008131D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1DB">
        <w:rPr>
          <w:rFonts w:ascii="Times New Roman" w:hAnsi="Times New Roman" w:cs="Times New Roman"/>
          <w:sz w:val="26"/>
          <w:szCs w:val="26"/>
        </w:rPr>
        <w:t>2016 год – 95 352 тыс</w:t>
      </w:r>
      <w:r w:rsidR="0078363B">
        <w:rPr>
          <w:rFonts w:ascii="Times New Roman" w:hAnsi="Times New Roman" w:cs="Times New Roman"/>
          <w:sz w:val="26"/>
          <w:szCs w:val="26"/>
        </w:rPr>
        <w:t>яч</w:t>
      </w:r>
      <w:r w:rsidRPr="008131DB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EA5DB0" w:rsidRPr="008131DB" w:rsidRDefault="00EA5DB0" w:rsidP="008131D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1DB">
        <w:rPr>
          <w:rFonts w:ascii="Times New Roman" w:hAnsi="Times New Roman" w:cs="Times New Roman"/>
          <w:sz w:val="26"/>
          <w:szCs w:val="26"/>
        </w:rPr>
        <w:t>2017 год – 99 318 тыс</w:t>
      </w:r>
      <w:r w:rsidR="0078363B">
        <w:rPr>
          <w:rFonts w:ascii="Times New Roman" w:hAnsi="Times New Roman" w:cs="Times New Roman"/>
          <w:sz w:val="26"/>
          <w:szCs w:val="26"/>
        </w:rPr>
        <w:t>яч</w:t>
      </w:r>
      <w:r w:rsidRPr="008131DB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EA5DB0" w:rsidRPr="008131DB" w:rsidRDefault="00BB3394" w:rsidP="008131D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2018 год – 103</w:t>
      </w:r>
      <w:r w:rsidR="00EA5DB0" w:rsidRPr="008131DB">
        <w:rPr>
          <w:rFonts w:ascii="Times New Roman" w:hAnsi="Times New Roman" w:cs="Times New Roman"/>
          <w:sz w:val="26"/>
          <w:szCs w:val="26"/>
        </w:rPr>
        <w:t xml:space="preserve"> 529 тыс</w:t>
      </w:r>
      <w:r w:rsidR="0078363B">
        <w:rPr>
          <w:rFonts w:ascii="Times New Roman" w:hAnsi="Times New Roman" w:cs="Times New Roman"/>
          <w:sz w:val="26"/>
          <w:szCs w:val="26"/>
        </w:rPr>
        <w:t>яч</w:t>
      </w:r>
      <w:r w:rsidR="00EA5DB0" w:rsidRPr="008131DB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EA5DB0" w:rsidRPr="008131DB" w:rsidRDefault="00EA5DB0" w:rsidP="008131D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1DB">
        <w:rPr>
          <w:rFonts w:ascii="Times New Roman" w:hAnsi="Times New Roman" w:cs="Times New Roman"/>
          <w:sz w:val="26"/>
          <w:szCs w:val="26"/>
        </w:rPr>
        <w:t>2019 год – 103 591 тыс</w:t>
      </w:r>
      <w:r w:rsidR="0078363B">
        <w:rPr>
          <w:rFonts w:ascii="Times New Roman" w:hAnsi="Times New Roman" w:cs="Times New Roman"/>
          <w:sz w:val="26"/>
          <w:szCs w:val="26"/>
        </w:rPr>
        <w:t>яч</w:t>
      </w:r>
      <w:r w:rsidRPr="008131DB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EA5DB0" w:rsidRPr="008131DB" w:rsidRDefault="00EA5DB0" w:rsidP="008131D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1DB">
        <w:rPr>
          <w:rFonts w:ascii="Times New Roman" w:hAnsi="Times New Roman" w:cs="Times New Roman"/>
          <w:sz w:val="26"/>
          <w:szCs w:val="26"/>
        </w:rPr>
        <w:t>2020 год – 108 124 тыс</w:t>
      </w:r>
      <w:r w:rsidR="0078363B">
        <w:rPr>
          <w:rFonts w:ascii="Times New Roman" w:hAnsi="Times New Roman" w:cs="Times New Roman"/>
          <w:sz w:val="26"/>
          <w:szCs w:val="26"/>
        </w:rPr>
        <w:t>яч</w:t>
      </w:r>
      <w:r w:rsidRPr="008131DB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EA5DB0" w:rsidRPr="008131DB" w:rsidRDefault="00EA5DB0" w:rsidP="008131D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1DB">
        <w:rPr>
          <w:rFonts w:ascii="Times New Roman" w:hAnsi="Times New Roman" w:cs="Times New Roman"/>
          <w:sz w:val="26"/>
          <w:szCs w:val="26"/>
        </w:rPr>
        <w:t>2021 год – 112 551 тыс</w:t>
      </w:r>
      <w:r w:rsidR="0078363B">
        <w:rPr>
          <w:rFonts w:ascii="Times New Roman" w:hAnsi="Times New Roman" w:cs="Times New Roman"/>
          <w:sz w:val="26"/>
          <w:szCs w:val="26"/>
        </w:rPr>
        <w:t>яч</w:t>
      </w:r>
      <w:r w:rsidRPr="008131DB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EA5DB0" w:rsidRPr="008131DB" w:rsidRDefault="00EA5DB0" w:rsidP="008131D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1DB">
        <w:rPr>
          <w:rFonts w:ascii="Times New Roman" w:hAnsi="Times New Roman" w:cs="Times New Roman"/>
          <w:sz w:val="26"/>
          <w:szCs w:val="26"/>
        </w:rPr>
        <w:t>2022 год – 112 551 тыс</w:t>
      </w:r>
      <w:r w:rsidR="0078363B">
        <w:rPr>
          <w:rFonts w:ascii="Times New Roman" w:hAnsi="Times New Roman" w:cs="Times New Roman"/>
          <w:sz w:val="26"/>
          <w:szCs w:val="26"/>
        </w:rPr>
        <w:t>яч</w:t>
      </w:r>
      <w:r w:rsidRPr="008131DB">
        <w:rPr>
          <w:rFonts w:ascii="Times New Roman" w:hAnsi="Times New Roman" w:cs="Times New Roman"/>
          <w:sz w:val="26"/>
          <w:szCs w:val="26"/>
        </w:rPr>
        <w:t xml:space="preserve"> рублей:</w:t>
      </w:r>
    </w:p>
    <w:p w:rsidR="00EA5DB0" w:rsidRPr="008131DB" w:rsidRDefault="00EA5DB0" w:rsidP="008131D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1DB">
        <w:rPr>
          <w:rFonts w:ascii="Times New Roman" w:hAnsi="Times New Roman" w:cs="Times New Roman"/>
          <w:sz w:val="26"/>
          <w:szCs w:val="26"/>
        </w:rPr>
        <w:t>2023 год – 112 551 тыс</w:t>
      </w:r>
      <w:r w:rsidR="0078363B">
        <w:rPr>
          <w:rFonts w:ascii="Times New Roman" w:hAnsi="Times New Roman" w:cs="Times New Roman"/>
          <w:sz w:val="26"/>
          <w:szCs w:val="26"/>
        </w:rPr>
        <w:t>яч</w:t>
      </w:r>
      <w:r w:rsidRPr="008131DB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EA5DB0" w:rsidRPr="008131DB" w:rsidRDefault="00EA5DB0" w:rsidP="008131D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1DB">
        <w:rPr>
          <w:rFonts w:ascii="Times New Roman" w:hAnsi="Times New Roman" w:cs="Times New Roman"/>
          <w:sz w:val="26"/>
          <w:szCs w:val="26"/>
        </w:rPr>
        <w:t>2024 год – 112 551 тыс</w:t>
      </w:r>
      <w:r w:rsidR="0078363B">
        <w:rPr>
          <w:rFonts w:ascii="Times New Roman" w:hAnsi="Times New Roman" w:cs="Times New Roman"/>
          <w:sz w:val="26"/>
          <w:szCs w:val="26"/>
        </w:rPr>
        <w:t>яч</w:t>
      </w:r>
      <w:r w:rsidRPr="008131DB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A16590" w:rsidRPr="008131DB" w:rsidRDefault="00EA5DB0" w:rsidP="008131D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1DB">
        <w:rPr>
          <w:rFonts w:ascii="Times New Roman" w:hAnsi="Times New Roman" w:cs="Times New Roman"/>
          <w:sz w:val="26"/>
          <w:szCs w:val="26"/>
        </w:rPr>
        <w:t>2025 год –  112 551 тыс</w:t>
      </w:r>
      <w:r w:rsidR="0078363B">
        <w:rPr>
          <w:rFonts w:ascii="Times New Roman" w:hAnsi="Times New Roman" w:cs="Times New Roman"/>
          <w:sz w:val="26"/>
          <w:szCs w:val="26"/>
        </w:rPr>
        <w:t>яч</w:t>
      </w:r>
      <w:r w:rsidRPr="008131DB">
        <w:rPr>
          <w:rFonts w:ascii="Times New Roman" w:hAnsi="Times New Roman" w:cs="Times New Roman"/>
          <w:sz w:val="26"/>
          <w:szCs w:val="26"/>
        </w:rPr>
        <w:t xml:space="preserve"> рублей</w:t>
      </w:r>
    </w:p>
    <w:p w:rsidR="00A12BFF" w:rsidRPr="008131DB" w:rsidRDefault="00A16590" w:rsidP="00A165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1DB">
        <w:rPr>
          <w:rFonts w:ascii="Times New Roman" w:hAnsi="Times New Roman" w:cs="Times New Roman"/>
          <w:sz w:val="26"/>
          <w:szCs w:val="26"/>
        </w:rPr>
        <w:t xml:space="preserve">Планируемый объем финансирования подпрограммы 1 в 2014 - 2025 годах </w:t>
      </w:r>
      <w:r w:rsidR="0078363B">
        <w:rPr>
          <w:rFonts w:ascii="Times New Roman" w:hAnsi="Times New Roman" w:cs="Times New Roman"/>
          <w:sz w:val="26"/>
          <w:szCs w:val="26"/>
        </w:rPr>
        <w:t xml:space="preserve">  </w:t>
      </w:r>
      <w:r w:rsidRPr="008131DB">
        <w:rPr>
          <w:rFonts w:ascii="Times New Roman" w:hAnsi="Times New Roman" w:cs="Times New Roman"/>
          <w:sz w:val="26"/>
          <w:szCs w:val="26"/>
        </w:rPr>
        <w:t xml:space="preserve">за счет средств федерального </w:t>
      </w:r>
      <w:r w:rsidR="00EA5DB0" w:rsidRPr="008131DB">
        <w:rPr>
          <w:rFonts w:ascii="Times New Roman" w:hAnsi="Times New Roman" w:cs="Times New Roman"/>
          <w:sz w:val="26"/>
          <w:szCs w:val="26"/>
        </w:rPr>
        <w:t>бюджета составит 1 629 488</w:t>
      </w:r>
      <w:r w:rsidRPr="008131DB">
        <w:rPr>
          <w:rFonts w:ascii="Times New Roman" w:hAnsi="Times New Roman" w:cs="Times New Roman"/>
          <w:sz w:val="26"/>
          <w:szCs w:val="26"/>
        </w:rPr>
        <w:t xml:space="preserve"> тыс</w:t>
      </w:r>
      <w:r w:rsidR="0078363B">
        <w:rPr>
          <w:rFonts w:ascii="Times New Roman" w:hAnsi="Times New Roman" w:cs="Times New Roman"/>
          <w:sz w:val="26"/>
          <w:szCs w:val="26"/>
        </w:rPr>
        <w:t>яч</w:t>
      </w:r>
      <w:r w:rsidRPr="008131DB">
        <w:rPr>
          <w:rFonts w:ascii="Times New Roman" w:hAnsi="Times New Roman" w:cs="Times New Roman"/>
          <w:sz w:val="26"/>
          <w:szCs w:val="26"/>
        </w:rPr>
        <w:t xml:space="preserve"> рублей</w:t>
      </w:r>
      <w:proofErr w:type="gramStart"/>
      <w:r w:rsidRPr="008131DB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F27A45" w:rsidRPr="008131D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27A45" w:rsidRPr="008131DB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F27A45" w:rsidRPr="008131DB">
        <w:rPr>
          <w:rFonts w:ascii="Times New Roman" w:hAnsi="Times New Roman" w:cs="Times New Roman"/>
          <w:sz w:val="26"/>
          <w:szCs w:val="26"/>
        </w:rPr>
        <w:t xml:space="preserve"> том числе по годам:</w:t>
      </w:r>
    </w:p>
    <w:p w:rsidR="00F27A45" w:rsidRPr="008131DB" w:rsidRDefault="00F27A45" w:rsidP="00F27A45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8131DB">
        <w:rPr>
          <w:rFonts w:ascii="Times New Roman" w:hAnsi="Times New Roman" w:cs="Times New Roman"/>
          <w:sz w:val="26"/>
          <w:szCs w:val="26"/>
        </w:rPr>
        <w:t xml:space="preserve">           2014 год – 163 095 тыс</w:t>
      </w:r>
      <w:r w:rsidR="0078363B">
        <w:rPr>
          <w:rFonts w:ascii="Times New Roman" w:hAnsi="Times New Roman" w:cs="Times New Roman"/>
          <w:sz w:val="26"/>
          <w:szCs w:val="26"/>
        </w:rPr>
        <w:t>яч</w:t>
      </w:r>
      <w:r w:rsidRPr="008131DB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F27A45" w:rsidRPr="008131DB" w:rsidRDefault="00F27A45" w:rsidP="00F27A45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8131DB">
        <w:rPr>
          <w:rFonts w:ascii="Times New Roman" w:hAnsi="Times New Roman" w:cs="Times New Roman"/>
          <w:sz w:val="26"/>
          <w:szCs w:val="26"/>
        </w:rPr>
        <w:t xml:space="preserve">           2015 год – 132 104 тыс</w:t>
      </w:r>
      <w:r w:rsidR="0078363B">
        <w:rPr>
          <w:rFonts w:ascii="Times New Roman" w:hAnsi="Times New Roman" w:cs="Times New Roman"/>
          <w:sz w:val="26"/>
          <w:szCs w:val="26"/>
        </w:rPr>
        <w:t>яч</w:t>
      </w:r>
      <w:r w:rsidRPr="008131DB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F27A45" w:rsidRPr="008131DB" w:rsidRDefault="00F27A45" w:rsidP="00F27A45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8131DB">
        <w:rPr>
          <w:rFonts w:ascii="Times New Roman" w:hAnsi="Times New Roman" w:cs="Times New Roman"/>
          <w:sz w:val="26"/>
          <w:szCs w:val="26"/>
        </w:rPr>
        <w:t xml:space="preserve">           2016 год – 126 486 тыс</w:t>
      </w:r>
      <w:r w:rsidR="0078363B">
        <w:rPr>
          <w:rFonts w:ascii="Times New Roman" w:hAnsi="Times New Roman" w:cs="Times New Roman"/>
          <w:sz w:val="26"/>
          <w:szCs w:val="26"/>
        </w:rPr>
        <w:t>яч</w:t>
      </w:r>
      <w:r w:rsidRPr="008131DB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F27A45" w:rsidRPr="008131DB" w:rsidRDefault="00BB3394" w:rsidP="00F27A45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2017 год – 114 606</w:t>
      </w:r>
      <w:r w:rsidR="00F27A45" w:rsidRPr="008131DB">
        <w:rPr>
          <w:rFonts w:ascii="Times New Roman" w:hAnsi="Times New Roman" w:cs="Times New Roman"/>
          <w:sz w:val="26"/>
          <w:szCs w:val="26"/>
        </w:rPr>
        <w:t xml:space="preserve"> тыс</w:t>
      </w:r>
      <w:r w:rsidR="0078363B">
        <w:rPr>
          <w:rFonts w:ascii="Times New Roman" w:hAnsi="Times New Roman" w:cs="Times New Roman"/>
          <w:sz w:val="26"/>
          <w:szCs w:val="26"/>
        </w:rPr>
        <w:t>яч</w:t>
      </w:r>
      <w:r w:rsidR="00F27A45" w:rsidRPr="008131DB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F27A45" w:rsidRPr="008131DB" w:rsidRDefault="00BB3394" w:rsidP="00F27A45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2018 год – 108 842</w:t>
      </w:r>
      <w:r w:rsidR="00F27A45" w:rsidRPr="008131DB">
        <w:rPr>
          <w:rFonts w:ascii="Times New Roman" w:hAnsi="Times New Roman" w:cs="Times New Roman"/>
          <w:sz w:val="26"/>
          <w:szCs w:val="26"/>
        </w:rPr>
        <w:t xml:space="preserve"> тыс</w:t>
      </w:r>
      <w:r w:rsidR="0078363B">
        <w:rPr>
          <w:rFonts w:ascii="Times New Roman" w:hAnsi="Times New Roman" w:cs="Times New Roman"/>
          <w:sz w:val="26"/>
          <w:szCs w:val="26"/>
        </w:rPr>
        <w:t>яч</w:t>
      </w:r>
      <w:r w:rsidR="00F27A45" w:rsidRPr="008131DB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F27A45" w:rsidRPr="008131DB" w:rsidRDefault="00F27A45" w:rsidP="00F27A45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8131DB">
        <w:rPr>
          <w:rFonts w:ascii="Times New Roman" w:hAnsi="Times New Roman" w:cs="Times New Roman"/>
          <w:sz w:val="26"/>
          <w:szCs w:val="26"/>
        </w:rPr>
        <w:t xml:space="preserve">           2019 год </w:t>
      </w:r>
      <w:r w:rsidR="00BB3394">
        <w:rPr>
          <w:rFonts w:ascii="Times New Roman" w:hAnsi="Times New Roman" w:cs="Times New Roman"/>
          <w:sz w:val="26"/>
          <w:szCs w:val="26"/>
        </w:rPr>
        <w:t>– 139 412</w:t>
      </w:r>
      <w:r w:rsidRPr="008131DB">
        <w:rPr>
          <w:rFonts w:ascii="Times New Roman" w:hAnsi="Times New Roman" w:cs="Times New Roman"/>
          <w:sz w:val="26"/>
          <w:szCs w:val="26"/>
        </w:rPr>
        <w:t xml:space="preserve"> тыс</w:t>
      </w:r>
      <w:r w:rsidR="0078363B">
        <w:rPr>
          <w:rFonts w:ascii="Times New Roman" w:hAnsi="Times New Roman" w:cs="Times New Roman"/>
          <w:sz w:val="26"/>
          <w:szCs w:val="26"/>
        </w:rPr>
        <w:t>яч</w:t>
      </w:r>
      <w:r w:rsidRPr="008131DB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F27A45" w:rsidRPr="008131DB" w:rsidRDefault="00BB3394" w:rsidP="00F27A45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2020 год – 140 073</w:t>
      </w:r>
      <w:r w:rsidR="00F27A45" w:rsidRPr="008131DB">
        <w:rPr>
          <w:rFonts w:ascii="Times New Roman" w:hAnsi="Times New Roman" w:cs="Times New Roman"/>
          <w:sz w:val="26"/>
          <w:szCs w:val="26"/>
        </w:rPr>
        <w:t xml:space="preserve"> тыс</w:t>
      </w:r>
      <w:r w:rsidR="0078363B">
        <w:rPr>
          <w:rFonts w:ascii="Times New Roman" w:hAnsi="Times New Roman" w:cs="Times New Roman"/>
          <w:sz w:val="26"/>
          <w:szCs w:val="26"/>
        </w:rPr>
        <w:t>яч</w:t>
      </w:r>
      <w:r w:rsidR="00F27A45" w:rsidRPr="008131DB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F27A45" w:rsidRPr="008131DB" w:rsidRDefault="00F27A45" w:rsidP="00F27A45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8131DB">
        <w:rPr>
          <w:rFonts w:ascii="Times New Roman" w:hAnsi="Times New Roman" w:cs="Times New Roman"/>
          <w:sz w:val="26"/>
          <w:szCs w:val="26"/>
        </w:rPr>
        <w:t xml:space="preserve">  </w:t>
      </w:r>
      <w:r w:rsidR="0078363B">
        <w:rPr>
          <w:rFonts w:ascii="Times New Roman" w:hAnsi="Times New Roman" w:cs="Times New Roman"/>
          <w:sz w:val="26"/>
          <w:szCs w:val="26"/>
        </w:rPr>
        <w:t xml:space="preserve">         2021 год – 140 974 тысяч</w:t>
      </w:r>
      <w:r w:rsidRPr="008131DB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F27A45" w:rsidRPr="008131DB" w:rsidRDefault="00F27A45" w:rsidP="00F27A45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8131DB">
        <w:rPr>
          <w:rFonts w:ascii="Times New Roman" w:hAnsi="Times New Roman" w:cs="Times New Roman"/>
          <w:sz w:val="26"/>
          <w:szCs w:val="26"/>
        </w:rPr>
        <w:t xml:space="preserve">           2022 год – 140 974 тыс</w:t>
      </w:r>
      <w:r w:rsidR="0078363B">
        <w:rPr>
          <w:rFonts w:ascii="Times New Roman" w:hAnsi="Times New Roman" w:cs="Times New Roman"/>
          <w:sz w:val="26"/>
          <w:szCs w:val="26"/>
        </w:rPr>
        <w:t>яч</w:t>
      </w:r>
      <w:r w:rsidRPr="008131DB">
        <w:rPr>
          <w:rFonts w:ascii="Times New Roman" w:hAnsi="Times New Roman" w:cs="Times New Roman"/>
          <w:sz w:val="26"/>
          <w:szCs w:val="26"/>
        </w:rPr>
        <w:t xml:space="preserve"> рублей:</w:t>
      </w:r>
    </w:p>
    <w:p w:rsidR="00F27A45" w:rsidRPr="008131DB" w:rsidRDefault="00F27A45" w:rsidP="00F27A45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8131DB">
        <w:rPr>
          <w:rFonts w:ascii="Times New Roman" w:hAnsi="Times New Roman" w:cs="Times New Roman"/>
          <w:sz w:val="26"/>
          <w:szCs w:val="26"/>
        </w:rPr>
        <w:t xml:space="preserve">           2023 год – 140 974 тыс</w:t>
      </w:r>
      <w:r w:rsidR="0078363B">
        <w:rPr>
          <w:rFonts w:ascii="Times New Roman" w:hAnsi="Times New Roman" w:cs="Times New Roman"/>
          <w:sz w:val="26"/>
          <w:szCs w:val="26"/>
        </w:rPr>
        <w:t>яч</w:t>
      </w:r>
      <w:r w:rsidRPr="008131DB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F27A45" w:rsidRPr="008131DB" w:rsidRDefault="00F27A45" w:rsidP="00F27A45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8131DB">
        <w:rPr>
          <w:rFonts w:ascii="Times New Roman" w:hAnsi="Times New Roman" w:cs="Times New Roman"/>
          <w:sz w:val="26"/>
          <w:szCs w:val="26"/>
        </w:rPr>
        <w:t xml:space="preserve">           2024 год – 140 974 тыс</w:t>
      </w:r>
      <w:r w:rsidR="0078363B">
        <w:rPr>
          <w:rFonts w:ascii="Times New Roman" w:hAnsi="Times New Roman" w:cs="Times New Roman"/>
          <w:sz w:val="26"/>
          <w:szCs w:val="26"/>
        </w:rPr>
        <w:t>яч</w:t>
      </w:r>
      <w:r w:rsidRPr="008131DB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F27A45" w:rsidRPr="008131DB" w:rsidRDefault="00F27A45" w:rsidP="00F27A45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8131DB">
        <w:rPr>
          <w:rFonts w:ascii="Times New Roman" w:hAnsi="Times New Roman" w:cs="Times New Roman"/>
          <w:sz w:val="26"/>
          <w:szCs w:val="26"/>
        </w:rPr>
        <w:t xml:space="preserve">           2025 год – 140 974 тыс</w:t>
      </w:r>
      <w:r w:rsidR="0078363B">
        <w:rPr>
          <w:rFonts w:ascii="Times New Roman" w:hAnsi="Times New Roman" w:cs="Times New Roman"/>
          <w:sz w:val="26"/>
          <w:szCs w:val="26"/>
        </w:rPr>
        <w:t>яч</w:t>
      </w:r>
      <w:r w:rsidRPr="008131DB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F27A45" w:rsidRPr="008131DB" w:rsidRDefault="00F27A45" w:rsidP="00F27A45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8131DB">
        <w:rPr>
          <w:rFonts w:ascii="Times New Roman" w:hAnsi="Times New Roman" w:cs="Times New Roman"/>
          <w:sz w:val="26"/>
          <w:szCs w:val="26"/>
        </w:rPr>
        <w:t>Планируемый объем финансирования подпрограммы 1 в 2014 - 2025 годах за счет средств  бюджета Шебекинского городского округа составит 175 703 тыс</w:t>
      </w:r>
      <w:r w:rsidR="0078363B">
        <w:rPr>
          <w:rFonts w:ascii="Times New Roman" w:hAnsi="Times New Roman" w:cs="Times New Roman"/>
          <w:sz w:val="26"/>
          <w:szCs w:val="26"/>
        </w:rPr>
        <w:t>яч</w:t>
      </w:r>
      <w:r w:rsidRPr="008131DB">
        <w:rPr>
          <w:rFonts w:ascii="Times New Roman" w:hAnsi="Times New Roman" w:cs="Times New Roman"/>
          <w:sz w:val="26"/>
          <w:szCs w:val="26"/>
        </w:rPr>
        <w:t xml:space="preserve"> рублей,</w:t>
      </w:r>
      <w:r w:rsidR="0078363B">
        <w:rPr>
          <w:rFonts w:ascii="Times New Roman" w:hAnsi="Times New Roman" w:cs="Times New Roman"/>
          <w:sz w:val="26"/>
          <w:szCs w:val="26"/>
        </w:rPr>
        <w:t xml:space="preserve"> </w:t>
      </w:r>
      <w:r w:rsidRPr="008131DB">
        <w:rPr>
          <w:rFonts w:ascii="Times New Roman" w:hAnsi="Times New Roman" w:cs="Times New Roman"/>
          <w:sz w:val="26"/>
          <w:szCs w:val="26"/>
        </w:rPr>
        <w:t>в том числе по годам:</w:t>
      </w:r>
    </w:p>
    <w:p w:rsidR="00F27A45" w:rsidRPr="008131DB" w:rsidRDefault="00D81882" w:rsidP="00F27A45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8131DB">
        <w:rPr>
          <w:rFonts w:ascii="Times New Roman" w:hAnsi="Times New Roman" w:cs="Times New Roman"/>
          <w:sz w:val="26"/>
          <w:szCs w:val="26"/>
        </w:rPr>
        <w:t xml:space="preserve">          </w:t>
      </w:r>
      <w:r w:rsidR="00F27A45" w:rsidRPr="008131DB">
        <w:rPr>
          <w:rFonts w:ascii="Times New Roman" w:hAnsi="Times New Roman" w:cs="Times New Roman"/>
          <w:sz w:val="26"/>
          <w:szCs w:val="26"/>
        </w:rPr>
        <w:t>2014 год – 10 733 тыс</w:t>
      </w:r>
      <w:r w:rsidR="0078363B">
        <w:rPr>
          <w:rFonts w:ascii="Times New Roman" w:hAnsi="Times New Roman" w:cs="Times New Roman"/>
          <w:sz w:val="26"/>
          <w:szCs w:val="26"/>
        </w:rPr>
        <w:t>яч</w:t>
      </w:r>
      <w:r w:rsidR="00F27A45" w:rsidRPr="008131DB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F27A45" w:rsidRPr="008131DB" w:rsidRDefault="00D81882" w:rsidP="00F27A45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8131DB">
        <w:rPr>
          <w:rFonts w:ascii="Times New Roman" w:hAnsi="Times New Roman" w:cs="Times New Roman"/>
          <w:sz w:val="26"/>
          <w:szCs w:val="26"/>
        </w:rPr>
        <w:t xml:space="preserve">          </w:t>
      </w:r>
      <w:r w:rsidR="00F27A45" w:rsidRPr="008131DB">
        <w:rPr>
          <w:rFonts w:ascii="Times New Roman" w:hAnsi="Times New Roman" w:cs="Times New Roman"/>
          <w:sz w:val="26"/>
          <w:szCs w:val="26"/>
        </w:rPr>
        <w:t>2015 год – 11 153 тыс</w:t>
      </w:r>
      <w:r w:rsidR="0078363B">
        <w:rPr>
          <w:rFonts w:ascii="Times New Roman" w:hAnsi="Times New Roman" w:cs="Times New Roman"/>
          <w:sz w:val="26"/>
          <w:szCs w:val="26"/>
        </w:rPr>
        <w:t>яч</w:t>
      </w:r>
      <w:r w:rsidR="00F27A45" w:rsidRPr="008131DB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F27A45" w:rsidRPr="008131DB" w:rsidRDefault="00D81882" w:rsidP="00F27A45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8131DB">
        <w:rPr>
          <w:rFonts w:ascii="Times New Roman" w:hAnsi="Times New Roman" w:cs="Times New Roman"/>
          <w:sz w:val="26"/>
          <w:szCs w:val="26"/>
        </w:rPr>
        <w:t xml:space="preserve">          </w:t>
      </w:r>
      <w:r w:rsidR="00F27A45" w:rsidRPr="008131DB">
        <w:rPr>
          <w:rFonts w:ascii="Times New Roman" w:hAnsi="Times New Roman" w:cs="Times New Roman"/>
          <w:sz w:val="26"/>
          <w:szCs w:val="26"/>
        </w:rPr>
        <w:t>2016 год – 12 385 тыс</w:t>
      </w:r>
      <w:r w:rsidR="0078363B">
        <w:rPr>
          <w:rFonts w:ascii="Times New Roman" w:hAnsi="Times New Roman" w:cs="Times New Roman"/>
          <w:sz w:val="26"/>
          <w:szCs w:val="26"/>
        </w:rPr>
        <w:t>яч</w:t>
      </w:r>
      <w:r w:rsidR="00F27A45" w:rsidRPr="008131DB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F27A45" w:rsidRPr="008131DB" w:rsidRDefault="00D81882" w:rsidP="00F27A45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8131DB">
        <w:rPr>
          <w:rFonts w:ascii="Times New Roman" w:hAnsi="Times New Roman" w:cs="Times New Roman"/>
          <w:sz w:val="26"/>
          <w:szCs w:val="26"/>
        </w:rPr>
        <w:t xml:space="preserve">          </w:t>
      </w:r>
      <w:r w:rsidR="00F27A45" w:rsidRPr="008131DB">
        <w:rPr>
          <w:rFonts w:ascii="Times New Roman" w:hAnsi="Times New Roman" w:cs="Times New Roman"/>
          <w:sz w:val="26"/>
          <w:szCs w:val="26"/>
        </w:rPr>
        <w:t>2017 год – 15 394 тыс</w:t>
      </w:r>
      <w:r w:rsidR="0078363B">
        <w:rPr>
          <w:rFonts w:ascii="Times New Roman" w:hAnsi="Times New Roman" w:cs="Times New Roman"/>
          <w:sz w:val="26"/>
          <w:szCs w:val="26"/>
        </w:rPr>
        <w:t>яч</w:t>
      </w:r>
      <w:r w:rsidR="00F27A45" w:rsidRPr="008131DB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F27A45" w:rsidRPr="008131DB" w:rsidRDefault="00D81882" w:rsidP="00F27A45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8131DB">
        <w:rPr>
          <w:rFonts w:ascii="Times New Roman" w:hAnsi="Times New Roman" w:cs="Times New Roman"/>
          <w:sz w:val="26"/>
          <w:szCs w:val="26"/>
        </w:rPr>
        <w:t xml:space="preserve">          </w:t>
      </w:r>
      <w:r w:rsidR="00F27A45" w:rsidRPr="008131DB">
        <w:rPr>
          <w:rFonts w:ascii="Times New Roman" w:hAnsi="Times New Roman" w:cs="Times New Roman"/>
          <w:sz w:val="26"/>
          <w:szCs w:val="26"/>
        </w:rPr>
        <w:t>2018 год – 15 497 тыс</w:t>
      </w:r>
      <w:r w:rsidR="0078363B">
        <w:rPr>
          <w:rFonts w:ascii="Times New Roman" w:hAnsi="Times New Roman" w:cs="Times New Roman"/>
          <w:sz w:val="26"/>
          <w:szCs w:val="26"/>
        </w:rPr>
        <w:t>яч</w:t>
      </w:r>
      <w:r w:rsidR="00F27A45" w:rsidRPr="008131DB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F27A45" w:rsidRPr="008131DB" w:rsidRDefault="00D81882" w:rsidP="00F27A45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8131DB">
        <w:rPr>
          <w:rFonts w:ascii="Times New Roman" w:hAnsi="Times New Roman" w:cs="Times New Roman"/>
          <w:sz w:val="26"/>
          <w:szCs w:val="26"/>
        </w:rPr>
        <w:t xml:space="preserve">          </w:t>
      </w:r>
      <w:r w:rsidR="00F27A45" w:rsidRPr="008131DB">
        <w:rPr>
          <w:rFonts w:ascii="Times New Roman" w:hAnsi="Times New Roman" w:cs="Times New Roman"/>
          <w:sz w:val="26"/>
          <w:szCs w:val="26"/>
        </w:rPr>
        <w:t>2019 год – 16 073 тыс</w:t>
      </w:r>
      <w:r w:rsidR="0078363B">
        <w:rPr>
          <w:rFonts w:ascii="Times New Roman" w:hAnsi="Times New Roman" w:cs="Times New Roman"/>
          <w:sz w:val="26"/>
          <w:szCs w:val="26"/>
        </w:rPr>
        <w:t>яч</w:t>
      </w:r>
      <w:r w:rsidR="00F27A45" w:rsidRPr="008131DB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F27A45" w:rsidRPr="008131DB" w:rsidRDefault="00D81882" w:rsidP="00F27A45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8131DB">
        <w:rPr>
          <w:rFonts w:ascii="Times New Roman" w:hAnsi="Times New Roman" w:cs="Times New Roman"/>
          <w:sz w:val="26"/>
          <w:szCs w:val="26"/>
        </w:rPr>
        <w:t xml:space="preserve">          </w:t>
      </w:r>
      <w:r w:rsidR="00F27A45" w:rsidRPr="008131DB">
        <w:rPr>
          <w:rFonts w:ascii="Times New Roman" w:hAnsi="Times New Roman" w:cs="Times New Roman"/>
          <w:sz w:val="26"/>
          <w:szCs w:val="26"/>
        </w:rPr>
        <w:t>2020 год – 15 903 тыс</w:t>
      </w:r>
      <w:r w:rsidR="0078363B">
        <w:rPr>
          <w:rFonts w:ascii="Times New Roman" w:hAnsi="Times New Roman" w:cs="Times New Roman"/>
          <w:sz w:val="26"/>
          <w:szCs w:val="26"/>
        </w:rPr>
        <w:t>яч</w:t>
      </w:r>
      <w:r w:rsidR="00F27A45" w:rsidRPr="008131DB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F27A45" w:rsidRPr="008131DB" w:rsidRDefault="00D81882" w:rsidP="00F27A45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8131DB">
        <w:rPr>
          <w:rFonts w:ascii="Times New Roman" w:hAnsi="Times New Roman" w:cs="Times New Roman"/>
          <w:sz w:val="26"/>
          <w:szCs w:val="26"/>
        </w:rPr>
        <w:t xml:space="preserve">          </w:t>
      </w:r>
      <w:r w:rsidR="00F27A45" w:rsidRPr="008131DB">
        <w:rPr>
          <w:rFonts w:ascii="Times New Roman" w:hAnsi="Times New Roman" w:cs="Times New Roman"/>
          <w:sz w:val="26"/>
          <w:szCs w:val="26"/>
        </w:rPr>
        <w:t>2021 год – 15 713 тыс</w:t>
      </w:r>
      <w:r w:rsidR="0078363B">
        <w:rPr>
          <w:rFonts w:ascii="Times New Roman" w:hAnsi="Times New Roman" w:cs="Times New Roman"/>
          <w:sz w:val="26"/>
          <w:szCs w:val="26"/>
        </w:rPr>
        <w:t>яч</w:t>
      </w:r>
      <w:r w:rsidR="00F27A45" w:rsidRPr="008131DB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F27A45" w:rsidRPr="008131DB" w:rsidRDefault="00D81882" w:rsidP="00F27A45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8131DB">
        <w:rPr>
          <w:rFonts w:ascii="Times New Roman" w:hAnsi="Times New Roman" w:cs="Times New Roman"/>
          <w:sz w:val="26"/>
          <w:szCs w:val="26"/>
        </w:rPr>
        <w:t xml:space="preserve">          </w:t>
      </w:r>
      <w:r w:rsidR="0078363B">
        <w:rPr>
          <w:rFonts w:ascii="Times New Roman" w:hAnsi="Times New Roman" w:cs="Times New Roman"/>
          <w:sz w:val="26"/>
          <w:szCs w:val="26"/>
        </w:rPr>
        <w:t>2022 год – 15 713 тысяч</w:t>
      </w:r>
      <w:r w:rsidR="00F27A45" w:rsidRPr="008131DB">
        <w:rPr>
          <w:rFonts w:ascii="Times New Roman" w:hAnsi="Times New Roman" w:cs="Times New Roman"/>
          <w:sz w:val="26"/>
          <w:szCs w:val="26"/>
        </w:rPr>
        <w:t xml:space="preserve"> рублей:</w:t>
      </w:r>
    </w:p>
    <w:p w:rsidR="008441AB" w:rsidRPr="008131DB" w:rsidRDefault="00D81882" w:rsidP="008441AB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8131DB">
        <w:rPr>
          <w:rFonts w:ascii="Times New Roman" w:hAnsi="Times New Roman" w:cs="Times New Roman"/>
          <w:sz w:val="26"/>
          <w:szCs w:val="26"/>
        </w:rPr>
        <w:t xml:space="preserve">          </w:t>
      </w:r>
      <w:r w:rsidR="008441AB" w:rsidRPr="008131DB">
        <w:rPr>
          <w:rFonts w:ascii="Times New Roman" w:hAnsi="Times New Roman" w:cs="Times New Roman"/>
          <w:sz w:val="26"/>
          <w:szCs w:val="26"/>
        </w:rPr>
        <w:t>2023 год – 15 713 тыс</w:t>
      </w:r>
      <w:r w:rsidR="0078363B">
        <w:rPr>
          <w:rFonts w:ascii="Times New Roman" w:hAnsi="Times New Roman" w:cs="Times New Roman"/>
          <w:sz w:val="26"/>
          <w:szCs w:val="26"/>
        </w:rPr>
        <w:t xml:space="preserve">яч </w:t>
      </w:r>
      <w:r w:rsidR="008441AB" w:rsidRPr="008131DB">
        <w:rPr>
          <w:rFonts w:ascii="Times New Roman" w:hAnsi="Times New Roman" w:cs="Times New Roman"/>
          <w:sz w:val="26"/>
          <w:szCs w:val="26"/>
        </w:rPr>
        <w:t>рублей:</w:t>
      </w:r>
    </w:p>
    <w:p w:rsidR="008441AB" w:rsidRPr="008131DB" w:rsidRDefault="00D81882" w:rsidP="008441AB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8131DB">
        <w:rPr>
          <w:rFonts w:ascii="Times New Roman" w:hAnsi="Times New Roman" w:cs="Times New Roman"/>
          <w:sz w:val="26"/>
          <w:szCs w:val="26"/>
        </w:rPr>
        <w:t xml:space="preserve">          </w:t>
      </w:r>
      <w:r w:rsidR="008441AB" w:rsidRPr="008131DB">
        <w:rPr>
          <w:rFonts w:ascii="Times New Roman" w:hAnsi="Times New Roman" w:cs="Times New Roman"/>
          <w:sz w:val="26"/>
          <w:szCs w:val="26"/>
        </w:rPr>
        <w:t>2024 год –</w:t>
      </w:r>
      <w:r w:rsidR="0078363B">
        <w:rPr>
          <w:rFonts w:ascii="Times New Roman" w:hAnsi="Times New Roman" w:cs="Times New Roman"/>
          <w:sz w:val="26"/>
          <w:szCs w:val="26"/>
        </w:rPr>
        <w:t xml:space="preserve"> 15 713 тысяч</w:t>
      </w:r>
      <w:r w:rsidR="008441AB" w:rsidRPr="008131DB">
        <w:rPr>
          <w:rFonts w:ascii="Times New Roman" w:hAnsi="Times New Roman" w:cs="Times New Roman"/>
          <w:sz w:val="26"/>
          <w:szCs w:val="26"/>
        </w:rPr>
        <w:t xml:space="preserve"> рублей:</w:t>
      </w:r>
    </w:p>
    <w:p w:rsidR="008441AB" w:rsidRPr="008131DB" w:rsidRDefault="00D81882" w:rsidP="008441AB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8131DB">
        <w:rPr>
          <w:rFonts w:ascii="Times New Roman" w:hAnsi="Times New Roman" w:cs="Times New Roman"/>
          <w:sz w:val="26"/>
          <w:szCs w:val="26"/>
        </w:rPr>
        <w:t xml:space="preserve">          </w:t>
      </w:r>
      <w:r w:rsidR="008441AB" w:rsidRPr="008131DB">
        <w:rPr>
          <w:rFonts w:ascii="Times New Roman" w:hAnsi="Times New Roman" w:cs="Times New Roman"/>
          <w:sz w:val="26"/>
          <w:szCs w:val="26"/>
        </w:rPr>
        <w:t>2025 год – 15 713 тыс</w:t>
      </w:r>
      <w:r w:rsidR="0078363B">
        <w:rPr>
          <w:rFonts w:ascii="Times New Roman" w:hAnsi="Times New Roman" w:cs="Times New Roman"/>
          <w:sz w:val="26"/>
          <w:szCs w:val="26"/>
        </w:rPr>
        <w:t>яч</w:t>
      </w:r>
      <w:r w:rsidR="008441AB" w:rsidRPr="008131DB">
        <w:rPr>
          <w:rFonts w:ascii="Times New Roman" w:hAnsi="Times New Roman" w:cs="Times New Roman"/>
          <w:sz w:val="26"/>
          <w:szCs w:val="26"/>
        </w:rPr>
        <w:t xml:space="preserve"> рублей:</w:t>
      </w:r>
    </w:p>
    <w:p w:rsidR="008441AB" w:rsidRPr="008131DB" w:rsidRDefault="008441AB" w:rsidP="008441A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441AB" w:rsidRPr="008131DB" w:rsidRDefault="008441AB" w:rsidP="008441A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441AB" w:rsidRPr="008131DB" w:rsidRDefault="008441AB" w:rsidP="008441A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87773" w:rsidRPr="008131DB" w:rsidRDefault="00687773" w:rsidP="009A42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87773" w:rsidRPr="008131DB" w:rsidRDefault="00687773" w:rsidP="009A42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8580A" w:rsidRPr="008131DB" w:rsidRDefault="0088580A" w:rsidP="009A42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8580A" w:rsidRPr="008131DB" w:rsidRDefault="0088580A" w:rsidP="009A42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8580A" w:rsidRPr="008131DB" w:rsidRDefault="0088580A" w:rsidP="009A42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8580A" w:rsidRPr="008131DB" w:rsidRDefault="0088580A" w:rsidP="009A42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8580A" w:rsidRPr="008131DB" w:rsidRDefault="0088580A" w:rsidP="009A42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8580A" w:rsidRPr="008131DB" w:rsidRDefault="0088580A" w:rsidP="009A42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8580A" w:rsidRPr="008131DB" w:rsidRDefault="0088580A" w:rsidP="009A42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8580A" w:rsidRPr="008131DB" w:rsidRDefault="0088580A" w:rsidP="009A42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8580A" w:rsidRPr="008131DB" w:rsidRDefault="0088580A" w:rsidP="009A42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061D6" w:rsidRDefault="000061D6" w:rsidP="00FE5DF4">
      <w:pPr>
        <w:pStyle w:val="ConsPlusNormal"/>
        <w:widowControl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0061D6" w:rsidRDefault="000061D6" w:rsidP="00FE5DF4">
      <w:pPr>
        <w:pStyle w:val="ConsPlusNormal"/>
        <w:widowControl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0061D6" w:rsidRDefault="000061D6" w:rsidP="00FE5DF4">
      <w:pPr>
        <w:pStyle w:val="ConsPlusNormal"/>
        <w:widowControl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0061D6" w:rsidRDefault="000061D6" w:rsidP="00FE5DF4">
      <w:pPr>
        <w:pStyle w:val="ConsPlusNormal"/>
        <w:widowControl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0061D6" w:rsidRDefault="000061D6" w:rsidP="00FE5DF4">
      <w:pPr>
        <w:pStyle w:val="ConsPlusNormal"/>
        <w:widowControl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0061D6" w:rsidRDefault="000061D6" w:rsidP="00FE5DF4">
      <w:pPr>
        <w:pStyle w:val="ConsPlusNormal"/>
        <w:widowControl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0061D6" w:rsidRDefault="000061D6" w:rsidP="00FE5DF4">
      <w:pPr>
        <w:pStyle w:val="ConsPlusNormal"/>
        <w:widowControl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0061D6" w:rsidRDefault="000061D6" w:rsidP="00FE5DF4">
      <w:pPr>
        <w:pStyle w:val="ConsPlusNormal"/>
        <w:widowControl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0061D6" w:rsidRDefault="000061D6" w:rsidP="00FE5DF4">
      <w:pPr>
        <w:pStyle w:val="ConsPlusNormal"/>
        <w:widowControl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0061D6" w:rsidRDefault="000061D6" w:rsidP="00FE5DF4">
      <w:pPr>
        <w:pStyle w:val="ConsPlusNormal"/>
        <w:widowControl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0061D6" w:rsidRDefault="000061D6" w:rsidP="00FE5DF4">
      <w:pPr>
        <w:pStyle w:val="ConsPlusNormal"/>
        <w:widowControl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0061D6" w:rsidRDefault="000061D6" w:rsidP="00FE5DF4">
      <w:pPr>
        <w:pStyle w:val="ConsPlusNormal"/>
        <w:widowControl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A12BFF" w:rsidRPr="00687773" w:rsidRDefault="00E51856" w:rsidP="00FE5DF4">
      <w:pPr>
        <w:pStyle w:val="ConsPlusNormal"/>
        <w:widowControl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687773">
        <w:rPr>
          <w:rFonts w:ascii="Times New Roman" w:hAnsi="Times New Roman" w:cs="Times New Roman"/>
          <w:b/>
          <w:sz w:val="26"/>
          <w:szCs w:val="26"/>
        </w:rPr>
        <w:lastRenderedPageBreak/>
        <w:t>Подпрограмма 2</w:t>
      </w:r>
    </w:p>
    <w:p w:rsidR="00A12BFF" w:rsidRPr="00687773" w:rsidRDefault="00E51856" w:rsidP="00FE5DF4">
      <w:pPr>
        <w:pStyle w:val="ConsPlusNormal"/>
        <w:widowControl/>
        <w:rPr>
          <w:rFonts w:ascii="Times New Roman" w:hAnsi="Times New Roman" w:cs="Times New Roman"/>
          <w:b/>
          <w:sz w:val="26"/>
          <w:szCs w:val="26"/>
        </w:rPr>
      </w:pPr>
      <w:r w:rsidRPr="00687773">
        <w:rPr>
          <w:rFonts w:ascii="Times New Roman" w:hAnsi="Times New Roman" w:cs="Times New Roman"/>
          <w:b/>
          <w:sz w:val="26"/>
          <w:szCs w:val="26"/>
        </w:rPr>
        <w:t>«Модернизация и развитие социального обслуживания населения»</w:t>
      </w:r>
    </w:p>
    <w:p w:rsidR="00A12BFF" w:rsidRPr="00687773" w:rsidRDefault="00A12BFF" w:rsidP="00FE5DF4">
      <w:pPr>
        <w:pStyle w:val="ConsPlusNormal"/>
        <w:widowControl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12BFF" w:rsidRPr="00687773" w:rsidRDefault="00E51856" w:rsidP="00FE5DF4">
      <w:pPr>
        <w:pStyle w:val="ConsPlusNormal"/>
        <w:widowControl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687773">
        <w:rPr>
          <w:rFonts w:ascii="Times New Roman" w:hAnsi="Times New Roman" w:cs="Times New Roman"/>
          <w:b/>
          <w:sz w:val="26"/>
          <w:szCs w:val="26"/>
        </w:rPr>
        <w:t>Паспорт</w:t>
      </w:r>
    </w:p>
    <w:p w:rsidR="00A12BFF" w:rsidRPr="00687773" w:rsidRDefault="00E51856" w:rsidP="00FE5DF4">
      <w:pPr>
        <w:pStyle w:val="ConsPlusNormal"/>
        <w:widowControl/>
        <w:rPr>
          <w:rFonts w:ascii="Times New Roman" w:hAnsi="Times New Roman" w:cs="Times New Roman"/>
          <w:b/>
          <w:sz w:val="26"/>
          <w:szCs w:val="26"/>
        </w:rPr>
      </w:pPr>
      <w:r w:rsidRPr="00687773">
        <w:rPr>
          <w:rFonts w:ascii="Times New Roman" w:hAnsi="Times New Roman" w:cs="Times New Roman"/>
          <w:b/>
          <w:sz w:val="26"/>
          <w:szCs w:val="26"/>
        </w:rPr>
        <w:t>подпрограммы 2 «Модернизация и развитие</w:t>
      </w:r>
    </w:p>
    <w:p w:rsidR="00A12BFF" w:rsidRPr="00687773" w:rsidRDefault="00E51856" w:rsidP="00FE5DF4">
      <w:pPr>
        <w:pStyle w:val="ConsPlusNormal"/>
        <w:widowControl/>
        <w:rPr>
          <w:rFonts w:ascii="Times New Roman" w:hAnsi="Times New Roman" w:cs="Times New Roman"/>
          <w:b/>
          <w:sz w:val="26"/>
          <w:szCs w:val="26"/>
        </w:rPr>
      </w:pPr>
      <w:r w:rsidRPr="00687773">
        <w:rPr>
          <w:rFonts w:ascii="Times New Roman" w:hAnsi="Times New Roman" w:cs="Times New Roman"/>
          <w:b/>
          <w:sz w:val="26"/>
          <w:szCs w:val="26"/>
        </w:rPr>
        <w:t>социального обслуживания населения»</w:t>
      </w:r>
    </w:p>
    <w:p w:rsidR="00A12BFF" w:rsidRPr="00687773" w:rsidRDefault="00A12BFF" w:rsidP="009A42D3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27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268"/>
        <w:gridCol w:w="6849"/>
      </w:tblGrid>
      <w:tr w:rsidR="00A12BFF" w:rsidRPr="00687773" w:rsidTr="00FA73F0">
        <w:tc>
          <w:tcPr>
            <w:tcW w:w="510" w:type="dxa"/>
          </w:tcPr>
          <w:p w:rsidR="00A12BFF" w:rsidRPr="00687773" w:rsidRDefault="00E51856" w:rsidP="00A43FCD">
            <w:pPr>
              <w:pStyle w:val="ConsPlusNormal"/>
              <w:widowControl/>
              <w:ind w:right="-10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7773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A12BFF" w:rsidRPr="00687773" w:rsidRDefault="00E51856" w:rsidP="00A43FCD">
            <w:pPr>
              <w:pStyle w:val="ConsPlusNormal"/>
              <w:widowControl/>
              <w:ind w:right="-10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687773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687773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9117" w:type="dxa"/>
            <w:gridSpan w:val="2"/>
          </w:tcPr>
          <w:p w:rsidR="00563933" w:rsidRDefault="00E51856" w:rsidP="00563933">
            <w:pPr>
              <w:pStyle w:val="ConsPlusNormal"/>
              <w:widowControl/>
              <w:ind w:hanging="1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7773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подпрограммы 2:</w:t>
            </w:r>
          </w:p>
          <w:p w:rsidR="00563933" w:rsidRDefault="00E51856" w:rsidP="00563933">
            <w:pPr>
              <w:pStyle w:val="ConsPlusNormal"/>
              <w:widowControl/>
              <w:ind w:hanging="1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7773">
              <w:rPr>
                <w:rFonts w:ascii="Times New Roman" w:hAnsi="Times New Roman" w:cs="Times New Roman"/>
                <w:b/>
                <w:sz w:val="26"/>
                <w:szCs w:val="26"/>
              </w:rPr>
              <w:t>«Модернизация и развитие социального обслуживания населения»</w:t>
            </w:r>
          </w:p>
          <w:p w:rsidR="00A12BFF" w:rsidRPr="00687773" w:rsidRDefault="00E51856" w:rsidP="00563933">
            <w:pPr>
              <w:pStyle w:val="ConsPlusNormal"/>
              <w:widowControl/>
              <w:ind w:hanging="1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77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(далее </w:t>
            </w:r>
            <w:r w:rsidR="00687773">
              <w:rPr>
                <w:rFonts w:ascii="Times New Roman" w:hAnsi="Times New Roman" w:cs="Times New Roman"/>
                <w:b/>
                <w:sz w:val="26"/>
                <w:szCs w:val="26"/>
              </w:rPr>
              <w:t>–</w:t>
            </w:r>
            <w:r w:rsidRPr="006877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подпрограмма 2)</w:t>
            </w:r>
          </w:p>
        </w:tc>
      </w:tr>
      <w:tr w:rsidR="00A12BFF" w:rsidRPr="00BA0BF2" w:rsidTr="00FA73F0">
        <w:tc>
          <w:tcPr>
            <w:tcW w:w="510" w:type="dxa"/>
          </w:tcPr>
          <w:p w:rsidR="00A12BFF" w:rsidRPr="00BA0BF2" w:rsidRDefault="00E51856" w:rsidP="00CF398A">
            <w:pPr>
              <w:pStyle w:val="ConsPlusNormal"/>
              <w:widowControl/>
              <w:ind w:right="-10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268" w:type="dxa"/>
          </w:tcPr>
          <w:p w:rsidR="00A12BFF" w:rsidRPr="00BA0BF2" w:rsidRDefault="00E51856" w:rsidP="00CF398A">
            <w:pPr>
              <w:pStyle w:val="ConsPlusNormal"/>
              <w:widowControl/>
              <w:ind w:hanging="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>Соисполнитель, ответственный за реализацию подпрограммы 2</w:t>
            </w:r>
          </w:p>
        </w:tc>
        <w:tc>
          <w:tcPr>
            <w:tcW w:w="6849" w:type="dxa"/>
          </w:tcPr>
          <w:p w:rsidR="00A12BFF" w:rsidRPr="00BA0BF2" w:rsidRDefault="00E51856" w:rsidP="0030750B">
            <w:pPr>
              <w:pStyle w:val="ConsPlusNormal"/>
              <w:widowControl/>
              <w:ind w:hanging="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социальной защиты населения </w:t>
            </w:r>
            <w:r w:rsidR="0030750B" w:rsidRPr="0030750B">
              <w:rPr>
                <w:rFonts w:ascii="Times New Roman" w:hAnsi="Times New Roman" w:cs="Times New Roman"/>
                <w:sz w:val="26"/>
                <w:szCs w:val="26"/>
              </w:rPr>
              <w:t>администрации Шебекинского городского округа</w:t>
            </w:r>
          </w:p>
        </w:tc>
      </w:tr>
      <w:tr w:rsidR="00A12BFF" w:rsidRPr="00BA0BF2" w:rsidTr="00FA73F0">
        <w:tc>
          <w:tcPr>
            <w:tcW w:w="510" w:type="dxa"/>
          </w:tcPr>
          <w:p w:rsidR="00A12BFF" w:rsidRPr="00BA0BF2" w:rsidRDefault="00E51856" w:rsidP="00CF398A">
            <w:pPr>
              <w:pStyle w:val="ConsPlusNormal"/>
              <w:widowControl/>
              <w:ind w:right="-10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268" w:type="dxa"/>
          </w:tcPr>
          <w:p w:rsidR="00A12BFF" w:rsidRPr="00BA0BF2" w:rsidRDefault="00E51856" w:rsidP="00CF398A">
            <w:pPr>
              <w:pStyle w:val="ConsPlusNormal"/>
              <w:widowControl/>
              <w:ind w:hanging="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>Участники подпрограммы 2</w:t>
            </w:r>
          </w:p>
        </w:tc>
        <w:tc>
          <w:tcPr>
            <w:tcW w:w="6849" w:type="dxa"/>
          </w:tcPr>
          <w:p w:rsidR="00687773" w:rsidRDefault="00E51856" w:rsidP="00CF398A">
            <w:pPr>
              <w:pStyle w:val="ConsPlusNormal"/>
              <w:widowControl/>
              <w:ind w:hanging="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социальной защиты населения </w:t>
            </w:r>
            <w:r w:rsidR="00563933">
              <w:rPr>
                <w:rFonts w:ascii="Times New Roman" w:hAnsi="Times New Roman" w:cs="Times New Roman"/>
                <w:sz w:val="26"/>
                <w:szCs w:val="26"/>
              </w:rPr>
              <w:t>администрации Шебекинского городского округа</w:t>
            </w: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:rsidR="00A12BFF" w:rsidRPr="00BA0BF2" w:rsidRDefault="008F7D25" w:rsidP="000061D6">
            <w:pPr>
              <w:pStyle w:val="ConsPlusNormal"/>
              <w:widowControl/>
              <w:ind w:hanging="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59DF">
              <w:rPr>
                <w:rFonts w:ascii="Times New Roman" w:hAnsi="Times New Roman" w:cs="Times New Roman"/>
                <w:sz w:val="26"/>
                <w:szCs w:val="26"/>
              </w:rPr>
              <w:t>МБУССЗН «Комплексный центр социального обслуживания населения Шебекинского городског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559DF">
              <w:rPr>
                <w:rFonts w:ascii="Times New Roman" w:hAnsi="Times New Roman" w:cs="Times New Roman"/>
                <w:sz w:val="26"/>
                <w:szCs w:val="26"/>
              </w:rPr>
              <w:t xml:space="preserve"> округа»</w:t>
            </w:r>
          </w:p>
        </w:tc>
      </w:tr>
      <w:tr w:rsidR="00A12BFF" w:rsidRPr="00BA0BF2" w:rsidTr="00FA73F0">
        <w:tc>
          <w:tcPr>
            <w:tcW w:w="510" w:type="dxa"/>
          </w:tcPr>
          <w:p w:rsidR="00A12BFF" w:rsidRPr="00BA0BF2" w:rsidRDefault="00E51856" w:rsidP="00CF398A">
            <w:pPr>
              <w:pStyle w:val="ConsPlusNormal"/>
              <w:widowControl/>
              <w:ind w:right="-10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268" w:type="dxa"/>
          </w:tcPr>
          <w:p w:rsidR="00A12BFF" w:rsidRPr="00BA0BF2" w:rsidRDefault="00E51856" w:rsidP="00CF398A">
            <w:pPr>
              <w:pStyle w:val="ConsPlusNormal"/>
              <w:widowControl/>
              <w:ind w:hanging="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>Цели подпрограммы 2</w:t>
            </w:r>
          </w:p>
        </w:tc>
        <w:tc>
          <w:tcPr>
            <w:tcW w:w="6849" w:type="dxa"/>
          </w:tcPr>
          <w:p w:rsidR="00A12BFF" w:rsidRPr="00BA0BF2" w:rsidRDefault="00E51856" w:rsidP="00CF398A">
            <w:pPr>
              <w:pStyle w:val="ConsPlusNormal"/>
              <w:widowControl/>
              <w:ind w:hanging="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>Повышение качества и обеспечение доступности социальных услуг</w:t>
            </w:r>
          </w:p>
        </w:tc>
      </w:tr>
      <w:tr w:rsidR="00A12BFF" w:rsidRPr="00BA0BF2" w:rsidTr="00FA73F0">
        <w:tc>
          <w:tcPr>
            <w:tcW w:w="510" w:type="dxa"/>
          </w:tcPr>
          <w:p w:rsidR="00A12BFF" w:rsidRPr="00BA0BF2" w:rsidRDefault="00E51856" w:rsidP="00CF398A">
            <w:pPr>
              <w:pStyle w:val="ConsPlusNormal"/>
              <w:widowControl/>
              <w:ind w:right="-10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268" w:type="dxa"/>
          </w:tcPr>
          <w:p w:rsidR="00A12BFF" w:rsidRPr="00BA0BF2" w:rsidRDefault="00E51856" w:rsidP="00CF398A">
            <w:pPr>
              <w:pStyle w:val="ConsPlusNormal"/>
              <w:widowControl/>
              <w:ind w:hanging="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>Задачи подпрограммы 2</w:t>
            </w:r>
          </w:p>
        </w:tc>
        <w:tc>
          <w:tcPr>
            <w:tcW w:w="6849" w:type="dxa"/>
          </w:tcPr>
          <w:p w:rsidR="00A12BFF" w:rsidRPr="00BA0BF2" w:rsidRDefault="00E51856" w:rsidP="00CF398A">
            <w:pPr>
              <w:pStyle w:val="ConsPlusNormal"/>
              <w:widowControl/>
              <w:ind w:hanging="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 xml:space="preserve">Совершенствование организации деятельности учреждений </w:t>
            </w:r>
            <w:r w:rsidR="006F067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>в сфере социальной защиты населения</w:t>
            </w:r>
          </w:p>
        </w:tc>
      </w:tr>
      <w:tr w:rsidR="00A12BFF" w:rsidRPr="00BA0BF2" w:rsidTr="00FA73F0">
        <w:tc>
          <w:tcPr>
            <w:tcW w:w="510" w:type="dxa"/>
          </w:tcPr>
          <w:p w:rsidR="00A12BFF" w:rsidRPr="00BA0BF2" w:rsidRDefault="00E51856" w:rsidP="00CF398A">
            <w:pPr>
              <w:pStyle w:val="ConsPlusNormal"/>
              <w:widowControl/>
              <w:ind w:right="-10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268" w:type="dxa"/>
          </w:tcPr>
          <w:p w:rsidR="00A12BFF" w:rsidRPr="00BA0BF2" w:rsidRDefault="00E51856" w:rsidP="00CF398A">
            <w:pPr>
              <w:pStyle w:val="ConsPlusNormal"/>
              <w:widowControl/>
              <w:ind w:hanging="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>Сроки и этапы реализации подпрограммы 2</w:t>
            </w:r>
          </w:p>
        </w:tc>
        <w:tc>
          <w:tcPr>
            <w:tcW w:w="6849" w:type="dxa"/>
          </w:tcPr>
          <w:p w:rsidR="002156DB" w:rsidRPr="00BA0BF2" w:rsidRDefault="002156DB" w:rsidP="00CF39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BA0BF2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Реализация под</w:t>
            </w:r>
            <w:r w:rsidRPr="00BA0BF2">
              <w:rPr>
                <w:rFonts w:ascii="Times New Roman" w:eastAsia="Calibri" w:hAnsi="Times New Roman" w:cs="Times New Roman"/>
                <w:sz w:val="26"/>
                <w:szCs w:val="26"/>
              </w:rPr>
              <w:t>программы 2</w:t>
            </w:r>
            <w:r w:rsidRPr="00BA0BF2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осуществляется в 2 этапа:</w:t>
            </w:r>
          </w:p>
          <w:p w:rsidR="002156DB" w:rsidRPr="00BA0BF2" w:rsidRDefault="002156DB" w:rsidP="00CF39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BA0BF2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1 этап </w:t>
            </w:r>
            <w:r w:rsidR="00687773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–</w:t>
            </w:r>
            <w:r w:rsidRPr="00BA0BF2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2014-2020 годы;</w:t>
            </w:r>
          </w:p>
          <w:p w:rsidR="00A12BFF" w:rsidRPr="00BA0BF2" w:rsidRDefault="002156DB" w:rsidP="00CF398A">
            <w:pPr>
              <w:pStyle w:val="ConsPlusNormal"/>
              <w:widowControl/>
              <w:ind w:hanging="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0BF2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2 этап </w:t>
            </w:r>
            <w:r w:rsidR="00687773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–</w:t>
            </w:r>
            <w:r w:rsidRPr="00BA0BF2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2021-2025 годы</w:t>
            </w:r>
          </w:p>
        </w:tc>
      </w:tr>
      <w:tr w:rsidR="00A12BFF" w:rsidRPr="00BA0BF2" w:rsidTr="00FA73F0">
        <w:tc>
          <w:tcPr>
            <w:tcW w:w="510" w:type="dxa"/>
          </w:tcPr>
          <w:p w:rsidR="00A12BFF" w:rsidRPr="00BA0BF2" w:rsidRDefault="00E51856" w:rsidP="00CF398A">
            <w:pPr>
              <w:pStyle w:val="ConsPlusNormal"/>
              <w:widowControl/>
              <w:ind w:right="-10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268" w:type="dxa"/>
          </w:tcPr>
          <w:p w:rsidR="00A12BFF" w:rsidRPr="008131DB" w:rsidRDefault="00E51856" w:rsidP="00CF398A">
            <w:pPr>
              <w:pStyle w:val="ConsPlusNormal"/>
              <w:widowControl/>
              <w:ind w:hanging="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31DB">
              <w:rPr>
                <w:rFonts w:ascii="Times New Roman" w:hAnsi="Times New Roman" w:cs="Times New Roman"/>
                <w:sz w:val="26"/>
                <w:szCs w:val="26"/>
              </w:rPr>
              <w:t>Объемы бюджетных ассигнований подпрограммы 2 за счет средств областного бюджета, а также прогнозный объем средств, привлекаемых из других источников</w:t>
            </w:r>
          </w:p>
        </w:tc>
        <w:tc>
          <w:tcPr>
            <w:tcW w:w="6849" w:type="dxa"/>
            <w:vAlign w:val="bottom"/>
          </w:tcPr>
          <w:p w:rsidR="00A12BFF" w:rsidRPr="008131DB" w:rsidRDefault="00E51856" w:rsidP="00CF398A">
            <w:pPr>
              <w:pStyle w:val="ConsPlusNormal"/>
              <w:widowControl/>
              <w:ind w:hanging="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31DB">
              <w:rPr>
                <w:rFonts w:ascii="Times New Roman" w:hAnsi="Times New Roman" w:cs="Times New Roman"/>
                <w:sz w:val="26"/>
                <w:szCs w:val="26"/>
              </w:rPr>
              <w:t>Планируемый общий объем финансирования подпрограммы 2 в 2014 - 2025 годах за счет всех источни</w:t>
            </w:r>
            <w:r w:rsidR="00E071A5" w:rsidRPr="008131DB">
              <w:rPr>
                <w:rFonts w:ascii="Times New Roman" w:hAnsi="Times New Roman" w:cs="Times New Roman"/>
                <w:sz w:val="26"/>
                <w:szCs w:val="26"/>
              </w:rPr>
              <w:t>ков финансирования составит 462 843</w:t>
            </w:r>
            <w:r w:rsidRPr="008131DB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r w:rsidR="0078363B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Pr="008131DB">
              <w:rPr>
                <w:rFonts w:ascii="Times New Roman" w:hAnsi="Times New Roman" w:cs="Times New Roman"/>
                <w:sz w:val="26"/>
                <w:szCs w:val="26"/>
              </w:rPr>
              <w:t xml:space="preserve"> рублей.</w:t>
            </w:r>
          </w:p>
          <w:p w:rsidR="00A12BFF" w:rsidRPr="008131DB" w:rsidRDefault="00E51856" w:rsidP="00CF398A">
            <w:pPr>
              <w:pStyle w:val="ConsPlusNormal"/>
              <w:widowControl/>
              <w:ind w:hanging="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31DB">
              <w:rPr>
                <w:rFonts w:ascii="Times New Roman" w:hAnsi="Times New Roman" w:cs="Times New Roman"/>
                <w:sz w:val="26"/>
                <w:szCs w:val="26"/>
              </w:rPr>
              <w:t xml:space="preserve">Объем финансового обеспечения реализации подпрограммы 2 за счет средств </w:t>
            </w:r>
            <w:r w:rsidR="00E071A5" w:rsidRPr="008131DB">
              <w:rPr>
                <w:rFonts w:ascii="Times New Roman" w:hAnsi="Times New Roman" w:cs="Times New Roman"/>
                <w:sz w:val="26"/>
                <w:szCs w:val="26"/>
              </w:rPr>
              <w:t>областного бюджета составит 421 468</w:t>
            </w:r>
            <w:r w:rsidR="00656461" w:rsidRPr="008131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31DB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r w:rsidR="0078363B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Pr="008131DB">
              <w:rPr>
                <w:rFonts w:ascii="Times New Roman" w:hAnsi="Times New Roman" w:cs="Times New Roman"/>
                <w:sz w:val="26"/>
                <w:szCs w:val="26"/>
              </w:rPr>
              <w:t xml:space="preserve"> рублей, в том числе по годам:</w:t>
            </w:r>
          </w:p>
          <w:p w:rsidR="00A12BFF" w:rsidRPr="008131DB" w:rsidRDefault="00E071A5" w:rsidP="00CF398A">
            <w:pPr>
              <w:pStyle w:val="ConsPlusNormal"/>
              <w:widowControl/>
              <w:ind w:hanging="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31DB">
              <w:rPr>
                <w:rFonts w:ascii="Times New Roman" w:hAnsi="Times New Roman" w:cs="Times New Roman"/>
                <w:sz w:val="26"/>
                <w:szCs w:val="26"/>
              </w:rPr>
              <w:t>2014 год – 28 169</w:t>
            </w:r>
            <w:r w:rsidR="00E51856" w:rsidRPr="008131DB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r w:rsidR="0078363B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="00E51856" w:rsidRPr="008131DB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A12BFF" w:rsidRPr="008131DB" w:rsidRDefault="00E51856" w:rsidP="00CF398A">
            <w:pPr>
              <w:pStyle w:val="ConsPlusNormal"/>
              <w:widowControl/>
              <w:ind w:hanging="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31DB">
              <w:rPr>
                <w:rFonts w:ascii="Times New Roman" w:hAnsi="Times New Roman" w:cs="Times New Roman"/>
                <w:sz w:val="26"/>
                <w:szCs w:val="26"/>
              </w:rPr>
              <w:t>2015 год –</w:t>
            </w:r>
            <w:r w:rsidR="00200D59">
              <w:rPr>
                <w:rFonts w:ascii="Times New Roman" w:hAnsi="Times New Roman" w:cs="Times New Roman"/>
                <w:sz w:val="26"/>
                <w:szCs w:val="26"/>
              </w:rPr>
              <w:t xml:space="preserve"> 24</w:t>
            </w:r>
            <w:r w:rsidR="00E071A5" w:rsidRPr="008131DB">
              <w:rPr>
                <w:rFonts w:ascii="Times New Roman" w:hAnsi="Times New Roman" w:cs="Times New Roman"/>
                <w:sz w:val="26"/>
                <w:szCs w:val="26"/>
              </w:rPr>
              <w:t xml:space="preserve"> 342</w:t>
            </w:r>
            <w:r w:rsidRPr="008131DB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r w:rsidR="0078363B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Pr="008131DB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A12BFF" w:rsidRPr="008131DB" w:rsidRDefault="00E071A5" w:rsidP="00CF398A">
            <w:pPr>
              <w:pStyle w:val="ConsPlusNormal"/>
              <w:widowControl/>
              <w:ind w:hanging="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31DB">
              <w:rPr>
                <w:rFonts w:ascii="Times New Roman" w:hAnsi="Times New Roman" w:cs="Times New Roman"/>
                <w:sz w:val="26"/>
                <w:szCs w:val="26"/>
              </w:rPr>
              <w:t>2016 год – 27 775</w:t>
            </w:r>
            <w:r w:rsidR="00E51856" w:rsidRPr="008131DB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r w:rsidR="0078363B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="00E51856" w:rsidRPr="008131DB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A12BFF" w:rsidRPr="008131DB" w:rsidRDefault="00E071A5" w:rsidP="00CF398A">
            <w:pPr>
              <w:pStyle w:val="ConsPlusNormal"/>
              <w:widowControl/>
              <w:ind w:hanging="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31DB">
              <w:rPr>
                <w:rFonts w:ascii="Times New Roman" w:hAnsi="Times New Roman" w:cs="Times New Roman"/>
                <w:sz w:val="26"/>
                <w:szCs w:val="26"/>
              </w:rPr>
              <w:t>2017 год – 28 887</w:t>
            </w:r>
            <w:r w:rsidR="00E51856" w:rsidRPr="008131DB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r w:rsidR="0078363B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="00E51856" w:rsidRPr="008131DB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A12BFF" w:rsidRPr="008131DB" w:rsidRDefault="00E071A5" w:rsidP="00CF398A">
            <w:pPr>
              <w:pStyle w:val="ConsPlusNormal"/>
              <w:widowControl/>
              <w:ind w:hanging="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31DB">
              <w:rPr>
                <w:rFonts w:ascii="Times New Roman" w:hAnsi="Times New Roman" w:cs="Times New Roman"/>
                <w:sz w:val="26"/>
                <w:szCs w:val="26"/>
              </w:rPr>
              <w:t>2018 год – 33 701</w:t>
            </w:r>
            <w:r w:rsidR="00E51856" w:rsidRPr="008131DB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r w:rsidR="0078363B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="00E51856" w:rsidRPr="008131DB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A12BFF" w:rsidRPr="008131DB" w:rsidRDefault="00E071A5" w:rsidP="00CF398A">
            <w:pPr>
              <w:pStyle w:val="ConsPlusNormal"/>
              <w:widowControl/>
              <w:ind w:hanging="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31DB">
              <w:rPr>
                <w:rFonts w:ascii="Times New Roman" w:hAnsi="Times New Roman" w:cs="Times New Roman"/>
                <w:sz w:val="26"/>
                <w:szCs w:val="26"/>
              </w:rPr>
              <w:t>2019 год – 37 161</w:t>
            </w:r>
            <w:r w:rsidR="00E51856" w:rsidRPr="008131DB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r w:rsidR="0078363B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="00E51856" w:rsidRPr="008131DB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A12BFF" w:rsidRPr="008131DB" w:rsidRDefault="00E071A5" w:rsidP="00CF398A">
            <w:pPr>
              <w:pStyle w:val="ConsPlusNormal"/>
              <w:widowControl/>
              <w:ind w:hanging="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31DB">
              <w:rPr>
                <w:rFonts w:ascii="Times New Roman" w:hAnsi="Times New Roman" w:cs="Times New Roman"/>
                <w:sz w:val="26"/>
                <w:szCs w:val="26"/>
              </w:rPr>
              <w:t>2020 год – 38 883</w:t>
            </w:r>
            <w:r w:rsidR="00E51856" w:rsidRPr="008131DB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r w:rsidR="0078363B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="00E51856" w:rsidRPr="008131DB">
              <w:rPr>
                <w:rFonts w:ascii="Times New Roman" w:hAnsi="Times New Roman" w:cs="Times New Roman"/>
                <w:sz w:val="26"/>
                <w:szCs w:val="26"/>
              </w:rPr>
              <w:t xml:space="preserve"> рублей.</w:t>
            </w:r>
          </w:p>
          <w:p w:rsidR="00A12BFF" w:rsidRPr="008131DB" w:rsidRDefault="00E071A5" w:rsidP="00CF398A">
            <w:pPr>
              <w:pStyle w:val="ConsPlusNormal"/>
              <w:widowControl/>
              <w:ind w:hanging="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31DB">
              <w:rPr>
                <w:rFonts w:ascii="Times New Roman" w:hAnsi="Times New Roman" w:cs="Times New Roman"/>
                <w:sz w:val="26"/>
                <w:szCs w:val="26"/>
              </w:rPr>
              <w:t xml:space="preserve">2021 год – 40 510 </w:t>
            </w:r>
            <w:r w:rsidR="00E51856" w:rsidRPr="008131DB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r w:rsidR="0078363B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="00E51856" w:rsidRPr="008131DB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A12BFF" w:rsidRPr="008131DB" w:rsidRDefault="00E071A5" w:rsidP="00CF398A">
            <w:pPr>
              <w:pStyle w:val="ConsPlusNormal"/>
              <w:widowControl/>
              <w:ind w:hanging="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31DB">
              <w:rPr>
                <w:rFonts w:ascii="Times New Roman" w:hAnsi="Times New Roman" w:cs="Times New Roman"/>
                <w:sz w:val="26"/>
                <w:szCs w:val="26"/>
              </w:rPr>
              <w:t>2022 год – 40 510</w:t>
            </w:r>
            <w:r w:rsidR="00E51856" w:rsidRPr="008131DB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r w:rsidR="0078363B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="00E51856" w:rsidRPr="008131DB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A12BFF" w:rsidRPr="008131DB" w:rsidRDefault="00E071A5" w:rsidP="00CF398A">
            <w:pPr>
              <w:pStyle w:val="ConsPlusNormal"/>
              <w:widowControl/>
              <w:ind w:hanging="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31DB">
              <w:rPr>
                <w:rFonts w:ascii="Times New Roman" w:hAnsi="Times New Roman" w:cs="Times New Roman"/>
                <w:sz w:val="26"/>
                <w:szCs w:val="26"/>
              </w:rPr>
              <w:t>2023 год – 40 510</w:t>
            </w:r>
            <w:r w:rsidR="00E51856" w:rsidRPr="008131DB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r w:rsidR="0078363B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="00E51856" w:rsidRPr="008131DB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A12BFF" w:rsidRPr="008131DB" w:rsidRDefault="00E071A5" w:rsidP="00CF398A">
            <w:pPr>
              <w:pStyle w:val="ConsPlusNormal"/>
              <w:widowControl/>
              <w:ind w:hanging="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31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2024 год – 40 510</w:t>
            </w:r>
            <w:r w:rsidR="00E51856" w:rsidRPr="008131DB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r w:rsidR="0078363B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="00E51856" w:rsidRPr="008131DB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A12BFF" w:rsidRPr="008131DB" w:rsidRDefault="00E071A5" w:rsidP="00CF398A">
            <w:pPr>
              <w:pStyle w:val="ConsPlusNormal"/>
              <w:widowControl/>
              <w:ind w:hanging="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31DB">
              <w:rPr>
                <w:rFonts w:ascii="Times New Roman" w:hAnsi="Times New Roman" w:cs="Times New Roman"/>
                <w:sz w:val="26"/>
                <w:szCs w:val="26"/>
              </w:rPr>
              <w:t>2025 год – 40 510</w:t>
            </w:r>
            <w:r w:rsidR="00E51856" w:rsidRPr="008131DB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r w:rsidR="0078363B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="00E51856" w:rsidRPr="008131DB">
              <w:rPr>
                <w:rFonts w:ascii="Times New Roman" w:hAnsi="Times New Roman" w:cs="Times New Roman"/>
                <w:sz w:val="26"/>
                <w:szCs w:val="26"/>
              </w:rPr>
              <w:t xml:space="preserve"> рублей.</w:t>
            </w:r>
          </w:p>
          <w:p w:rsidR="00E071A5" w:rsidRPr="008131DB" w:rsidRDefault="00E51856" w:rsidP="00CF398A">
            <w:pPr>
              <w:pStyle w:val="ConsPlusNormal"/>
              <w:widowControl/>
              <w:ind w:hanging="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31DB">
              <w:rPr>
                <w:rFonts w:ascii="Times New Roman" w:hAnsi="Times New Roman" w:cs="Times New Roman"/>
                <w:sz w:val="26"/>
                <w:szCs w:val="26"/>
              </w:rPr>
              <w:t xml:space="preserve">Планируемый объем финансирования подпрограммы 2 </w:t>
            </w:r>
            <w:r w:rsidR="006F067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131DB">
              <w:rPr>
                <w:rFonts w:ascii="Times New Roman" w:hAnsi="Times New Roman" w:cs="Times New Roman"/>
                <w:sz w:val="26"/>
                <w:szCs w:val="26"/>
              </w:rPr>
              <w:t>в 2014 - 2025 годах за счет средств</w:t>
            </w:r>
            <w:r w:rsidR="00E071A5" w:rsidRPr="008131DB">
              <w:rPr>
                <w:rFonts w:ascii="Times New Roman" w:hAnsi="Times New Roman" w:cs="Times New Roman"/>
                <w:sz w:val="26"/>
                <w:szCs w:val="26"/>
              </w:rPr>
              <w:t xml:space="preserve"> федерального бюджета составит 75</w:t>
            </w:r>
            <w:r w:rsidRPr="008131DB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r w:rsidR="0078363B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Pr="008131DB">
              <w:rPr>
                <w:rFonts w:ascii="Times New Roman" w:hAnsi="Times New Roman" w:cs="Times New Roman"/>
                <w:sz w:val="26"/>
                <w:szCs w:val="26"/>
              </w:rPr>
              <w:t xml:space="preserve"> рублей.</w:t>
            </w:r>
            <w:r w:rsidR="00E071A5" w:rsidRPr="008131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071A5" w:rsidRPr="008131DB" w:rsidRDefault="00E071A5" w:rsidP="00E071A5">
            <w:pPr>
              <w:pStyle w:val="ConsPlusNormal"/>
              <w:widowControl/>
              <w:ind w:left="-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31DB">
              <w:rPr>
                <w:rFonts w:ascii="Times New Roman" w:hAnsi="Times New Roman" w:cs="Times New Roman"/>
                <w:sz w:val="26"/>
                <w:szCs w:val="26"/>
              </w:rPr>
              <w:t>Объем финансового обеспечения реализации подпрограммы 2 за счет средств областного бюджета составит 75 тыс</w:t>
            </w:r>
            <w:r w:rsidR="0078363B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Pr="008131DB">
              <w:rPr>
                <w:rFonts w:ascii="Times New Roman" w:hAnsi="Times New Roman" w:cs="Times New Roman"/>
                <w:sz w:val="26"/>
                <w:szCs w:val="26"/>
              </w:rPr>
              <w:t xml:space="preserve"> рублей, в том числе по годам:</w:t>
            </w:r>
          </w:p>
          <w:p w:rsidR="00E071A5" w:rsidRPr="008131DB" w:rsidRDefault="00E071A5" w:rsidP="00CF398A">
            <w:pPr>
              <w:pStyle w:val="ConsPlusNormal"/>
              <w:widowControl/>
              <w:ind w:hanging="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31DB">
              <w:rPr>
                <w:rFonts w:ascii="Times New Roman" w:hAnsi="Times New Roman" w:cs="Times New Roman"/>
                <w:sz w:val="26"/>
                <w:szCs w:val="26"/>
              </w:rPr>
              <w:t>2014 год -75 тыс</w:t>
            </w:r>
            <w:r w:rsidR="0078363B">
              <w:rPr>
                <w:rFonts w:ascii="Times New Roman" w:hAnsi="Times New Roman" w:cs="Times New Roman"/>
                <w:sz w:val="26"/>
                <w:szCs w:val="26"/>
              </w:rPr>
              <w:t xml:space="preserve">яч </w:t>
            </w:r>
            <w:r w:rsidRPr="008131DB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  <w:p w:rsidR="00E071A5" w:rsidRPr="008131DB" w:rsidRDefault="00E071A5" w:rsidP="00E071A5">
            <w:pPr>
              <w:pStyle w:val="ConsPlusNormal"/>
              <w:widowControl/>
              <w:ind w:hanging="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31DB">
              <w:rPr>
                <w:rFonts w:ascii="Times New Roman" w:hAnsi="Times New Roman" w:cs="Times New Roman"/>
                <w:sz w:val="26"/>
                <w:szCs w:val="26"/>
              </w:rPr>
              <w:t xml:space="preserve">Планируемый объем финансирования подпрограммы 2 </w:t>
            </w:r>
            <w:r w:rsidR="006F067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131DB">
              <w:rPr>
                <w:rFonts w:ascii="Times New Roman" w:hAnsi="Times New Roman" w:cs="Times New Roman"/>
                <w:sz w:val="26"/>
                <w:szCs w:val="26"/>
              </w:rPr>
              <w:t>в 2014 - 2025 годах за счет  внебюджетных источников  составит  41 300 тыс</w:t>
            </w:r>
            <w:r w:rsidR="0078363B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Pr="008131DB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  <w:proofErr w:type="gramStart"/>
            <w:r w:rsidRPr="008131D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8131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8131D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8131DB">
              <w:rPr>
                <w:rFonts w:ascii="Times New Roman" w:hAnsi="Times New Roman" w:cs="Times New Roman"/>
                <w:sz w:val="26"/>
                <w:szCs w:val="26"/>
              </w:rPr>
              <w:t xml:space="preserve"> том числе по годам :</w:t>
            </w:r>
          </w:p>
          <w:p w:rsidR="00E071A5" w:rsidRPr="008131DB" w:rsidRDefault="00511CD7" w:rsidP="00E071A5">
            <w:pPr>
              <w:pStyle w:val="ConsPlusNormal"/>
              <w:widowControl/>
              <w:ind w:hanging="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31D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Объем бюджетных ассигно</w:t>
            </w:r>
            <w:r w:rsidR="00E071A5" w:rsidRPr="008131D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ваний на реализацию </w:t>
            </w:r>
            <w:r w:rsidR="006F067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br/>
            </w:r>
            <w:r w:rsidR="00E071A5" w:rsidRPr="008131D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под программы  составит 41 300</w:t>
            </w:r>
            <w:r w:rsidRPr="008131D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тыс</w:t>
            </w:r>
            <w:r w:rsidR="0078363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яч</w:t>
            </w:r>
            <w:r w:rsidRPr="008131D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рублей.</w:t>
            </w:r>
            <w:r w:rsidR="00E071A5" w:rsidRPr="008131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071A5" w:rsidRPr="008131DB" w:rsidRDefault="00E071A5" w:rsidP="00E071A5">
            <w:pPr>
              <w:pStyle w:val="ConsPlusNormal"/>
              <w:widowControl/>
              <w:ind w:hanging="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31DB">
              <w:rPr>
                <w:rFonts w:ascii="Times New Roman" w:hAnsi="Times New Roman" w:cs="Times New Roman"/>
                <w:sz w:val="26"/>
                <w:szCs w:val="26"/>
              </w:rPr>
              <w:t>2014 год – 0 тыс</w:t>
            </w:r>
            <w:r w:rsidR="0078363B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Pr="008131DB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E071A5" w:rsidRPr="008131DB" w:rsidRDefault="00E071A5" w:rsidP="00E071A5">
            <w:pPr>
              <w:pStyle w:val="ConsPlusNormal"/>
              <w:widowControl/>
              <w:ind w:hanging="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31DB">
              <w:rPr>
                <w:rFonts w:ascii="Times New Roman" w:hAnsi="Times New Roman" w:cs="Times New Roman"/>
                <w:sz w:val="26"/>
                <w:szCs w:val="26"/>
              </w:rPr>
              <w:t>2015 год – 4 200 тыс</w:t>
            </w:r>
            <w:r w:rsidR="0078363B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Pr="008131DB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E071A5" w:rsidRPr="008131DB" w:rsidRDefault="00E071A5" w:rsidP="00E071A5">
            <w:pPr>
              <w:pStyle w:val="ConsPlusNormal"/>
              <w:widowControl/>
              <w:ind w:hanging="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31DB">
              <w:rPr>
                <w:rFonts w:ascii="Times New Roman" w:hAnsi="Times New Roman" w:cs="Times New Roman"/>
                <w:sz w:val="26"/>
                <w:szCs w:val="26"/>
              </w:rPr>
              <w:t>2016 год – 4 200 тыс</w:t>
            </w:r>
            <w:r w:rsidR="0078363B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Pr="008131DB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E071A5" w:rsidRPr="008131DB" w:rsidRDefault="0078363B" w:rsidP="00E071A5">
            <w:pPr>
              <w:pStyle w:val="ConsPlusNormal"/>
              <w:widowControl/>
              <w:ind w:hanging="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2017 год – 4 200 тысяч</w:t>
            </w:r>
            <w:r w:rsidR="00E071A5" w:rsidRPr="008131DB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E071A5" w:rsidRPr="008131DB" w:rsidRDefault="00E071A5" w:rsidP="00E071A5">
            <w:pPr>
              <w:pStyle w:val="ConsPlusNormal"/>
              <w:widowControl/>
              <w:ind w:hanging="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31DB">
              <w:rPr>
                <w:rFonts w:ascii="Times New Roman" w:hAnsi="Times New Roman" w:cs="Times New Roman"/>
                <w:sz w:val="26"/>
                <w:szCs w:val="26"/>
              </w:rPr>
              <w:t>2018 год – 4 200 тыс</w:t>
            </w:r>
            <w:r w:rsidR="0078363B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Pr="008131DB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E071A5" w:rsidRPr="008131DB" w:rsidRDefault="009E2F3A" w:rsidP="00E071A5">
            <w:pPr>
              <w:pStyle w:val="ConsPlusNormal"/>
              <w:widowControl/>
              <w:ind w:hanging="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31DB">
              <w:rPr>
                <w:rFonts w:ascii="Times New Roman" w:hAnsi="Times New Roman" w:cs="Times New Roman"/>
                <w:sz w:val="26"/>
                <w:szCs w:val="26"/>
              </w:rPr>
              <w:t>2019 год – 3 5</w:t>
            </w:r>
            <w:r w:rsidR="00E071A5" w:rsidRPr="008131DB">
              <w:rPr>
                <w:rFonts w:ascii="Times New Roman" w:hAnsi="Times New Roman" w:cs="Times New Roman"/>
                <w:sz w:val="26"/>
                <w:szCs w:val="26"/>
              </w:rPr>
              <w:t>00 тыс</w:t>
            </w:r>
            <w:r w:rsidR="0078363B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="00E071A5" w:rsidRPr="008131DB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E071A5" w:rsidRPr="008131DB" w:rsidRDefault="009E2F3A" w:rsidP="00E071A5">
            <w:pPr>
              <w:pStyle w:val="ConsPlusNormal"/>
              <w:widowControl/>
              <w:ind w:hanging="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31DB">
              <w:rPr>
                <w:rFonts w:ascii="Times New Roman" w:hAnsi="Times New Roman" w:cs="Times New Roman"/>
                <w:sz w:val="26"/>
                <w:szCs w:val="26"/>
              </w:rPr>
              <w:t>2020 год – 3 500</w:t>
            </w:r>
            <w:r w:rsidR="00E071A5" w:rsidRPr="008131DB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r w:rsidR="0078363B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="00E071A5" w:rsidRPr="008131DB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  <w:r w:rsidR="008131D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071A5" w:rsidRPr="008131DB" w:rsidRDefault="009E2F3A" w:rsidP="00E071A5">
            <w:pPr>
              <w:pStyle w:val="ConsPlusNormal"/>
              <w:widowControl/>
              <w:ind w:hanging="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31DB">
              <w:rPr>
                <w:rFonts w:ascii="Times New Roman" w:hAnsi="Times New Roman" w:cs="Times New Roman"/>
                <w:sz w:val="26"/>
                <w:szCs w:val="26"/>
              </w:rPr>
              <w:t>2021 год – 3 500</w:t>
            </w:r>
            <w:r w:rsidR="00E071A5" w:rsidRPr="008131DB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r w:rsidR="0078363B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="00E071A5" w:rsidRPr="008131DB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E071A5" w:rsidRPr="008131DB" w:rsidRDefault="009E2F3A" w:rsidP="00E071A5">
            <w:pPr>
              <w:pStyle w:val="ConsPlusNormal"/>
              <w:widowControl/>
              <w:ind w:hanging="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31DB">
              <w:rPr>
                <w:rFonts w:ascii="Times New Roman" w:hAnsi="Times New Roman" w:cs="Times New Roman"/>
                <w:sz w:val="26"/>
                <w:szCs w:val="26"/>
              </w:rPr>
              <w:t>2022 год – 3 500</w:t>
            </w:r>
            <w:r w:rsidR="00E071A5" w:rsidRPr="008131DB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r w:rsidR="0078363B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="00E071A5" w:rsidRPr="008131DB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E071A5" w:rsidRPr="008131DB" w:rsidRDefault="009E2F3A" w:rsidP="00E071A5">
            <w:pPr>
              <w:pStyle w:val="ConsPlusNormal"/>
              <w:widowControl/>
              <w:ind w:hanging="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31DB">
              <w:rPr>
                <w:rFonts w:ascii="Times New Roman" w:hAnsi="Times New Roman" w:cs="Times New Roman"/>
                <w:sz w:val="26"/>
                <w:szCs w:val="26"/>
              </w:rPr>
              <w:t>2023 год – 3 500</w:t>
            </w:r>
            <w:r w:rsidR="00E071A5" w:rsidRPr="008131DB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r w:rsidR="0078363B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="00E071A5" w:rsidRPr="008131DB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E071A5" w:rsidRPr="008131DB" w:rsidRDefault="009E2F3A" w:rsidP="00E071A5">
            <w:pPr>
              <w:pStyle w:val="ConsPlusNormal"/>
              <w:widowControl/>
              <w:ind w:hanging="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31DB">
              <w:rPr>
                <w:rFonts w:ascii="Times New Roman" w:hAnsi="Times New Roman" w:cs="Times New Roman"/>
                <w:sz w:val="26"/>
                <w:szCs w:val="26"/>
              </w:rPr>
              <w:t>2024 год – 3 500</w:t>
            </w:r>
            <w:r w:rsidR="00E071A5" w:rsidRPr="008131DB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r w:rsidR="0078363B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="00E071A5" w:rsidRPr="008131DB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511CD7" w:rsidRPr="008131DB" w:rsidRDefault="009E2F3A" w:rsidP="00E071A5">
            <w:pPr>
              <w:pStyle w:val="3"/>
              <w:jc w:val="both"/>
              <w:rPr>
                <w:spacing w:val="-4"/>
                <w:sz w:val="26"/>
                <w:szCs w:val="26"/>
                <w:lang w:val="ru-RU"/>
              </w:rPr>
            </w:pPr>
            <w:r w:rsidRPr="008131DB">
              <w:rPr>
                <w:sz w:val="26"/>
                <w:szCs w:val="26"/>
                <w:lang w:val="ru-RU"/>
              </w:rPr>
              <w:t>2025 год – 3 500</w:t>
            </w:r>
            <w:r w:rsidR="00E071A5" w:rsidRPr="008131DB">
              <w:rPr>
                <w:sz w:val="26"/>
                <w:szCs w:val="26"/>
                <w:lang w:val="ru-RU"/>
              </w:rPr>
              <w:t xml:space="preserve"> тыс</w:t>
            </w:r>
            <w:r w:rsidR="0078363B">
              <w:rPr>
                <w:sz w:val="26"/>
                <w:szCs w:val="26"/>
                <w:lang w:val="ru-RU"/>
              </w:rPr>
              <w:t>яч</w:t>
            </w:r>
            <w:r w:rsidR="00E071A5" w:rsidRPr="008131DB">
              <w:rPr>
                <w:sz w:val="26"/>
                <w:szCs w:val="26"/>
                <w:lang w:val="ru-RU"/>
              </w:rPr>
              <w:t xml:space="preserve"> рублей</w:t>
            </w:r>
            <w:r w:rsidR="008131DB">
              <w:rPr>
                <w:sz w:val="26"/>
                <w:szCs w:val="26"/>
                <w:lang w:val="ru-RU"/>
              </w:rPr>
              <w:t>.</w:t>
            </w:r>
          </w:p>
          <w:p w:rsidR="00656461" w:rsidRPr="008131DB" w:rsidRDefault="00656461" w:rsidP="00CF398A">
            <w:pPr>
              <w:pStyle w:val="ConsPlusNormal"/>
              <w:widowControl/>
              <w:ind w:hanging="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2BFF" w:rsidRPr="00BA0BF2" w:rsidTr="00FA73F0">
        <w:tc>
          <w:tcPr>
            <w:tcW w:w="510" w:type="dxa"/>
          </w:tcPr>
          <w:p w:rsidR="00A12BFF" w:rsidRPr="00BA0BF2" w:rsidRDefault="00E51856" w:rsidP="00CF398A">
            <w:pPr>
              <w:pStyle w:val="ConsPlusNormal"/>
              <w:widowControl/>
              <w:ind w:right="-10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0BF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2268" w:type="dxa"/>
          </w:tcPr>
          <w:p w:rsidR="00A12BFF" w:rsidRPr="00BA0BF2" w:rsidRDefault="00E51856" w:rsidP="00CF398A">
            <w:pPr>
              <w:pStyle w:val="ConsPlusNormal"/>
              <w:widowControl/>
              <w:ind w:hanging="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>Конечные результаты реализации подпрограммы 2</w:t>
            </w:r>
          </w:p>
        </w:tc>
        <w:tc>
          <w:tcPr>
            <w:tcW w:w="6849" w:type="dxa"/>
          </w:tcPr>
          <w:p w:rsidR="00656461" w:rsidRPr="00FF3B65" w:rsidRDefault="006417A0" w:rsidP="00CF398A">
            <w:pPr>
              <w:pStyle w:val="ConsPlusNormal"/>
              <w:widowControl/>
              <w:spacing w:before="220"/>
              <w:ind w:hanging="17"/>
              <w:contextualSpacing/>
              <w:jc w:val="both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C19BF" w:rsidRPr="00D12B8B">
              <w:rPr>
                <w:rFonts w:ascii="Times New Roman" w:hAnsi="Times New Roman" w:cs="Times New Roman"/>
                <w:sz w:val="26"/>
                <w:szCs w:val="26"/>
              </w:rPr>
              <w:t xml:space="preserve">. Количество граждан, нуждающихся в социальных услугах в полустационарной форме социального обслуживания и в форме социального обслуживания </w:t>
            </w:r>
            <w:r w:rsidR="00FA73F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EC19BF" w:rsidRPr="00D12B8B">
              <w:rPr>
                <w:rFonts w:ascii="Times New Roman" w:hAnsi="Times New Roman" w:cs="Times New Roman"/>
                <w:sz w:val="26"/>
                <w:szCs w:val="26"/>
              </w:rPr>
              <w:t xml:space="preserve">на дому с применением </w:t>
            </w:r>
            <w:proofErr w:type="spellStart"/>
            <w:r w:rsidR="00EC19BF" w:rsidRPr="00D12B8B">
              <w:rPr>
                <w:rFonts w:ascii="Times New Roman" w:hAnsi="Times New Roman" w:cs="Times New Roman"/>
                <w:sz w:val="26"/>
                <w:szCs w:val="26"/>
              </w:rPr>
              <w:t>стационарозамещающих</w:t>
            </w:r>
            <w:proofErr w:type="spellEnd"/>
            <w:r w:rsidR="00EC19BF" w:rsidRPr="00D12B8B">
              <w:rPr>
                <w:rFonts w:ascii="Times New Roman" w:hAnsi="Times New Roman" w:cs="Times New Roman"/>
                <w:sz w:val="26"/>
                <w:szCs w:val="26"/>
              </w:rPr>
              <w:t xml:space="preserve"> технологий и не получивших услуги, </w:t>
            </w:r>
            <w:r w:rsidR="0088580A" w:rsidRPr="00D12B8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EC19BF" w:rsidRPr="00D12B8B">
              <w:rPr>
                <w:rFonts w:ascii="Times New Roman" w:hAnsi="Times New Roman" w:cs="Times New Roman"/>
                <w:sz w:val="26"/>
                <w:szCs w:val="26"/>
              </w:rPr>
              <w:t xml:space="preserve"> 0 человек ежегодно</w:t>
            </w:r>
            <w:r w:rsidR="00EC19BF" w:rsidRPr="00FF3B65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.</w:t>
            </w:r>
          </w:p>
          <w:p w:rsidR="00FF3B65" w:rsidRPr="00BA0BF2" w:rsidRDefault="00FF3B65" w:rsidP="000061D6">
            <w:pPr>
              <w:pStyle w:val="ConsPlusNormal"/>
              <w:widowControl/>
              <w:ind w:hanging="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2352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proofErr w:type="gramStart"/>
            <w:r w:rsidRPr="00FC2352">
              <w:rPr>
                <w:rFonts w:ascii="Times New Roman" w:hAnsi="Times New Roman" w:cs="Times New Roman"/>
                <w:sz w:val="26"/>
                <w:szCs w:val="26"/>
              </w:rPr>
              <w:t xml:space="preserve">Достижение соотношения средней заработной платы социальных работников к средней заработной плате </w:t>
            </w:r>
            <w:r w:rsidR="00FA73F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C2352">
              <w:rPr>
                <w:rFonts w:ascii="Times New Roman" w:hAnsi="Times New Roman" w:cs="Times New Roman"/>
                <w:sz w:val="26"/>
                <w:szCs w:val="26"/>
              </w:rPr>
              <w:t xml:space="preserve">в Белгородской области (с 2016 года - соотношения средней заработной платы социальных работников </w:t>
            </w:r>
            <w:r w:rsidR="00FA73F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</w:t>
            </w:r>
            <w:r w:rsidRPr="00FC2352">
              <w:rPr>
                <w:rFonts w:ascii="Times New Roman" w:hAnsi="Times New Roman" w:cs="Times New Roman"/>
                <w:sz w:val="26"/>
                <w:szCs w:val="26"/>
              </w:rPr>
              <w:t>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Белгородской области - 100 процентов</w:t>
            </w:r>
            <w:r w:rsidR="000061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C2352">
              <w:rPr>
                <w:rFonts w:ascii="Times New Roman" w:hAnsi="Times New Roman" w:cs="Times New Roman"/>
                <w:sz w:val="26"/>
                <w:szCs w:val="26"/>
              </w:rPr>
              <w:t>в 2018 году и поддержание его на данном уровне в 2019 - 2025годах.</w:t>
            </w:r>
            <w:proofErr w:type="gramEnd"/>
          </w:p>
        </w:tc>
      </w:tr>
    </w:tbl>
    <w:p w:rsidR="00A12BFF" w:rsidRDefault="00A12BFF" w:rsidP="009A42D3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0D4154" w:rsidRDefault="000D4154" w:rsidP="009A42D3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0D4154" w:rsidRDefault="000D4154" w:rsidP="009A42D3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0D4154" w:rsidRDefault="000D4154" w:rsidP="009A42D3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0D4154" w:rsidRDefault="000D4154" w:rsidP="009A42D3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0D4154" w:rsidRPr="001047AC" w:rsidRDefault="000D4154" w:rsidP="009A42D3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FF3B65" w:rsidRDefault="00E51856" w:rsidP="00FF3B65">
      <w:pPr>
        <w:pStyle w:val="ConsPlusNormal"/>
        <w:widowControl/>
        <w:numPr>
          <w:ilvl w:val="0"/>
          <w:numId w:val="2"/>
        </w:numPr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EC19BF">
        <w:rPr>
          <w:rFonts w:ascii="Times New Roman" w:hAnsi="Times New Roman" w:cs="Times New Roman"/>
          <w:b/>
          <w:sz w:val="26"/>
          <w:szCs w:val="26"/>
        </w:rPr>
        <w:t xml:space="preserve">Характеристика сферы реализации подпрограммы 2, </w:t>
      </w:r>
    </w:p>
    <w:p w:rsidR="00A12BFF" w:rsidRPr="00EC19BF" w:rsidRDefault="0078363B" w:rsidP="00FF3B65">
      <w:pPr>
        <w:pStyle w:val="ConsPlusNormal"/>
        <w:widowControl/>
        <w:ind w:left="720"/>
        <w:jc w:val="both"/>
        <w:outlineLvl w:val="2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="00E51856" w:rsidRPr="00EC19BF">
        <w:rPr>
          <w:rFonts w:ascii="Times New Roman" w:hAnsi="Times New Roman" w:cs="Times New Roman"/>
          <w:b/>
          <w:sz w:val="26"/>
          <w:szCs w:val="26"/>
        </w:rPr>
        <w:t>писание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51856" w:rsidRPr="00EC19BF">
        <w:rPr>
          <w:rFonts w:ascii="Times New Roman" w:hAnsi="Times New Roman" w:cs="Times New Roman"/>
          <w:b/>
          <w:sz w:val="26"/>
          <w:szCs w:val="26"/>
        </w:rPr>
        <w:t>основных проблем в указанной сфере и прогноз ее развития</w:t>
      </w:r>
    </w:p>
    <w:p w:rsidR="00A12BFF" w:rsidRPr="001047AC" w:rsidRDefault="00A12BFF" w:rsidP="009A42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F3B65" w:rsidRPr="00F75994" w:rsidRDefault="00FF3B65" w:rsidP="00986EE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>Социальное обслуживание населения, как одно из составляющих социальной поддержки населения, представляет собой деятельность социальных служб</w:t>
      </w:r>
      <w:r w:rsidR="00FA73F0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F75994">
        <w:rPr>
          <w:rFonts w:ascii="Times New Roman" w:hAnsi="Times New Roman" w:cs="Times New Roman"/>
          <w:sz w:val="26"/>
          <w:szCs w:val="26"/>
        </w:rPr>
        <w:t>по социальной поддержке, оказанию социально-бытовых, социально-медицинских, психолого-педагогических, социально-правовых услуг и материальной помощи, проведению социальной адаптации и реабилитации граждан, находящихся</w:t>
      </w:r>
      <w:r w:rsidR="00FA73F0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F75994">
        <w:rPr>
          <w:rFonts w:ascii="Times New Roman" w:hAnsi="Times New Roman" w:cs="Times New Roman"/>
          <w:sz w:val="26"/>
          <w:szCs w:val="26"/>
        </w:rPr>
        <w:t>в трудной жизненной ситуации.</w:t>
      </w:r>
    </w:p>
    <w:p w:rsidR="00A12BFF" w:rsidRPr="00F75994" w:rsidRDefault="00E51856" w:rsidP="00986EE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75994">
        <w:rPr>
          <w:rFonts w:ascii="Times New Roman" w:hAnsi="Times New Roman" w:cs="Times New Roman"/>
          <w:sz w:val="26"/>
          <w:szCs w:val="26"/>
        </w:rPr>
        <w:t xml:space="preserve">Отношения в сфере социального обслуживания населения регулируются </w:t>
      </w:r>
      <w:r w:rsidR="00070271" w:rsidRPr="00F75994">
        <w:rPr>
          <w:rFonts w:ascii="Times New Roman" w:hAnsi="Times New Roman" w:cs="Times New Roman"/>
          <w:sz w:val="26"/>
          <w:szCs w:val="26"/>
        </w:rPr>
        <w:t>ф</w:t>
      </w:r>
      <w:r w:rsidRPr="00F75994">
        <w:rPr>
          <w:rFonts w:ascii="Times New Roman" w:hAnsi="Times New Roman" w:cs="Times New Roman"/>
          <w:sz w:val="26"/>
          <w:szCs w:val="26"/>
        </w:rPr>
        <w:t xml:space="preserve">едеральными законами от 28 декабря 2013 года </w:t>
      </w:r>
      <w:hyperlink r:id="rId82" w:history="1">
        <w:r w:rsidRPr="00F75994">
          <w:rPr>
            <w:rFonts w:ascii="Times New Roman" w:hAnsi="Times New Roman" w:cs="Times New Roman"/>
            <w:sz w:val="26"/>
            <w:szCs w:val="26"/>
          </w:rPr>
          <w:t>№ 442-ФЗ</w:t>
        </w:r>
      </w:hyperlink>
      <w:r w:rsidR="00B6561D">
        <w:rPr>
          <w:rFonts w:ascii="Times New Roman" w:hAnsi="Times New Roman" w:cs="Times New Roman"/>
          <w:sz w:val="26"/>
          <w:szCs w:val="26"/>
        </w:rPr>
        <w:t xml:space="preserve"> </w:t>
      </w:r>
      <w:r w:rsidRPr="00F75994">
        <w:rPr>
          <w:rFonts w:ascii="Times New Roman" w:hAnsi="Times New Roman" w:cs="Times New Roman"/>
          <w:sz w:val="26"/>
          <w:szCs w:val="26"/>
        </w:rPr>
        <w:t xml:space="preserve">«Об основах социального обслуживания граждан в Российской Федерации», от 24 июня 1999 года </w:t>
      </w:r>
      <w:hyperlink r:id="rId83" w:history="1">
        <w:r w:rsidRPr="00F75994">
          <w:rPr>
            <w:rFonts w:ascii="Times New Roman" w:hAnsi="Times New Roman" w:cs="Times New Roman"/>
            <w:sz w:val="26"/>
            <w:szCs w:val="26"/>
          </w:rPr>
          <w:t>№ 120-ФЗ</w:t>
        </w:r>
      </w:hyperlink>
      <w:r w:rsidR="00B6561D">
        <w:rPr>
          <w:rFonts w:ascii="Times New Roman" w:hAnsi="Times New Roman" w:cs="Times New Roman"/>
          <w:sz w:val="26"/>
          <w:szCs w:val="26"/>
        </w:rPr>
        <w:t xml:space="preserve"> </w:t>
      </w:r>
      <w:r w:rsidRPr="00F75994">
        <w:rPr>
          <w:rFonts w:ascii="Times New Roman" w:hAnsi="Times New Roman" w:cs="Times New Roman"/>
          <w:sz w:val="26"/>
          <w:szCs w:val="26"/>
        </w:rPr>
        <w:t xml:space="preserve">«Об основах системы профилактики безнадзорности </w:t>
      </w:r>
      <w:r w:rsidR="00FA73F0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Pr="00F75994">
        <w:rPr>
          <w:rFonts w:ascii="Times New Roman" w:hAnsi="Times New Roman" w:cs="Times New Roman"/>
          <w:sz w:val="26"/>
          <w:szCs w:val="26"/>
        </w:rPr>
        <w:t xml:space="preserve">и правонарушений несовершеннолетних», а также </w:t>
      </w:r>
      <w:hyperlink r:id="rId84" w:history="1">
        <w:r w:rsidRPr="00F75994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F75994">
        <w:rPr>
          <w:rFonts w:ascii="Times New Roman" w:hAnsi="Times New Roman" w:cs="Times New Roman"/>
          <w:sz w:val="26"/>
          <w:szCs w:val="26"/>
        </w:rPr>
        <w:t xml:space="preserve"> Белгородской области от 5 декабря 2014 года № 321 «О регулировании отдельных вопросов организации социального обслуживания в Белгородской области», постановлениями </w:t>
      </w:r>
      <w:r w:rsidR="00A84655" w:rsidRPr="00F75994">
        <w:rPr>
          <w:rFonts w:ascii="Times New Roman" w:hAnsi="Times New Roman" w:cs="Times New Roman"/>
          <w:sz w:val="26"/>
          <w:szCs w:val="26"/>
        </w:rPr>
        <w:t>Правительства</w:t>
      </w:r>
      <w:proofErr w:type="gramEnd"/>
      <w:r w:rsidR="00B6561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84655" w:rsidRPr="00F75994">
        <w:rPr>
          <w:rFonts w:ascii="Times New Roman" w:hAnsi="Times New Roman" w:cs="Times New Roman"/>
          <w:sz w:val="26"/>
          <w:szCs w:val="26"/>
        </w:rPr>
        <w:t>Белгородской</w:t>
      </w:r>
      <w:r w:rsidR="00B6561D">
        <w:rPr>
          <w:rFonts w:ascii="Times New Roman" w:hAnsi="Times New Roman" w:cs="Times New Roman"/>
          <w:sz w:val="26"/>
          <w:szCs w:val="26"/>
        </w:rPr>
        <w:t xml:space="preserve"> </w:t>
      </w:r>
      <w:r w:rsidRPr="00F75994">
        <w:rPr>
          <w:rFonts w:ascii="Times New Roman" w:hAnsi="Times New Roman" w:cs="Times New Roman"/>
          <w:sz w:val="26"/>
          <w:szCs w:val="26"/>
        </w:rPr>
        <w:t xml:space="preserve">области от 27 октября 2014 года </w:t>
      </w:r>
      <w:hyperlink r:id="rId85" w:history="1">
        <w:r w:rsidRPr="00F75994">
          <w:rPr>
            <w:rFonts w:ascii="Times New Roman" w:hAnsi="Times New Roman" w:cs="Times New Roman"/>
            <w:sz w:val="26"/>
            <w:szCs w:val="26"/>
          </w:rPr>
          <w:t>№ 400-пп</w:t>
        </w:r>
      </w:hyperlink>
      <w:r w:rsidRPr="00F75994">
        <w:rPr>
          <w:rFonts w:ascii="Times New Roman" w:hAnsi="Times New Roman" w:cs="Times New Roman"/>
          <w:sz w:val="26"/>
          <w:szCs w:val="26"/>
        </w:rPr>
        <w:t xml:space="preserve"> </w:t>
      </w:r>
      <w:r w:rsidR="00FA73F0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F75994">
        <w:rPr>
          <w:rFonts w:ascii="Times New Roman" w:hAnsi="Times New Roman" w:cs="Times New Roman"/>
          <w:sz w:val="26"/>
          <w:szCs w:val="26"/>
        </w:rPr>
        <w:t xml:space="preserve">«Об утверждении Порядков предоставления социальных услуг», от 27 октября 2014 года </w:t>
      </w:r>
      <w:hyperlink r:id="rId86" w:history="1">
        <w:r w:rsidRPr="00F75994">
          <w:rPr>
            <w:rFonts w:ascii="Times New Roman" w:hAnsi="Times New Roman" w:cs="Times New Roman"/>
            <w:sz w:val="26"/>
            <w:szCs w:val="26"/>
          </w:rPr>
          <w:t>№ 402-пп</w:t>
        </w:r>
      </w:hyperlink>
      <w:r w:rsidRPr="00F75994">
        <w:rPr>
          <w:rFonts w:ascii="Times New Roman" w:hAnsi="Times New Roman" w:cs="Times New Roman"/>
          <w:sz w:val="26"/>
          <w:szCs w:val="26"/>
        </w:rPr>
        <w:t xml:space="preserve"> «О признании гражданина нуждающимся в социальном обслуживании», от 16 декабря 2014 года  </w:t>
      </w:r>
      <w:hyperlink r:id="rId87" w:history="1">
        <w:r w:rsidRPr="00F75994">
          <w:rPr>
            <w:rFonts w:ascii="Times New Roman" w:hAnsi="Times New Roman" w:cs="Times New Roman"/>
            <w:sz w:val="26"/>
            <w:szCs w:val="26"/>
          </w:rPr>
          <w:t>№ 464-пп</w:t>
        </w:r>
      </w:hyperlink>
      <w:r w:rsidR="00986EE0">
        <w:rPr>
          <w:rFonts w:ascii="Times New Roman" w:hAnsi="Times New Roman" w:cs="Times New Roman"/>
          <w:sz w:val="26"/>
          <w:szCs w:val="26"/>
        </w:rPr>
        <w:t xml:space="preserve"> </w:t>
      </w:r>
      <w:r w:rsidRPr="00F75994">
        <w:rPr>
          <w:rFonts w:ascii="Times New Roman" w:hAnsi="Times New Roman" w:cs="Times New Roman"/>
          <w:sz w:val="26"/>
          <w:szCs w:val="26"/>
        </w:rPr>
        <w:t xml:space="preserve">«О реализации Федерального закона от 28 декабря 2013 года № 442-ФЗ «Об основах социального обслуживания граждан Российской Федерации», от 19 ноября 2004 года </w:t>
      </w:r>
      <w:hyperlink r:id="rId88" w:history="1">
        <w:r w:rsidRPr="00F75994">
          <w:rPr>
            <w:rFonts w:ascii="Times New Roman" w:hAnsi="Times New Roman" w:cs="Times New Roman"/>
            <w:sz w:val="26"/>
            <w:szCs w:val="26"/>
          </w:rPr>
          <w:t>№ 162-пп</w:t>
        </w:r>
      </w:hyperlink>
      <w:r w:rsidRPr="00F75994">
        <w:rPr>
          <w:rFonts w:ascii="Times New Roman" w:hAnsi="Times New Roman" w:cs="Times New Roman"/>
          <w:sz w:val="26"/>
          <w:szCs w:val="26"/>
        </w:rPr>
        <w:t xml:space="preserve"> «О порядке </w:t>
      </w:r>
      <w:r w:rsidR="00FA73F0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F75994">
        <w:rPr>
          <w:rFonts w:ascii="Times New Roman" w:hAnsi="Times New Roman" w:cs="Times New Roman"/>
          <w:sz w:val="26"/>
          <w:szCs w:val="26"/>
        </w:rPr>
        <w:t>и условиях</w:t>
      </w:r>
      <w:proofErr w:type="gramEnd"/>
      <w:r w:rsidRPr="00F75994">
        <w:rPr>
          <w:rFonts w:ascii="Times New Roman" w:hAnsi="Times New Roman" w:cs="Times New Roman"/>
          <w:sz w:val="26"/>
          <w:szCs w:val="26"/>
        </w:rPr>
        <w:t xml:space="preserve"> предоставления надомного полустационарного и стационарного социального обслуживания в государственных учреждениях социального обслуживания».</w:t>
      </w:r>
    </w:p>
    <w:p w:rsidR="00A12BFF" w:rsidRPr="00F75994" w:rsidRDefault="00E51856" w:rsidP="00986EE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 xml:space="preserve">Действующие законы и нормативные правовые акты сыграли важную роль </w:t>
      </w:r>
      <w:r w:rsidR="00FA73F0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F75994">
        <w:rPr>
          <w:rFonts w:ascii="Times New Roman" w:hAnsi="Times New Roman" w:cs="Times New Roman"/>
          <w:sz w:val="26"/>
          <w:szCs w:val="26"/>
        </w:rPr>
        <w:t>в развитии системы социального обслуживания населения области. На их основе сформирована законодательная, материально-техническая база и кадровый потенциал, система управления и сеть учреждений различных типов и форм, осуществляющих социальное обслуживание населения.</w:t>
      </w:r>
    </w:p>
    <w:p w:rsidR="00A12BFF" w:rsidRPr="00F75994" w:rsidRDefault="00E51856" w:rsidP="00986EE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 xml:space="preserve">Система социальной защиты населения Белгородской области представлена </w:t>
      </w:r>
      <w:r w:rsidR="00986EE0">
        <w:rPr>
          <w:rFonts w:ascii="Times New Roman" w:hAnsi="Times New Roman" w:cs="Times New Roman"/>
          <w:sz w:val="26"/>
          <w:szCs w:val="26"/>
        </w:rPr>
        <w:t xml:space="preserve">    </w:t>
      </w:r>
      <w:r w:rsidRPr="00F75994">
        <w:rPr>
          <w:rFonts w:ascii="Times New Roman" w:hAnsi="Times New Roman" w:cs="Times New Roman"/>
          <w:sz w:val="26"/>
          <w:szCs w:val="26"/>
        </w:rPr>
        <w:t xml:space="preserve">с учетом разграничения полномочий и направлена на усиление адресности предоставления мер социальной поддержки, </w:t>
      </w:r>
      <w:proofErr w:type="gramStart"/>
      <w:r w:rsidRPr="00F75994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F75994">
        <w:rPr>
          <w:rFonts w:ascii="Times New Roman" w:hAnsi="Times New Roman" w:cs="Times New Roman"/>
          <w:sz w:val="26"/>
          <w:szCs w:val="26"/>
        </w:rPr>
        <w:t xml:space="preserve"> целевым использованием бюджетных средств, что позволяет улучшать качество жизни жителей области.</w:t>
      </w:r>
    </w:p>
    <w:p w:rsidR="00574B3E" w:rsidRPr="00F75994" w:rsidRDefault="00574B3E" w:rsidP="00986EE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>Для каждой государственной услуги, оказываемой органами местного самоуправления по переданным полномочиям, разработан типовой административный регламент, включающий стандарт оказания услуги.</w:t>
      </w:r>
    </w:p>
    <w:p w:rsidR="00574B3E" w:rsidRPr="00F75994" w:rsidRDefault="00574B3E" w:rsidP="00986EE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>На сайте управления социальной защиты населения области запущен сервис, обеспечивающий возможность получения гражданами консультации по мерам социальной поддержки.</w:t>
      </w:r>
    </w:p>
    <w:p w:rsidR="00A12BFF" w:rsidRPr="00F75994" w:rsidRDefault="00E51856" w:rsidP="00986EE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 xml:space="preserve">Приоритетным направлением социального обслуживания граждан пожилого возраста и инвалидов является оказание услуг на дому. Данная форма предоставления социальных услуг является </w:t>
      </w:r>
      <w:proofErr w:type="gramStart"/>
      <w:r w:rsidRPr="00F75994">
        <w:rPr>
          <w:rFonts w:ascii="Times New Roman" w:hAnsi="Times New Roman" w:cs="Times New Roman"/>
          <w:sz w:val="26"/>
          <w:szCs w:val="26"/>
        </w:rPr>
        <w:t>более социально</w:t>
      </w:r>
      <w:proofErr w:type="gramEnd"/>
      <w:r w:rsidRPr="00F75994">
        <w:rPr>
          <w:rFonts w:ascii="Times New Roman" w:hAnsi="Times New Roman" w:cs="Times New Roman"/>
          <w:sz w:val="26"/>
          <w:szCs w:val="26"/>
        </w:rPr>
        <w:t xml:space="preserve"> ориентированной, поскольку сохраняет привычную среду обитания для граждан, а также более экономичной по сравнению со стационарным социальным обслуживанием.</w:t>
      </w:r>
    </w:p>
    <w:p w:rsidR="00C07354" w:rsidRPr="00F75994" w:rsidRDefault="00C07354" w:rsidP="00986E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lastRenderedPageBreak/>
        <w:t>В 2013 году отделениями социальной помощи  предоставлены надомные услуги  595 гражданам пожилого возраста и инвалидам.</w:t>
      </w:r>
    </w:p>
    <w:p w:rsidR="00C07354" w:rsidRPr="00F75994" w:rsidRDefault="00C07354" w:rsidP="00986EE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75994">
        <w:rPr>
          <w:rFonts w:ascii="Times New Roman" w:hAnsi="Times New Roman" w:cs="Times New Roman"/>
          <w:sz w:val="26"/>
          <w:szCs w:val="26"/>
          <w:lang w:eastAsia="ru-RU"/>
        </w:rPr>
        <w:t>С 1 января 2014 года  частота посещений граждан, обслуживаемых    социальным работником на дому, осуществляется не менее 2, 3, 5  раз в неделю</w:t>
      </w:r>
      <w:r w:rsidR="00FA73F0"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Pr="00F75994">
        <w:rPr>
          <w:rFonts w:ascii="Times New Roman" w:hAnsi="Times New Roman" w:cs="Times New Roman"/>
          <w:sz w:val="26"/>
          <w:szCs w:val="26"/>
          <w:lang w:eastAsia="ru-RU"/>
        </w:rPr>
        <w:t xml:space="preserve"> для получателей социальных услуг в зависимости от состояния здоровья.</w:t>
      </w:r>
    </w:p>
    <w:p w:rsidR="00C07354" w:rsidRPr="00F75994" w:rsidRDefault="00C07354" w:rsidP="00986EE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75994">
        <w:rPr>
          <w:rFonts w:ascii="Times New Roman" w:hAnsi="Times New Roman" w:cs="Times New Roman"/>
          <w:sz w:val="26"/>
          <w:szCs w:val="26"/>
          <w:lang w:eastAsia="ru-RU"/>
        </w:rPr>
        <w:t>В 2014 году социальные услуги на дому предоставлены 462 гражданам пожилого возраста и инвалидам.</w:t>
      </w:r>
    </w:p>
    <w:p w:rsidR="00C07354" w:rsidRPr="00F75994" w:rsidRDefault="00C07354" w:rsidP="00986EE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75994">
        <w:rPr>
          <w:rFonts w:ascii="Times New Roman" w:hAnsi="Times New Roman" w:cs="Times New Roman"/>
          <w:sz w:val="26"/>
          <w:szCs w:val="26"/>
        </w:rPr>
        <w:t>Управление социальной защиты населения администрации Шебекинского района, совершенствует условия предоставления социальных услуг, расширяет спектр оказываемых социальных услуг, внедряет в работу с населением новые социальные технологии.</w:t>
      </w:r>
    </w:p>
    <w:p w:rsidR="00C07354" w:rsidRPr="00F75994" w:rsidRDefault="00C07354" w:rsidP="00986EE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75994">
        <w:rPr>
          <w:rFonts w:ascii="Times New Roman" w:hAnsi="Times New Roman" w:cs="Times New Roman"/>
          <w:sz w:val="26"/>
          <w:szCs w:val="26"/>
          <w:lang w:eastAsia="ru-RU"/>
        </w:rPr>
        <w:t xml:space="preserve">С 1 января 2015 года постановлением администрации Шебекинского района № 968  от 24.07.2014 г.  создано муниципальное бюджетное учреждение системы социальной защиты населения «Комплексный центр социального обслуживания населения Шебекинского района».  </w:t>
      </w:r>
      <w:r w:rsidRPr="00F75994">
        <w:rPr>
          <w:rFonts w:ascii="Times New Roman" w:hAnsi="Times New Roman" w:cs="Times New Roman"/>
          <w:sz w:val="26"/>
          <w:szCs w:val="26"/>
        </w:rPr>
        <w:t>Предоставление социальных услуг в форме социального обслуживания на дому осуществляется муниципальным бюджетным учреждением системы социальной защиты населения «Комплексный центр социального обслуживания населения Шебекинского района».</w:t>
      </w:r>
    </w:p>
    <w:p w:rsidR="00C07354" w:rsidRPr="00F75994" w:rsidRDefault="00C07354" w:rsidP="00986EE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F75994">
        <w:rPr>
          <w:rFonts w:ascii="Times New Roman" w:hAnsi="Times New Roman" w:cs="Times New Roman"/>
          <w:sz w:val="26"/>
          <w:szCs w:val="26"/>
          <w:lang w:eastAsia="ru-RU"/>
        </w:rPr>
        <w:t xml:space="preserve">С 1 января 2015 года </w:t>
      </w:r>
      <w:r w:rsidRPr="00F75994">
        <w:rPr>
          <w:rFonts w:ascii="Times New Roman" w:hAnsi="Times New Roman" w:cs="Times New Roman"/>
          <w:sz w:val="26"/>
          <w:szCs w:val="26"/>
        </w:rPr>
        <w:t xml:space="preserve">на основании постановления Правительства Белгородской области от 16 декабря 2014 года  № 464-пп «О реализации Федерального закона от 28 декабря 2013 года № 442-ФЗ «Об основах социального обслуживания граждан Российской Федерации», предоставление социальных услуг в форме социального обслуживания на дому осуществляется в рабочие дни (кроме выходных и праздничных дней) на основании дифференцированного подхода </w:t>
      </w:r>
      <w:r w:rsidR="00FA73F0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F75994">
        <w:rPr>
          <w:rFonts w:ascii="Times New Roman" w:hAnsi="Times New Roman" w:cs="Times New Roman"/>
          <w:sz w:val="26"/>
          <w:szCs w:val="26"/>
        </w:rPr>
        <w:t>к количеству получателей социальных</w:t>
      </w:r>
      <w:proofErr w:type="gramEnd"/>
      <w:r w:rsidRPr="00F75994">
        <w:rPr>
          <w:rFonts w:ascii="Times New Roman" w:hAnsi="Times New Roman" w:cs="Times New Roman"/>
          <w:sz w:val="26"/>
          <w:szCs w:val="26"/>
        </w:rPr>
        <w:t xml:space="preserve"> услуг в зависимости от состояния </w:t>
      </w:r>
      <w:r w:rsidR="00FA73F0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F75994">
        <w:rPr>
          <w:rFonts w:ascii="Times New Roman" w:hAnsi="Times New Roman" w:cs="Times New Roman"/>
          <w:sz w:val="26"/>
          <w:szCs w:val="26"/>
        </w:rPr>
        <w:t xml:space="preserve">их здоровья: </w:t>
      </w:r>
    </w:p>
    <w:p w:rsidR="00C07354" w:rsidRPr="00F75994" w:rsidRDefault="00C07354" w:rsidP="00986EE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>1 уровень – 14 человек, проживающих в городской местности, 10 человек, проживающих в сельской местности;</w:t>
      </w:r>
    </w:p>
    <w:p w:rsidR="00C07354" w:rsidRPr="00F75994" w:rsidRDefault="00C07354" w:rsidP="00986EE0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>2 уровень – 7 человек, проживающих в городской местности, 5 человек, проживающих в сельской местности;</w:t>
      </w:r>
    </w:p>
    <w:p w:rsidR="00C07354" w:rsidRPr="00F75994" w:rsidRDefault="00C07354" w:rsidP="00986EE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 xml:space="preserve">3 уровень – 3 человека, </w:t>
      </w:r>
      <w:proofErr w:type="gramStart"/>
      <w:r w:rsidRPr="00F75994">
        <w:rPr>
          <w:rFonts w:ascii="Times New Roman" w:hAnsi="Times New Roman" w:cs="Times New Roman"/>
          <w:sz w:val="26"/>
          <w:szCs w:val="26"/>
        </w:rPr>
        <w:t>проживающих</w:t>
      </w:r>
      <w:proofErr w:type="gramEnd"/>
      <w:r w:rsidRPr="00F75994">
        <w:rPr>
          <w:rFonts w:ascii="Times New Roman" w:hAnsi="Times New Roman" w:cs="Times New Roman"/>
          <w:sz w:val="26"/>
          <w:szCs w:val="26"/>
        </w:rPr>
        <w:t xml:space="preserve"> в городской местности, 3 человека, проживающих в сельской местности. </w:t>
      </w:r>
    </w:p>
    <w:p w:rsidR="00C07354" w:rsidRPr="00F75994" w:rsidRDefault="00C07354" w:rsidP="00986EE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 xml:space="preserve">Частота посещений получателей социальных услуг, обслуживаемых социальным работником на дому: </w:t>
      </w:r>
    </w:p>
    <w:p w:rsidR="00C07354" w:rsidRPr="00F75994" w:rsidRDefault="00C07354" w:rsidP="00986EE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>1 уровень – 2 раза в неделю, из расчета 1 час на посещение, с оплатой 554 рубля в месяц,</w:t>
      </w:r>
    </w:p>
    <w:p w:rsidR="00C07354" w:rsidRPr="00F75994" w:rsidRDefault="00C07354" w:rsidP="00986EE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>2 уровень – 3 раза в неделю, из расчета 1,4 часа на посещение, с оплатой 738,5 рублей в месяц,</w:t>
      </w:r>
    </w:p>
    <w:p w:rsidR="00C07354" w:rsidRPr="00F75994" w:rsidRDefault="00C07354" w:rsidP="00986EE0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>3 уровень – 5 раз в неделю, из расчета 2 часа на посещение, с оплатой 1200 рублей в месяц.</w:t>
      </w:r>
    </w:p>
    <w:p w:rsidR="00C07354" w:rsidRPr="00F75994" w:rsidRDefault="00C07354" w:rsidP="00986EE0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75994">
        <w:rPr>
          <w:rFonts w:ascii="Times New Roman" w:hAnsi="Times New Roman" w:cs="Times New Roman"/>
          <w:sz w:val="26"/>
          <w:szCs w:val="26"/>
        </w:rPr>
        <w:t>Денежные средства, полученные от оказания социальных услуг поступают</w:t>
      </w:r>
      <w:proofErr w:type="gramEnd"/>
      <w:r w:rsidR="00986EE0">
        <w:rPr>
          <w:rFonts w:ascii="Times New Roman" w:hAnsi="Times New Roman" w:cs="Times New Roman"/>
          <w:sz w:val="26"/>
          <w:szCs w:val="26"/>
        </w:rPr>
        <w:t xml:space="preserve"> </w:t>
      </w:r>
      <w:r w:rsidRPr="00F75994">
        <w:rPr>
          <w:rFonts w:ascii="Times New Roman" w:hAnsi="Times New Roman" w:cs="Times New Roman"/>
          <w:sz w:val="26"/>
          <w:szCs w:val="26"/>
        </w:rPr>
        <w:t xml:space="preserve"> на лицевой счет  бюджетного учреждения и расходуются на укрепление материально-технической базы и обеспечение деятельности организации; на оплату труда и выплаты стимулирующего характера работникам организации; на расходы по оплате дополнительных должностей сотрудников, занятых предоставлением социальных услуг, не предусмотренных штатным расписанием организации; для организации индивидуального обслуживания граждан пожилого возраста, </w:t>
      </w:r>
      <w:r w:rsidRPr="00F75994">
        <w:rPr>
          <w:rFonts w:ascii="Times New Roman" w:hAnsi="Times New Roman" w:cs="Times New Roman"/>
          <w:sz w:val="26"/>
          <w:szCs w:val="26"/>
        </w:rPr>
        <w:lastRenderedPageBreak/>
        <w:t>инвалидов и семей с детьми; на оказание срочных социальных услуг.</w:t>
      </w:r>
    </w:p>
    <w:p w:rsidR="00A12BFF" w:rsidRPr="00F75994" w:rsidRDefault="00E51856" w:rsidP="00986EE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официальных сайтах органов и учреждений системы социальной защиты населения </w:t>
      </w:r>
      <w:r w:rsidR="00C07354"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</w:t>
      </w: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обеспечена техническая возможность выражения мнений получателями социальных услуг о качестве предоставленных социальных услуг, организована работа разделов «Вопрос-ответ», «Личный кабинет», «Электронная приемная», для людей с ограниченными возможностями по зрению созданы версии интернет-</w:t>
      </w:r>
      <w:proofErr w:type="spellStart"/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ресурсовдля</w:t>
      </w:r>
      <w:proofErr w:type="spellEnd"/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слабовидящих.</w:t>
      </w:r>
    </w:p>
    <w:p w:rsidR="00A12BFF" w:rsidRPr="00315008" w:rsidRDefault="00E51856" w:rsidP="00986EE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5008">
        <w:rPr>
          <w:rFonts w:ascii="Times New Roman" w:hAnsi="Times New Roman" w:cs="Times New Roman"/>
          <w:sz w:val="26"/>
          <w:szCs w:val="26"/>
        </w:rPr>
        <w:t>В деятельность органов социальной</w:t>
      </w:r>
      <w:r w:rsidR="00FC2003" w:rsidRPr="00315008">
        <w:rPr>
          <w:rFonts w:ascii="Times New Roman" w:hAnsi="Times New Roman" w:cs="Times New Roman"/>
          <w:sz w:val="26"/>
          <w:szCs w:val="26"/>
        </w:rPr>
        <w:t xml:space="preserve"> защиты населения области в 2014</w:t>
      </w:r>
      <w:r w:rsidRPr="00315008">
        <w:rPr>
          <w:rFonts w:ascii="Times New Roman" w:hAnsi="Times New Roman" w:cs="Times New Roman"/>
          <w:sz w:val="26"/>
          <w:szCs w:val="26"/>
        </w:rPr>
        <w:t xml:space="preserve"> году внедрено проектное управление. Управлением социальной защиты населения области успешно реализовано </w:t>
      </w:r>
      <w:r w:rsidR="00FC2003" w:rsidRPr="00315008">
        <w:rPr>
          <w:rFonts w:ascii="Times New Roman" w:hAnsi="Times New Roman" w:cs="Times New Roman"/>
          <w:sz w:val="26"/>
          <w:szCs w:val="26"/>
        </w:rPr>
        <w:t>3</w:t>
      </w:r>
      <w:r w:rsidRPr="00315008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FC2003" w:rsidRPr="00315008">
        <w:rPr>
          <w:rFonts w:ascii="Times New Roman" w:hAnsi="Times New Roman" w:cs="Times New Roman"/>
          <w:sz w:val="26"/>
          <w:szCs w:val="26"/>
        </w:rPr>
        <w:t xml:space="preserve">а, принимается активное участие </w:t>
      </w:r>
      <w:r w:rsidR="00FA73F0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FC2003" w:rsidRPr="00315008">
        <w:rPr>
          <w:rFonts w:ascii="Times New Roman" w:hAnsi="Times New Roman" w:cs="Times New Roman"/>
          <w:sz w:val="26"/>
          <w:szCs w:val="26"/>
        </w:rPr>
        <w:t>в реализации 14 проектов.</w:t>
      </w:r>
    </w:p>
    <w:p w:rsidR="00A12BFF" w:rsidRPr="00F75994" w:rsidRDefault="00E51856" w:rsidP="00986EE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>Объемы финансирования мероприятий, связанных с социальным обслуживанием населения, за счет средств областного бюджета ежегодно увеличиваются.</w:t>
      </w:r>
    </w:p>
    <w:p w:rsidR="00A12BFF" w:rsidRPr="00F75994" w:rsidRDefault="00E51856" w:rsidP="00986EE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 xml:space="preserve">Благодаря росту бюджетных ассигнований создаются условия </w:t>
      </w:r>
      <w:r w:rsidR="00FA73F0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F75994">
        <w:rPr>
          <w:rFonts w:ascii="Times New Roman" w:hAnsi="Times New Roman" w:cs="Times New Roman"/>
          <w:sz w:val="26"/>
          <w:szCs w:val="26"/>
        </w:rPr>
        <w:t xml:space="preserve">для увеличения расходов на социальное обслуживание населения, связанного </w:t>
      </w:r>
      <w:r w:rsidR="00FA73F0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F75994">
        <w:rPr>
          <w:rFonts w:ascii="Times New Roman" w:hAnsi="Times New Roman" w:cs="Times New Roman"/>
          <w:sz w:val="26"/>
          <w:szCs w:val="26"/>
        </w:rPr>
        <w:t>с ростом численности обслуживаемых граждан, улучшением условий предоставления услуг, инфляцией.</w:t>
      </w:r>
    </w:p>
    <w:p w:rsidR="00A12BFF" w:rsidRPr="00F75994" w:rsidRDefault="00E51856" w:rsidP="00986EE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 xml:space="preserve">Однако реализуемые за счет средств бюджета области мероприятия </w:t>
      </w:r>
      <w:r w:rsidR="00FA73F0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F75994">
        <w:rPr>
          <w:rFonts w:ascii="Times New Roman" w:hAnsi="Times New Roman" w:cs="Times New Roman"/>
          <w:sz w:val="26"/>
          <w:szCs w:val="26"/>
        </w:rPr>
        <w:t>не всегда сопровождаются повышением уровня и качества социального обслуживания населения, удовлетворяющим потребности граждан.</w:t>
      </w:r>
    </w:p>
    <w:p w:rsidR="00C07354" w:rsidRPr="00F75994" w:rsidRDefault="00C07354" w:rsidP="00986EE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>К числу существенных недостатков современной системы социального обслуживания населения, не обеспечивающих в полной мере предоставление социальных услуг, удовлетворяющих потребности граждан, относится</w:t>
      </w:r>
      <w:r w:rsidR="00986EE0">
        <w:rPr>
          <w:rFonts w:ascii="Times New Roman" w:hAnsi="Times New Roman" w:cs="Times New Roman"/>
          <w:sz w:val="26"/>
          <w:szCs w:val="26"/>
        </w:rPr>
        <w:t>:</w:t>
      </w:r>
    </w:p>
    <w:p w:rsidR="00C07354" w:rsidRPr="00F75994" w:rsidRDefault="00C07354" w:rsidP="00986EE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>-устаревшая материальная база МБУССЗН «Комплексный центр социального обслуживания населения Шебекинского района», необходимо проведение капитального ремонта,</w:t>
      </w:r>
    </w:p>
    <w:p w:rsidR="00C07354" w:rsidRPr="00F75994" w:rsidRDefault="00C07354" w:rsidP="00986EE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>-</w:t>
      </w:r>
      <w:r w:rsidR="00986EE0">
        <w:rPr>
          <w:rFonts w:ascii="Times New Roman" w:hAnsi="Times New Roman" w:cs="Times New Roman"/>
          <w:sz w:val="26"/>
          <w:szCs w:val="26"/>
        </w:rPr>
        <w:t> </w:t>
      </w:r>
      <w:r w:rsidRPr="00F75994">
        <w:rPr>
          <w:rFonts w:ascii="Times New Roman" w:hAnsi="Times New Roman" w:cs="Times New Roman"/>
          <w:sz w:val="26"/>
          <w:szCs w:val="26"/>
        </w:rPr>
        <w:t>дефицит кадров социальных работников в системе социального обслуживания населения, в том числе в связи с низким уровнем оплаты их труда.</w:t>
      </w:r>
    </w:p>
    <w:p w:rsidR="00A12BFF" w:rsidRPr="00F75994" w:rsidRDefault="00E51856" w:rsidP="00986EE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 xml:space="preserve">Предоставление качественных и доступных социальных услуг в системе социального обслуживания населения сдерживается также иными причинами, </w:t>
      </w:r>
      <w:r w:rsidR="00FA73F0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F75994">
        <w:rPr>
          <w:rFonts w:ascii="Times New Roman" w:hAnsi="Times New Roman" w:cs="Times New Roman"/>
          <w:sz w:val="26"/>
          <w:szCs w:val="26"/>
        </w:rPr>
        <w:t>в их числе:</w:t>
      </w:r>
    </w:p>
    <w:p w:rsidR="00A12BFF" w:rsidRPr="00F75994" w:rsidRDefault="00E51856" w:rsidP="00986EE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 xml:space="preserve">- сохраняющийся невысокий уровень стандартизации социального обслуживания населения, неразвитость системы научно обоснованных норм </w:t>
      </w:r>
      <w:r w:rsidR="00FA73F0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F75994">
        <w:rPr>
          <w:rFonts w:ascii="Times New Roman" w:hAnsi="Times New Roman" w:cs="Times New Roman"/>
          <w:sz w:val="26"/>
          <w:szCs w:val="26"/>
        </w:rPr>
        <w:t>и нормативов, используемых при его организации;</w:t>
      </w:r>
    </w:p>
    <w:p w:rsidR="00A12BFF" w:rsidRPr="00F75994" w:rsidRDefault="00E51856" w:rsidP="00986EE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>- преимущественно сметный характер финансирования государственных учреждений социального обслуживания населения.</w:t>
      </w:r>
    </w:p>
    <w:p w:rsidR="00A12BFF" w:rsidRPr="00F75994" w:rsidRDefault="00E51856" w:rsidP="00986EE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>Необходимость решения существующих проблем в системе социального обслуживания населения предопределяет направления и содержание мероприятий подпрограммы 2.</w:t>
      </w:r>
    </w:p>
    <w:p w:rsidR="00A12BFF" w:rsidRPr="00F75994" w:rsidRDefault="00E51856" w:rsidP="00986EE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>Наряду с этим в рамках подпрограммы 2 учитываются и прогнозируемые параметры развития системы социального обслуживания населения до 2025 года.</w:t>
      </w:r>
    </w:p>
    <w:p w:rsidR="00A12BFF" w:rsidRPr="00F75994" w:rsidRDefault="00E51856" w:rsidP="00986EE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>Прогноз развития системы социального обслуживания населения в рамках подпрограммы 2 до 2025 года сформирован с учетом следующих положений:</w:t>
      </w:r>
    </w:p>
    <w:p w:rsidR="00A12BFF" w:rsidRPr="00F75994" w:rsidRDefault="00E51856" w:rsidP="00986EE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 xml:space="preserve">1. С учетом складывающихся тенденций демографического развития Белгородской области в 2013 - 2025 годах ожидается увеличение численности </w:t>
      </w:r>
      <w:r w:rsidRPr="00F75994">
        <w:rPr>
          <w:rFonts w:ascii="Times New Roman" w:hAnsi="Times New Roman" w:cs="Times New Roman"/>
          <w:sz w:val="26"/>
          <w:szCs w:val="26"/>
        </w:rPr>
        <w:lastRenderedPageBreak/>
        <w:t>населения старше трудоспособного возраста. К 2020 году численность граждан пенсионного возраста возрастет.</w:t>
      </w:r>
    </w:p>
    <w:p w:rsidR="00A12BFF" w:rsidRPr="00F75994" w:rsidRDefault="00E51856" w:rsidP="00986EE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>2. Удельный вес граждан пенсионного возраста в общей численности населения области в 2017 году составил 27,7 процента, к 2020 году прогнозируется увеличение этого показателя до 28,3 процента.</w:t>
      </w:r>
    </w:p>
    <w:p w:rsidR="00A12BFF" w:rsidRPr="00F75994" w:rsidRDefault="00E51856" w:rsidP="00986EE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>Как следует из вышеизложенного</w:t>
      </w:r>
      <w:r w:rsidR="00F126E5" w:rsidRPr="00F75994">
        <w:rPr>
          <w:rFonts w:ascii="Times New Roman" w:hAnsi="Times New Roman" w:cs="Times New Roman"/>
          <w:sz w:val="26"/>
          <w:szCs w:val="26"/>
        </w:rPr>
        <w:t>,</w:t>
      </w:r>
      <w:r w:rsidRPr="00F75994">
        <w:rPr>
          <w:rFonts w:ascii="Times New Roman" w:hAnsi="Times New Roman" w:cs="Times New Roman"/>
          <w:sz w:val="26"/>
          <w:szCs w:val="26"/>
        </w:rPr>
        <w:t xml:space="preserve"> в связи с влиянием прогнозируемых демографических и иных факторов к 2025 году ожидается значительное увеличение числа граждан пожилого возраста, инвалидов и детей-инвалидов, нуждающихся в социальном обслуживании, что учитывается в рамках подпрограммы 2.</w:t>
      </w:r>
    </w:p>
    <w:p w:rsidR="00A12BFF" w:rsidRPr="00F75994" w:rsidRDefault="00E51856" w:rsidP="00986EE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 xml:space="preserve">Вопросы социализации детей-инвалидов, их интеграции в общество, организации комплексной реабилитации находятся в центре внимания </w:t>
      </w:r>
      <w:r w:rsidR="00F231AA" w:rsidRPr="00F75994">
        <w:rPr>
          <w:rFonts w:ascii="Times New Roman" w:hAnsi="Times New Roman" w:cs="Times New Roman"/>
          <w:sz w:val="26"/>
          <w:szCs w:val="26"/>
        </w:rPr>
        <w:t xml:space="preserve">управления </w:t>
      </w:r>
      <w:r w:rsidRPr="00F75994">
        <w:rPr>
          <w:rFonts w:ascii="Times New Roman" w:hAnsi="Times New Roman" w:cs="Times New Roman"/>
          <w:sz w:val="26"/>
          <w:szCs w:val="26"/>
        </w:rPr>
        <w:t xml:space="preserve"> социальной защиты населения</w:t>
      </w:r>
      <w:r w:rsidR="00F231AA" w:rsidRPr="00F759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231AA" w:rsidRPr="00F75994">
        <w:rPr>
          <w:rFonts w:ascii="Times New Roman" w:hAnsi="Times New Roman" w:cs="Times New Roman"/>
          <w:sz w:val="26"/>
          <w:szCs w:val="26"/>
        </w:rPr>
        <w:t>администрацииШебекинского</w:t>
      </w:r>
      <w:proofErr w:type="spellEnd"/>
      <w:r w:rsidR="00F231AA" w:rsidRPr="00F75994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Pr="00F75994">
        <w:rPr>
          <w:rFonts w:ascii="Times New Roman" w:hAnsi="Times New Roman" w:cs="Times New Roman"/>
          <w:sz w:val="26"/>
          <w:szCs w:val="26"/>
        </w:rPr>
        <w:t>.</w:t>
      </w:r>
    </w:p>
    <w:p w:rsidR="00570CD5" w:rsidRPr="001559DF" w:rsidRDefault="00E51856" w:rsidP="00986EE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559DF">
        <w:rPr>
          <w:rFonts w:ascii="Times New Roman" w:hAnsi="Times New Roman" w:cs="Times New Roman"/>
          <w:sz w:val="26"/>
          <w:szCs w:val="26"/>
        </w:rPr>
        <w:t>В целях развития системы социального сопровождения семей с детьми, реализации основных направлений государственной семейн</w:t>
      </w:r>
      <w:r w:rsidR="00CC6ED7" w:rsidRPr="001559DF">
        <w:rPr>
          <w:rFonts w:ascii="Times New Roman" w:hAnsi="Times New Roman" w:cs="Times New Roman"/>
          <w:sz w:val="26"/>
          <w:szCs w:val="26"/>
        </w:rPr>
        <w:t xml:space="preserve">ой политики </w:t>
      </w:r>
      <w:r w:rsidR="00FA73F0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CC6ED7" w:rsidRPr="001559DF">
        <w:rPr>
          <w:rFonts w:ascii="Times New Roman" w:hAnsi="Times New Roman" w:cs="Times New Roman"/>
          <w:sz w:val="26"/>
          <w:szCs w:val="26"/>
        </w:rPr>
        <w:t>и в соответствии с Ф</w:t>
      </w:r>
      <w:r w:rsidRPr="001559DF">
        <w:rPr>
          <w:rFonts w:ascii="Times New Roman" w:hAnsi="Times New Roman" w:cs="Times New Roman"/>
          <w:sz w:val="26"/>
          <w:szCs w:val="26"/>
        </w:rPr>
        <w:t>едера</w:t>
      </w:r>
      <w:r w:rsidR="00CC6ED7" w:rsidRPr="001559DF">
        <w:rPr>
          <w:rFonts w:ascii="Times New Roman" w:hAnsi="Times New Roman" w:cs="Times New Roman"/>
          <w:sz w:val="26"/>
          <w:szCs w:val="26"/>
        </w:rPr>
        <w:t>льным законом от 28 декабря 2013</w:t>
      </w:r>
      <w:r w:rsidR="00546DCB" w:rsidRPr="001559DF">
        <w:rPr>
          <w:rFonts w:ascii="Times New Roman" w:hAnsi="Times New Roman" w:cs="Times New Roman"/>
          <w:sz w:val="26"/>
          <w:szCs w:val="26"/>
        </w:rPr>
        <w:t xml:space="preserve"> года № 442</w:t>
      </w:r>
      <w:r w:rsidRPr="001559DF">
        <w:rPr>
          <w:rFonts w:ascii="Times New Roman" w:hAnsi="Times New Roman" w:cs="Times New Roman"/>
          <w:sz w:val="26"/>
          <w:szCs w:val="26"/>
        </w:rPr>
        <w:t xml:space="preserve">–ФЗ </w:t>
      </w:r>
      <w:r w:rsidR="00FA73F0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1559DF">
        <w:rPr>
          <w:rFonts w:ascii="Times New Roman" w:hAnsi="Times New Roman" w:cs="Times New Roman"/>
          <w:sz w:val="26"/>
          <w:szCs w:val="26"/>
        </w:rPr>
        <w:t xml:space="preserve">«Об основах социального обслуживания населения в Российской Федерации» </w:t>
      </w:r>
      <w:r w:rsidR="00FA73F0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570CD5" w:rsidRPr="001559DF">
        <w:rPr>
          <w:rFonts w:ascii="Times New Roman" w:hAnsi="Times New Roman" w:cs="Times New Roman"/>
          <w:sz w:val="26"/>
          <w:szCs w:val="26"/>
        </w:rPr>
        <w:t xml:space="preserve"> на базе МБУССЗН «Комплексный центр социального обслуживания населения Шебекинского городског</w:t>
      </w:r>
      <w:r w:rsidR="001559DF">
        <w:rPr>
          <w:rFonts w:ascii="Times New Roman" w:hAnsi="Times New Roman" w:cs="Times New Roman"/>
          <w:sz w:val="26"/>
          <w:szCs w:val="26"/>
        </w:rPr>
        <w:t>о</w:t>
      </w:r>
      <w:r w:rsidR="00570CD5" w:rsidRPr="001559DF">
        <w:rPr>
          <w:rFonts w:ascii="Times New Roman" w:hAnsi="Times New Roman" w:cs="Times New Roman"/>
          <w:sz w:val="26"/>
          <w:szCs w:val="26"/>
        </w:rPr>
        <w:t xml:space="preserve"> округа» в отделении социального сопровождения</w:t>
      </w:r>
      <w:r w:rsidR="00FA73F0">
        <w:rPr>
          <w:rFonts w:ascii="Times New Roman" w:hAnsi="Times New Roman" w:cs="Times New Roman"/>
          <w:sz w:val="26"/>
          <w:szCs w:val="26"/>
        </w:rPr>
        <w:t xml:space="preserve">          </w:t>
      </w:r>
      <w:r w:rsidR="00570CD5" w:rsidRPr="001559DF">
        <w:rPr>
          <w:rFonts w:ascii="Times New Roman" w:hAnsi="Times New Roman" w:cs="Times New Roman"/>
          <w:sz w:val="26"/>
          <w:szCs w:val="26"/>
        </w:rPr>
        <w:t xml:space="preserve"> и оказания консультативной помощи создана Служба социального сопро</w:t>
      </w:r>
      <w:r w:rsidR="00FA73F0">
        <w:rPr>
          <w:rFonts w:ascii="Times New Roman" w:hAnsi="Times New Roman" w:cs="Times New Roman"/>
          <w:sz w:val="26"/>
          <w:szCs w:val="26"/>
        </w:rPr>
        <w:t>вождения семей с</w:t>
      </w:r>
      <w:proofErr w:type="gramEnd"/>
      <w:r w:rsidR="00FA73F0">
        <w:rPr>
          <w:rFonts w:ascii="Times New Roman" w:hAnsi="Times New Roman" w:cs="Times New Roman"/>
          <w:sz w:val="26"/>
          <w:szCs w:val="26"/>
        </w:rPr>
        <w:t xml:space="preserve"> детьми «Семья», функции которой:</w:t>
      </w:r>
    </w:p>
    <w:p w:rsidR="00A12BFF" w:rsidRPr="00F75994" w:rsidRDefault="00E51856" w:rsidP="00986EE0">
      <w:pPr>
        <w:pStyle w:val="a3"/>
        <w:widowControl/>
        <w:spacing w:line="240" w:lineRule="auto"/>
        <w:ind w:firstLine="567"/>
      </w:pPr>
      <w:r w:rsidRPr="00F75994">
        <w:t>-</w:t>
      </w:r>
      <w:r w:rsidR="00986EE0">
        <w:t xml:space="preserve"> </w:t>
      </w:r>
      <w:r w:rsidRPr="00F75994">
        <w:t>раннее выявление семей, нуждающихся в государственной помощи;</w:t>
      </w:r>
    </w:p>
    <w:p w:rsidR="00A12BFF" w:rsidRPr="00F75994" w:rsidRDefault="00E51856" w:rsidP="00986EE0">
      <w:pPr>
        <w:pStyle w:val="a3"/>
        <w:widowControl/>
        <w:spacing w:line="240" w:lineRule="auto"/>
        <w:ind w:firstLine="567"/>
      </w:pPr>
      <w:r w:rsidRPr="00F75994">
        <w:t>-</w:t>
      </w:r>
      <w:r w:rsidR="00986EE0">
        <w:t xml:space="preserve"> </w:t>
      </w:r>
      <w:r w:rsidRPr="00F75994">
        <w:t>приближение сферы социального обслуживания к населению;</w:t>
      </w:r>
    </w:p>
    <w:p w:rsidR="00A12BFF" w:rsidRPr="00F75994" w:rsidRDefault="00E51856" w:rsidP="00986EE0">
      <w:pPr>
        <w:pStyle w:val="a3"/>
        <w:widowControl/>
        <w:spacing w:line="240" w:lineRule="auto"/>
        <w:ind w:firstLine="567"/>
      </w:pPr>
      <w:r w:rsidRPr="00F75994">
        <w:t>-</w:t>
      </w:r>
      <w:r w:rsidR="00E37601" w:rsidRPr="00F75994">
        <w:rPr>
          <w:spacing w:val="-4"/>
        </w:rPr>
        <w:t> </w:t>
      </w:r>
      <w:r w:rsidRPr="00F75994">
        <w:t xml:space="preserve">тесное взаимодействие социальных служб с учреждениями </w:t>
      </w:r>
      <w:r w:rsidR="00FA73F0">
        <w:t xml:space="preserve">                                   </w:t>
      </w:r>
      <w:r w:rsidRPr="00F75994">
        <w:t>и организациями, функционирующими на муниципальной территории.</w:t>
      </w:r>
    </w:p>
    <w:p w:rsidR="00A12BFF" w:rsidRPr="00F75994" w:rsidRDefault="00E51856" w:rsidP="00986EE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>В целом, принимаемые меры позволили обеспечить системный, комплексный подход к созданию благоприятных условий для улучшения качества жизни и здоровья детей-инвалидов, решению проблем преодоления изолированности семей с детьми-инвалидами и расширению их социальных связей.</w:t>
      </w:r>
    </w:p>
    <w:p w:rsidR="00A12BFF" w:rsidRPr="001047AC" w:rsidRDefault="00A12BFF" w:rsidP="00EC19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2BFF" w:rsidRPr="00E37601" w:rsidRDefault="00E51856" w:rsidP="00EC19BF">
      <w:pPr>
        <w:pStyle w:val="ConsPlusNormal"/>
        <w:widowControl/>
        <w:ind w:firstLine="709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E37601">
        <w:rPr>
          <w:rFonts w:ascii="Times New Roman" w:hAnsi="Times New Roman" w:cs="Times New Roman"/>
          <w:b/>
          <w:sz w:val="26"/>
          <w:szCs w:val="26"/>
        </w:rPr>
        <w:t>2. Цель (цели), задачи, сроки и этапы</w:t>
      </w:r>
    </w:p>
    <w:p w:rsidR="00A12BFF" w:rsidRPr="00E37601" w:rsidRDefault="00E51856" w:rsidP="00EC19BF">
      <w:pPr>
        <w:pStyle w:val="ConsPlusNormal"/>
        <w:widowControl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E37601">
        <w:rPr>
          <w:rFonts w:ascii="Times New Roman" w:hAnsi="Times New Roman" w:cs="Times New Roman"/>
          <w:b/>
          <w:sz w:val="26"/>
          <w:szCs w:val="26"/>
        </w:rPr>
        <w:t>реализации подпрограммы 2</w:t>
      </w:r>
    </w:p>
    <w:p w:rsidR="00E37601" w:rsidRPr="001047AC" w:rsidRDefault="00E37601" w:rsidP="00EC19BF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A12BFF" w:rsidRPr="00F75994" w:rsidRDefault="00E51856" w:rsidP="00EC19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75994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89" w:history="1">
        <w:r w:rsidRPr="00F75994">
          <w:rPr>
            <w:rFonts w:ascii="Times New Roman" w:hAnsi="Times New Roman" w:cs="Times New Roman"/>
            <w:sz w:val="26"/>
            <w:szCs w:val="26"/>
          </w:rPr>
          <w:t>Концепцией</w:t>
        </w:r>
      </w:hyperlink>
      <w:r w:rsidRPr="00F75994">
        <w:rPr>
          <w:rFonts w:ascii="Times New Roman" w:hAnsi="Times New Roman" w:cs="Times New Roman"/>
          <w:sz w:val="26"/>
          <w:szCs w:val="26"/>
        </w:rP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года         № 1662-р, </w:t>
      </w:r>
      <w:hyperlink r:id="rId90" w:history="1">
        <w:r w:rsidRPr="00F75994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 w:rsidRPr="00F75994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7 мая 2012 года № 597</w:t>
      </w:r>
      <w:r w:rsidR="00370CE6">
        <w:rPr>
          <w:rFonts w:ascii="Times New Roman" w:hAnsi="Times New Roman" w:cs="Times New Roman"/>
          <w:sz w:val="26"/>
          <w:szCs w:val="26"/>
        </w:rPr>
        <w:t xml:space="preserve">   </w:t>
      </w:r>
      <w:r w:rsidRPr="00F75994">
        <w:rPr>
          <w:rFonts w:ascii="Times New Roman" w:hAnsi="Times New Roman" w:cs="Times New Roman"/>
          <w:sz w:val="26"/>
          <w:szCs w:val="26"/>
        </w:rPr>
        <w:t xml:space="preserve"> «О мероприятиях по реализации государственной социальной политики», а также иными стратегическими документами основными приоритетами направления государственной политики в сфере социального обслуживания населения определены следующие:</w:t>
      </w:r>
      <w:proofErr w:type="gramEnd"/>
    </w:p>
    <w:p w:rsidR="00A12BFF" w:rsidRPr="00F75994" w:rsidRDefault="00E51856" w:rsidP="00EC19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>- модернизация и развитие сектора социальных услуг;</w:t>
      </w:r>
    </w:p>
    <w:p w:rsidR="00A12BFF" w:rsidRPr="00F75994" w:rsidRDefault="00E37601" w:rsidP="00EC19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>-</w:t>
      </w:r>
      <w:r w:rsidRPr="00F75994">
        <w:rPr>
          <w:rFonts w:ascii="Times New Roman" w:hAnsi="Times New Roman" w:cs="Times New Roman"/>
          <w:spacing w:val="-4"/>
          <w:sz w:val="26"/>
          <w:szCs w:val="26"/>
        </w:rPr>
        <w:t> </w:t>
      </w:r>
      <w:r w:rsidR="00E51856" w:rsidRPr="00F75994">
        <w:rPr>
          <w:rFonts w:ascii="Times New Roman" w:hAnsi="Times New Roman" w:cs="Times New Roman"/>
          <w:sz w:val="26"/>
          <w:szCs w:val="26"/>
        </w:rPr>
        <w:t xml:space="preserve">содействие развитию сектора негосударственных некоммерческих организаций в сфере оказания социальных услуг и создание механизма привлечения их на конкурсной основе к выполнению государственного заказа </w:t>
      </w:r>
      <w:r w:rsidR="000D4154">
        <w:rPr>
          <w:rFonts w:ascii="Times New Roman" w:hAnsi="Times New Roman" w:cs="Times New Roman"/>
          <w:sz w:val="26"/>
          <w:szCs w:val="26"/>
        </w:rPr>
        <w:t xml:space="preserve">          </w:t>
      </w:r>
      <w:r w:rsidR="00E51856" w:rsidRPr="00F75994">
        <w:rPr>
          <w:rFonts w:ascii="Times New Roman" w:hAnsi="Times New Roman" w:cs="Times New Roman"/>
          <w:sz w:val="26"/>
          <w:szCs w:val="26"/>
        </w:rPr>
        <w:t>по оказанию социальных услуг;</w:t>
      </w:r>
    </w:p>
    <w:p w:rsidR="00A12BFF" w:rsidRPr="00F75994" w:rsidRDefault="00E51856" w:rsidP="00EC19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lastRenderedPageBreak/>
        <w:t>- обеспечение доступности социальных услуг высокого качества для всех нуждающихся граждан пожилого возраста и инвалидов путем дальнейшего развития сети организаций различных организационно-правовых форм и форм собственности, предоставляющих социальные услуги;</w:t>
      </w:r>
    </w:p>
    <w:p w:rsidR="00A12BFF" w:rsidRPr="00F75994" w:rsidRDefault="00E51856" w:rsidP="00EC19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>- развитие механизмов взаимодействия органов власти области, населения, бизнеса и структур гражданского общества, институтов и механизмов государственно-частного партнерства;</w:t>
      </w:r>
    </w:p>
    <w:p w:rsidR="00A12BFF" w:rsidRPr="00F75994" w:rsidRDefault="00E51856" w:rsidP="00EC19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 xml:space="preserve">- повышение престижа профессии социальных работников, привлечение </w:t>
      </w:r>
      <w:r w:rsidR="000D4154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F75994">
        <w:rPr>
          <w:rFonts w:ascii="Times New Roman" w:hAnsi="Times New Roman" w:cs="Times New Roman"/>
          <w:sz w:val="26"/>
          <w:szCs w:val="26"/>
        </w:rPr>
        <w:t>в сферу социального обслуживания молодых кадров.</w:t>
      </w:r>
    </w:p>
    <w:p w:rsidR="00A12BFF" w:rsidRPr="00F75994" w:rsidRDefault="00E51856" w:rsidP="00EC19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>Целью разработки и реализации подпрограммы 2 является повышение качества и обеспечение доступности социальных услуг.</w:t>
      </w:r>
    </w:p>
    <w:p w:rsidR="00A12BFF" w:rsidRPr="00F75994" w:rsidRDefault="00E51856" w:rsidP="00EC19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>Задачей подпрограммы 2 является совершенствование организации деятельности учреждений в сфере социальной защиты населения.</w:t>
      </w:r>
    </w:p>
    <w:p w:rsidR="00A12BFF" w:rsidRPr="00F75994" w:rsidRDefault="00E51856" w:rsidP="00EC19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 xml:space="preserve">Для достижения цели подпрограммы 2 должно быть обеспечено решение следующих </w:t>
      </w:r>
      <w:r w:rsidR="00611D4E" w:rsidRPr="00F75994">
        <w:rPr>
          <w:rFonts w:ascii="Times New Roman" w:hAnsi="Times New Roman" w:cs="Times New Roman"/>
          <w:sz w:val="26"/>
          <w:szCs w:val="26"/>
        </w:rPr>
        <w:t>вопросов</w:t>
      </w:r>
      <w:r w:rsidRPr="00F75994">
        <w:rPr>
          <w:rFonts w:ascii="Times New Roman" w:hAnsi="Times New Roman" w:cs="Times New Roman"/>
          <w:sz w:val="26"/>
          <w:szCs w:val="26"/>
        </w:rPr>
        <w:t>:</w:t>
      </w:r>
    </w:p>
    <w:p w:rsidR="00A12BFF" w:rsidRPr="00F75994" w:rsidRDefault="00E51856" w:rsidP="00EC19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 xml:space="preserve">- полное удовлетворение потребностей граждан пожилого возраста </w:t>
      </w:r>
      <w:r w:rsidR="000D4154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F75994">
        <w:rPr>
          <w:rFonts w:ascii="Times New Roman" w:hAnsi="Times New Roman" w:cs="Times New Roman"/>
          <w:sz w:val="26"/>
          <w:szCs w:val="26"/>
        </w:rPr>
        <w:t>и инвалидов, обратившихся за получением социальных услуг в учреждения социального обслуживания населения;</w:t>
      </w:r>
    </w:p>
    <w:p w:rsidR="00A12BFF" w:rsidRPr="00F75994" w:rsidRDefault="00E51856" w:rsidP="00EC19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75994">
        <w:rPr>
          <w:rFonts w:ascii="Times New Roman" w:hAnsi="Times New Roman" w:cs="Times New Roman"/>
          <w:sz w:val="26"/>
          <w:szCs w:val="26"/>
        </w:rPr>
        <w:t xml:space="preserve">- достижение соотношения средней заработной платы социальных работников учреждений социальной защиты населения к средней заработной плате в Белгородской области (с 2016 года </w:t>
      </w:r>
      <w:r w:rsidR="006A52CD" w:rsidRPr="00F75994">
        <w:rPr>
          <w:rFonts w:ascii="Times New Roman" w:hAnsi="Times New Roman" w:cs="Times New Roman"/>
          <w:sz w:val="26"/>
          <w:szCs w:val="26"/>
        </w:rPr>
        <w:t>–</w:t>
      </w:r>
      <w:r w:rsidRPr="00F75994">
        <w:rPr>
          <w:rFonts w:ascii="Times New Roman" w:hAnsi="Times New Roman" w:cs="Times New Roman"/>
          <w:sz w:val="26"/>
          <w:szCs w:val="26"/>
        </w:rPr>
        <w:t xml:space="preserve"> соотношения средней заработной платы социальных работников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Белгородской области) </w:t>
      </w:r>
      <w:r w:rsidR="006A52CD" w:rsidRPr="00F75994">
        <w:rPr>
          <w:rFonts w:ascii="Times New Roman" w:hAnsi="Times New Roman" w:cs="Times New Roman"/>
          <w:sz w:val="26"/>
          <w:szCs w:val="26"/>
        </w:rPr>
        <w:t>–</w:t>
      </w:r>
      <w:r w:rsidRPr="00F75994">
        <w:rPr>
          <w:rFonts w:ascii="Times New Roman" w:hAnsi="Times New Roman" w:cs="Times New Roman"/>
          <w:sz w:val="26"/>
          <w:szCs w:val="26"/>
        </w:rPr>
        <w:t xml:space="preserve"> 100 процентов в 2018 году и поддержание его на </w:t>
      </w:r>
      <w:proofErr w:type="spellStart"/>
      <w:r w:rsidRPr="00F75994">
        <w:rPr>
          <w:rFonts w:ascii="Times New Roman" w:hAnsi="Times New Roman" w:cs="Times New Roman"/>
          <w:sz w:val="26"/>
          <w:szCs w:val="26"/>
        </w:rPr>
        <w:t>данномуровне</w:t>
      </w:r>
      <w:proofErr w:type="spellEnd"/>
      <w:proofErr w:type="gramEnd"/>
      <w:r w:rsidRPr="00F75994">
        <w:rPr>
          <w:rFonts w:ascii="Times New Roman" w:hAnsi="Times New Roman" w:cs="Times New Roman"/>
          <w:sz w:val="26"/>
          <w:szCs w:val="26"/>
        </w:rPr>
        <w:t xml:space="preserve"> в 2019 -</w:t>
      </w:r>
      <w:r w:rsidR="00F126E5" w:rsidRPr="00F75994">
        <w:rPr>
          <w:rFonts w:ascii="Times New Roman" w:hAnsi="Times New Roman" w:cs="Times New Roman"/>
          <w:sz w:val="26"/>
          <w:szCs w:val="26"/>
        </w:rPr>
        <w:t xml:space="preserve"> 2025</w:t>
      </w:r>
      <w:r w:rsidRPr="00F75994">
        <w:rPr>
          <w:rFonts w:ascii="Times New Roman" w:hAnsi="Times New Roman" w:cs="Times New Roman"/>
          <w:sz w:val="26"/>
          <w:szCs w:val="26"/>
        </w:rPr>
        <w:t xml:space="preserve"> годах.</w:t>
      </w:r>
    </w:p>
    <w:p w:rsidR="00F231AA" w:rsidRPr="00F75994" w:rsidRDefault="00253D92" w:rsidP="00253D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>Срок реализации подпрограммы</w:t>
      </w:r>
      <w:r w:rsidR="00524993" w:rsidRPr="00F75994">
        <w:rPr>
          <w:rFonts w:ascii="Times New Roman" w:hAnsi="Times New Roman" w:cs="Times New Roman"/>
          <w:sz w:val="26"/>
          <w:szCs w:val="26"/>
        </w:rPr>
        <w:t xml:space="preserve"> 2</w:t>
      </w:r>
      <w:r w:rsidRPr="00F75994">
        <w:rPr>
          <w:rFonts w:ascii="Times New Roman" w:hAnsi="Times New Roman" w:cs="Times New Roman"/>
          <w:sz w:val="26"/>
          <w:szCs w:val="26"/>
        </w:rPr>
        <w:t>:</w:t>
      </w:r>
    </w:p>
    <w:p w:rsidR="00253D92" w:rsidRPr="00F75994" w:rsidRDefault="00253D92" w:rsidP="00253D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eastAsia="Calibri" w:hAnsi="Times New Roman" w:cs="Times New Roman"/>
          <w:bCs/>
          <w:sz w:val="26"/>
          <w:szCs w:val="26"/>
        </w:rPr>
        <w:t>1 этап - 2014-2020 годы; 2 этап - 2021-2025 годы.</w:t>
      </w:r>
    </w:p>
    <w:p w:rsidR="00A12BFF" w:rsidRPr="001047AC" w:rsidRDefault="00A12BFF" w:rsidP="00EC19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2BFF" w:rsidRPr="00253D92" w:rsidRDefault="00E51856" w:rsidP="00EC19BF">
      <w:pPr>
        <w:pStyle w:val="ConsPlusNormal"/>
        <w:widowControl/>
        <w:ind w:firstLine="709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253D92">
        <w:rPr>
          <w:rFonts w:ascii="Times New Roman" w:hAnsi="Times New Roman" w:cs="Times New Roman"/>
          <w:b/>
          <w:sz w:val="26"/>
          <w:szCs w:val="26"/>
        </w:rPr>
        <w:t>3. Обоснование выделения системы мероприятий и краткое</w:t>
      </w:r>
    </w:p>
    <w:p w:rsidR="00A12BFF" w:rsidRPr="00253D92" w:rsidRDefault="00E51856" w:rsidP="00EC19BF">
      <w:pPr>
        <w:pStyle w:val="ConsPlusNormal"/>
        <w:widowControl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253D92">
        <w:rPr>
          <w:rFonts w:ascii="Times New Roman" w:hAnsi="Times New Roman" w:cs="Times New Roman"/>
          <w:b/>
          <w:sz w:val="26"/>
          <w:szCs w:val="26"/>
        </w:rPr>
        <w:t>описание основных мероприятий подпрограммы 2</w:t>
      </w:r>
    </w:p>
    <w:p w:rsidR="00A12BFF" w:rsidRPr="001047AC" w:rsidRDefault="00A12BFF" w:rsidP="00EC19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C192A" w:rsidRPr="00CF398A" w:rsidRDefault="00DC192A" w:rsidP="00DC19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398A">
        <w:rPr>
          <w:rFonts w:ascii="Times New Roman" w:hAnsi="Times New Roman" w:cs="Times New Roman"/>
          <w:sz w:val="26"/>
          <w:szCs w:val="26"/>
        </w:rPr>
        <w:t>Для решения этих задач в рамках подпрограммы 2 «Модернизация системы социального обслуживания» будут реализованы следующие основные мероприятия:</w:t>
      </w:r>
    </w:p>
    <w:p w:rsidR="00DC192A" w:rsidRPr="00CF398A" w:rsidRDefault="00DC192A" w:rsidP="00DC19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398A">
        <w:rPr>
          <w:rFonts w:ascii="Times New Roman" w:hAnsi="Times New Roman" w:cs="Times New Roman"/>
          <w:sz w:val="26"/>
          <w:szCs w:val="26"/>
        </w:rPr>
        <w:t xml:space="preserve">привлечение в сферу социального обслуживания населения бизнеса </w:t>
      </w:r>
      <w:r w:rsidR="00370CE6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CF398A">
        <w:rPr>
          <w:rFonts w:ascii="Times New Roman" w:hAnsi="Times New Roman" w:cs="Times New Roman"/>
          <w:sz w:val="26"/>
          <w:szCs w:val="26"/>
        </w:rPr>
        <w:t xml:space="preserve">и социально ориентированных некоммерческих организаций, благотворителей </w:t>
      </w:r>
      <w:r w:rsidR="00370CE6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CF398A">
        <w:rPr>
          <w:rFonts w:ascii="Times New Roman" w:hAnsi="Times New Roman" w:cs="Times New Roman"/>
          <w:sz w:val="26"/>
          <w:szCs w:val="26"/>
        </w:rPr>
        <w:t>и добровольцев;</w:t>
      </w:r>
    </w:p>
    <w:p w:rsidR="00DC192A" w:rsidRPr="00CF398A" w:rsidRDefault="00DC192A" w:rsidP="00DC19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398A">
        <w:rPr>
          <w:rFonts w:ascii="Times New Roman" w:hAnsi="Times New Roman" w:cs="Times New Roman"/>
          <w:sz w:val="26"/>
          <w:szCs w:val="26"/>
        </w:rPr>
        <w:t xml:space="preserve">расширение форм и внедрение новых технологий организации </w:t>
      </w:r>
      <w:r w:rsidR="00370CE6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Pr="00CF398A">
        <w:rPr>
          <w:rFonts w:ascii="Times New Roman" w:hAnsi="Times New Roman" w:cs="Times New Roman"/>
          <w:sz w:val="26"/>
          <w:szCs w:val="26"/>
        </w:rPr>
        <w:t>и предоставления социальных услуг, включая персональное социальное сопровождение и профилактику попадания в трудную жизненную ситуацию;</w:t>
      </w:r>
    </w:p>
    <w:p w:rsidR="00DC192A" w:rsidRPr="00CF398A" w:rsidRDefault="00DC192A" w:rsidP="00DC19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398A">
        <w:rPr>
          <w:rFonts w:ascii="Times New Roman" w:hAnsi="Times New Roman" w:cs="Times New Roman"/>
          <w:sz w:val="26"/>
          <w:szCs w:val="26"/>
        </w:rPr>
        <w:t>совершенствование организации и повышение уровня оплаты труда социальных работников;</w:t>
      </w:r>
    </w:p>
    <w:p w:rsidR="00DC192A" w:rsidRPr="00CF398A" w:rsidRDefault="00DC192A" w:rsidP="00DC19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398A">
        <w:rPr>
          <w:rFonts w:ascii="Times New Roman" w:hAnsi="Times New Roman" w:cs="Times New Roman"/>
          <w:sz w:val="26"/>
          <w:szCs w:val="26"/>
        </w:rPr>
        <w:t>повышение профессиональной компетенции и квалификации специалистов социального обслуживания;</w:t>
      </w:r>
    </w:p>
    <w:p w:rsidR="00DC192A" w:rsidRPr="00CF398A" w:rsidRDefault="00DC192A" w:rsidP="00DC19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398A">
        <w:rPr>
          <w:rFonts w:ascii="Times New Roman" w:hAnsi="Times New Roman" w:cs="Times New Roman"/>
          <w:sz w:val="26"/>
          <w:szCs w:val="26"/>
        </w:rPr>
        <w:t xml:space="preserve">внедрение систем материального стимулирования социальных работников </w:t>
      </w:r>
      <w:r w:rsidR="00370CE6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CF398A">
        <w:rPr>
          <w:rFonts w:ascii="Times New Roman" w:hAnsi="Times New Roman" w:cs="Times New Roman"/>
          <w:sz w:val="26"/>
          <w:szCs w:val="26"/>
        </w:rPr>
        <w:t>за достижение высоких результатов в работе по социальному обслуживанию;</w:t>
      </w:r>
    </w:p>
    <w:p w:rsidR="00DC192A" w:rsidRPr="00CF398A" w:rsidRDefault="00DC192A" w:rsidP="00DC19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398A">
        <w:rPr>
          <w:rFonts w:ascii="Times New Roman" w:hAnsi="Times New Roman" w:cs="Times New Roman"/>
          <w:sz w:val="26"/>
          <w:szCs w:val="26"/>
        </w:rPr>
        <w:lastRenderedPageBreak/>
        <w:t>проведение конкурса «Лучший социальный работник Шебекинского</w:t>
      </w:r>
      <w:r w:rsidR="00370CE6">
        <w:rPr>
          <w:rFonts w:ascii="Times New Roman" w:hAnsi="Times New Roman" w:cs="Times New Roman"/>
          <w:sz w:val="26"/>
          <w:szCs w:val="26"/>
        </w:rPr>
        <w:t xml:space="preserve"> </w:t>
      </w:r>
      <w:r w:rsidRPr="00CF398A">
        <w:rPr>
          <w:rFonts w:ascii="Times New Roman" w:hAnsi="Times New Roman" w:cs="Times New Roman"/>
          <w:sz w:val="26"/>
          <w:szCs w:val="26"/>
        </w:rPr>
        <w:t>городского округа».</w:t>
      </w:r>
    </w:p>
    <w:p w:rsidR="00DC192A" w:rsidRPr="00CF398A" w:rsidRDefault="00DC192A" w:rsidP="00DC19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398A">
        <w:rPr>
          <w:rFonts w:ascii="Times New Roman" w:hAnsi="Times New Roman" w:cs="Times New Roman"/>
          <w:sz w:val="26"/>
          <w:szCs w:val="26"/>
        </w:rPr>
        <w:t xml:space="preserve">Реализация мероприятий подпрограммы "Модернизация и развитие социального обслуживания населения" позволит, в том числе, повысить престиж профессии социальных работников за счет повышения их заработной платы, </w:t>
      </w:r>
      <w:r w:rsidR="00370CE6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CF398A">
        <w:rPr>
          <w:rFonts w:ascii="Times New Roman" w:hAnsi="Times New Roman" w:cs="Times New Roman"/>
          <w:sz w:val="26"/>
          <w:szCs w:val="26"/>
        </w:rPr>
        <w:t>а также проведения конкурса «Лучший социальный работник Шебекинского городского округа» с выплатой денежного поощрения призерам по итогам областного конкурса. Как результат, ожидается приток работников в управление социальной защиты населения администрации Шебекинского</w:t>
      </w:r>
      <w:r w:rsidR="008D16A4">
        <w:rPr>
          <w:rFonts w:ascii="Times New Roman" w:hAnsi="Times New Roman" w:cs="Times New Roman"/>
          <w:sz w:val="26"/>
          <w:szCs w:val="26"/>
        </w:rPr>
        <w:t xml:space="preserve"> </w:t>
      </w:r>
      <w:r w:rsidRPr="00CF398A">
        <w:rPr>
          <w:rFonts w:ascii="Times New Roman" w:hAnsi="Times New Roman" w:cs="Times New Roman"/>
          <w:sz w:val="26"/>
          <w:szCs w:val="26"/>
        </w:rPr>
        <w:t>городского округа новых, молодых социальных работников, обладающих необходимыми профессиональными знаниями и навыками, что будет способствовать повышению уровня, качества и безопасности социального обслуживания населения.</w:t>
      </w:r>
    </w:p>
    <w:p w:rsidR="00DC192A" w:rsidRPr="00CF398A" w:rsidRDefault="00DC192A" w:rsidP="00DC19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398A">
        <w:rPr>
          <w:rFonts w:ascii="Times New Roman" w:hAnsi="Times New Roman" w:cs="Times New Roman"/>
          <w:sz w:val="26"/>
          <w:szCs w:val="26"/>
        </w:rPr>
        <w:t xml:space="preserve">Привлечение в сферу социального обслуживания населения бизнеса, социально ориентированных некоммерческих организаций, благотворителей </w:t>
      </w:r>
      <w:r w:rsidR="000D4154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CF398A">
        <w:rPr>
          <w:rFonts w:ascii="Times New Roman" w:hAnsi="Times New Roman" w:cs="Times New Roman"/>
          <w:sz w:val="26"/>
          <w:szCs w:val="26"/>
        </w:rPr>
        <w:t>и добровольцев будет способствовать повышению уровня и качества социальных услуг, предоставляемых гражданам, находящимся на надомном обслуживании.</w:t>
      </w:r>
    </w:p>
    <w:p w:rsidR="00A12BFF" w:rsidRPr="001047AC" w:rsidRDefault="00A12BFF" w:rsidP="00EC19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2BFF" w:rsidRPr="00253D92" w:rsidRDefault="00E51856" w:rsidP="00EC19BF">
      <w:pPr>
        <w:pStyle w:val="ConsPlusNormal"/>
        <w:widowControl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253D92">
        <w:rPr>
          <w:rFonts w:ascii="Times New Roman" w:hAnsi="Times New Roman" w:cs="Times New Roman"/>
          <w:b/>
          <w:sz w:val="26"/>
          <w:szCs w:val="26"/>
        </w:rPr>
        <w:t>4. Прогноз конечных результатов подпрограммы 2.</w:t>
      </w:r>
    </w:p>
    <w:p w:rsidR="00A12BFF" w:rsidRPr="00253D92" w:rsidRDefault="00E51856" w:rsidP="00EC19BF">
      <w:pPr>
        <w:pStyle w:val="ConsPlusNormal"/>
        <w:widowControl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253D92">
        <w:rPr>
          <w:rFonts w:ascii="Times New Roman" w:hAnsi="Times New Roman" w:cs="Times New Roman"/>
          <w:b/>
          <w:sz w:val="26"/>
          <w:szCs w:val="26"/>
        </w:rPr>
        <w:t>Перечень показателей подпрограммы 2</w:t>
      </w:r>
    </w:p>
    <w:p w:rsidR="00A12BFF" w:rsidRPr="001047AC" w:rsidRDefault="00A12BFF" w:rsidP="00EC19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2BFF" w:rsidRPr="001047AC" w:rsidRDefault="00E51856" w:rsidP="00EC19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7AC">
        <w:rPr>
          <w:rFonts w:ascii="Times New Roman" w:hAnsi="Times New Roman" w:cs="Times New Roman"/>
          <w:sz w:val="26"/>
          <w:szCs w:val="26"/>
        </w:rPr>
        <w:t>Ожидаемые конечные результаты реализации подпрограммы 2:</w:t>
      </w:r>
    </w:p>
    <w:p w:rsidR="006417A0" w:rsidRDefault="006417A0" w:rsidP="0078295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</w:t>
      </w:r>
      <w:r w:rsidRPr="006417A0">
        <w:rPr>
          <w:rFonts w:ascii="Times New Roman" w:hAnsi="Times New Roman" w:cs="Times New Roman"/>
          <w:sz w:val="26"/>
          <w:szCs w:val="26"/>
        </w:rPr>
        <w:t>оличество граждан, нуждающихся в социальных услугах</w:t>
      </w:r>
      <w:r w:rsidR="00370CE6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6417A0">
        <w:rPr>
          <w:rFonts w:ascii="Times New Roman" w:hAnsi="Times New Roman" w:cs="Times New Roman"/>
          <w:sz w:val="26"/>
          <w:szCs w:val="26"/>
        </w:rPr>
        <w:t xml:space="preserve"> в полустационарной форме социального обслуживания и в форме социального обслуживания на дому с применением </w:t>
      </w:r>
      <w:proofErr w:type="spellStart"/>
      <w:r w:rsidRPr="006417A0">
        <w:rPr>
          <w:rFonts w:ascii="Times New Roman" w:hAnsi="Times New Roman" w:cs="Times New Roman"/>
          <w:sz w:val="26"/>
          <w:szCs w:val="26"/>
        </w:rPr>
        <w:t>стационарозамещающих</w:t>
      </w:r>
      <w:proofErr w:type="spellEnd"/>
      <w:r w:rsidRPr="006417A0">
        <w:rPr>
          <w:rFonts w:ascii="Times New Roman" w:hAnsi="Times New Roman" w:cs="Times New Roman"/>
          <w:sz w:val="26"/>
          <w:szCs w:val="26"/>
        </w:rPr>
        <w:t xml:space="preserve"> технологий </w:t>
      </w:r>
      <w:r w:rsidR="00370CE6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6417A0">
        <w:rPr>
          <w:rFonts w:ascii="Times New Roman" w:hAnsi="Times New Roman" w:cs="Times New Roman"/>
          <w:sz w:val="26"/>
          <w:szCs w:val="26"/>
        </w:rPr>
        <w:t xml:space="preserve">и не получивших услуги, – 0 человек ежегодно. </w:t>
      </w:r>
    </w:p>
    <w:p w:rsidR="00DC192A" w:rsidRDefault="00782951" w:rsidP="0078295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82951">
        <w:rPr>
          <w:rFonts w:ascii="Times New Roman" w:hAnsi="Times New Roman" w:cs="Times New Roman"/>
          <w:sz w:val="26"/>
          <w:szCs w:val="26"/>
        </w:rPr>
        <w:t xml:space="preserve">- достижение соотношения средней заработной платы социальных работников учреждений социальной защиты населения к средней заработной плате в Белгородской области (с 2016 года – соотношения средней заработной платы социальных работников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Белгородской области) – 100 процентов в 2018 году и поддержание его на </w:t>
      </w:r>
      <w:proofErr w:type="spellStart"/>
      <w:r w:rsidRPr="00782951">
        <w:rPr>
          <w:rFonts w:ascii="Times New Roman" w:hAnsi="Times New Roman" w:cs="Times New Roman"/>
          <w:sz w:val="26"/>
          <w:szCs w:val="26"/>
        </w:rPr>
        <w:t>данномуровне</w:t>
      </w:r>
      <w:proofErr w:type="spellEnd"/>
      <w:proofErr w:type="gramEnd"/>
      <w:r w:rsidRPr="00782951">
        <w:rPr>
          <w:rFonts w:ascii="Times New Roman" w:hAnsi="Times New Roman" w:cs="Times New Roman"/>
          <w:sz w:val="26"/>
          <w:szCs w:val="26"/>
        </w:rPr>
        <w:t xml:space="preserve"> в 2019 - 2025 годах</w:t>
      </w:r>
      <w:proofErr w:type="gramStart"/>
      <w:r w:rsidRPr="00782951">
        <w:rPr>
          <w:rFonts w:ascii="Times New Roman" w:hAnsi="Times New Roman" w:cs="Times New Roman"/>
          <w:sz w:val="26"/>
          <w:szCs w:val="26"/>
        </w:rPr>
        <w:t>.</w:t>
      </w:r>
      <w:r w:rsidR="00DC192A" w:rsidRPr="00DC192A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A12BFF" w:rsidRPr="001047AC" w:rsidRDefault="00E51856" w:rsidP="00EC19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7AC">
        <w:rPr>
          <w:rFonts w:ascii="Times New Roman" w:hAnsi="Times New Roman" w:cs="Times New Roman"/>
          <w:sz w:val="26"/>
          <w:szCs w:val="26"/>
        </w:rPr>
        <w:t>В ходе реализации подпрограммы 2 будет производиться корректировка</w:t>
      </w:r>
      <w:r w:rsidR="00370CE6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1047AC">
        <w:rPr>
          <w:rFonts w:ascii="Times New Roman" w:hAnsi="Times New Roman" w:cs="Times New Roman"/>
          <w:sz w:val="26"/>
          <w:szCs w:val="26"/>
        </w:rPr>
        <w:t xml:space="preserve"> ее параметров и плана реализации в рамках бюджетного процесса с учетом тенденций демографического и социально-экономического </w:t>
      </w:r>
      <w:r w:rsidR="00DC192A">
        <w:rPr>
          <w:rFonts w:ascii="Times New Roman" w:hAnsi="Times New Roman" w:cs="Times New Roman"/>
          <w:sz w:val="26"/>
          <w:szCs w:val="26"/>
        </w:rPr>
        <w:t>городского округа</w:t>
      </w:r>
      <w:r w:rsidRPr="001047AC">
        <w:rPr>
          <w:rFonts w:ascii="Times New Roman" w:hAnsi="Times New Roman" w:cs="Times New Roman"/>
          <w:sz w:val="26"/>
          <w:szCs w:val="26"/>
        </w:rPr>
        <w:t>.</w:t>
      </w:r>
    </w:p>
    <w:p w:rsidR="00DC192A" w:rsidRPr="00DC192A" w:rsidRDefault="00DC192A" w:rsidP="00DC19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192A">
        <w:rPr>
          <w:rFonts w:ascii="Times New Roman" w:hAnsi="Times New Roman" w:cs="Times New Roman"/>
          <w:sz w:val="26"/>
          <w:szCs w:val="26"/>
        </w:rPr>
        <w:t xml:space="preserve">Реализация подпрограммы 2 предусматривает оказание адресной социальной помощи неработающим пенсионерам, укрепление материальной базы, </w:t>
      </w:r>
      <w:r w:rsidRPr="00E8161D">
        <w:rPr>
          <w:rFonts w:ascii="Times New Roman" w:hAnsi="Times New Roman" w:cs="Times New Roman"/>
          <w:sz w:val="26"/>
          <w:szCs w:val="26"/>
        </w:rPr>
        <w:t>в том числе ремонт здания управления социальной защиты населения администрации Шебекинского района,</w:t>
      </w:r>
      <w:r w:rsidRPr="00DC192A">
        <w:rPr>
          <w:rFonts w:ascii="Times New Roman" w:hAnsi="Times New Roman" w:cs="Times New Roman"/>
          <w:sz w:val="26"/>
          <w:szCs w:val="26"/>
        </w:rPr>
        <w:t xml:space="preserve"> оснащение  технологическим оборудованием и предметами длительного пользования, приобретение автомашин для оснащения мобильных бригад учреждений социального обслуживания населения, оказывающих неотложные социальные и </w:t>
      </w:r>
      <w:proofErr w:type="gramStart"/>
      <w:r w:rsidRPr="00DC192A">
        <w:rPr>
          <w:rFonts w:ascii="Times New Roman" w:hAnsi="Times New Roman" w:cs="Times New Roman"/>
          <w:sz w:val="26"/>
          <w:szCs w:val="26"/>
        </w:rPr>
        <w:t>медико-социальные</w:t>
      </w:r>
      <w:proofErr w:type="gramEnd"/>
      <w:r w:rsidRPr="00DC192A">
        <w:rPr>
          <w:rFonts w:ascii="Times New Roman" w:hAnsi="Times New Roman" w:cs="Times New Roman"/>
          <w:sz w:val="26"/>
          <w:szCs w:val="26"/>
        </w:rPr>
        <w:t xml:space="preserve"> услуги пожилым людям.</w:t>
      </w:r>
    </w:p>
    <w:p w:rsidR="00A12BFF" w:rsidRPr="001047AC" w:rsidRDefault="00DC192A" w:rsidP="00DC192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192A">
        <w:rPr>
          <w:rFonts w:ascii="Times New Roman" w:hAnsi="Times New Roman" w:cs="Times New Roman"/>
          <w:sz w:val="26"/>
          <w:szCs w:val="26"/>
        </w:rPr>
        <w:t>Реализация мероприятий подпрограммы 2 позволит обеспечить повышение качества и обеспечение доступности социальных услуг.</w:t>
      </w:r>
    </w:p>
    <w:p w:rsidR="008D16A4" w:rsidRDefault="008D16A4" w:rsidP="009A42D3">
      <w:pPr>
        <w:pStyle w:val="ConsPlusNormal"/>
        <w:widowControl/>
        <w:ind w:firstLine="709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7076DA" w:rsidRDefault="007076DA" w:rsidP="009A42D3">
      <w:pPr>
        <w:pStyle w:val="ConsPlusNormal"/>
        <w:widowControl/>
        <w:ind w:firstLine="709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A12BFF" w:rsidRPr="0025089B" w:rsidRDefault="00E51856" w:rsidP="009A42D3">
      <w:pPr>
        <w:pStyle w:val="ConsPlusNormal"/>
        <w:widowControl/>
        <w:ind w:firstLine="709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25089B">
        <w:rPr>
          <w:rFonts w:ascii="Times New Roman" w:hAnsi="Times New Roman" w:cs="Times New Roman"/>
          <w:b/>
          <w:sz w:val="26"/>
          <w:szCs w:val="26"/>
        </w:rPr>
        <w:lastRenderedPageBreak/>
        <w:t>5. Ресурсное обеспечение подпрограммы 2</w:t>
      </w:r>
    </w:p>
    <w:p w:rsidR="00A12BFF" w:rsidRPr="001047AC" w:rsidRDefault="00A12BFF" w:rsidP="00B158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B392C" w:rsidRPr="008131DB" w:rsidRDefault="00FC1E28" w:rsidP="008B392C">
      <w:pPr>
        <w:pStyle w:val="ConsPlusNormal"/>
        <w:widowControl/>
        <w:ind w:hanging="1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DC192A" w:rsidRPr="008131DB">
        <w:rPr>
          <w:rFonts w:ascii="Times New Roman" w:hAnsi="Times New Roman" w:cs="Times New Roman"/>
          <w:sz w:val="26"/>
          <w:szCs w:val="26"/>
        </w:rPr>
        <w:t xml:space="preserve">Объем финансовых ресурсов, необходимых для реализации подпрограммы «Модернизация и развитие социального обслуживания населения» представлен </w:t>
      </w:r>
      <w:r w:rsidR="000D4154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DC192A" w:rsidRPr="008131DB">
        <w:rPr>
          <w:rFonts w:ascii="Times New Roman" w:hAnsi="Times New Roman" w:cs="Times New Roman"/>
          <w:sz w:val="26"/>
          <w:szCs w:val="26"/>
        </w:rPr>
        <w:t xml:space="preserve">в </w:t>
      </w:r>
      <w:r w:rsidR="00DC192A" w:rsidRPr="00370CE6">
        <w:rPr>
          <w:rFonts w:ascii="Times New Roman" w:hAnsi="Times New Roman" w:cs="Times New Roman"/>
          <w:sz w:val="26"/>
          <w:szCs w:val="26"/>
        </w:rPr>
        <w:t>приложении № 3</w:t>
      </w:r>
      <w:r w:rsidR="00DC192A" w:rsidRPr="008131DB">
        <w:rPr>
          <w:rFonts w:ascii="Times New Roman" w:hAnsi="Times New Roman" w:cs="Times New Roman"/>
          <w:sz w:val="26"/>
          <w:szCs w:val="26"/>
        </w:rPr>
        <w:t xml:space="preserve"> муниципальной программы.</w:t>
      </w:r>
    </w:p>
    <w:p w:rsidR="008B392C" w:rsidRPr="008131DB" w:rsidRDefault="00FC1E28" w:rsidP="008B392C">
      <w:pPr>
        <w:pStyle w:val="ConsPlusNormal"/>
        <w:widowControl/>
        <w:ind w:hanging="1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8B392C" w:rsidRPr="008131DB">
        <w:rPr>
          <w:rFonts w:ascii="Times New Roman" w:hAnsi="Times New Roman" w:cs="Times New Roman"/>
          <w:sz w:val="26"/>
          <w:szCs w:val="26"/>
        </w:rPr>
        <w:t xml:space="preserve"> Планируемый общий объем финансирования подпрограммы 2 в 2014 - 2025 годах за счет всех источников финансирования составит 462 843 тыс</w:t>
      </w:r>
      <w:r w:rsidR="008D16A4">
        <w:rPr>
          <w:rFonts w:ascii="Times New Roman" w:hAnsi="Times New Roman" w:cs="Times New Roman"/>
          <w:sz w:val="26"/>
          <w:szCs w:val="26"/>
        </w:rPr>
        <w:t>яч</w:t>
      </w:r>
      <w:r w:rsidR="008B392C" w:rsidRPr="008131DB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8B392C" w:rsidRPr="008131DB" w:rsidRDefault="00FC1E28" w:rsidP="008B392C">
      <w:pPr>
        <w:pStyle w:val="ConsPlusNormal"/>
        <w:widowControl/>
        <w:ind w:hanging="1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8B392C" w:rsidRPr="008131DB">
        <w:rPr>
          <w:rFonts w:ascii="Times New Roman" w:hAnsi="Times New Roman" w:cs="Times New Roman"/>
          <w:sz w:val="26"/>
          <w:szCs w:val="26"/>
        </w:rPr>
        <w:t>Объем финансового обеспечения реализации подпрограммы 2 за счет средств областного бюджета составит 421 468  тыс</w:t>
      </w:r>
      <w:r w:rsidR="008D16A4">
        <w:rPr>
          <w:rFonts w:ascii="Times New Roman" w:hAnsi="Times New Roman" w:cs="Times New Roman"/>
          <w:sz w:val="26"/>
          <w:szCs w:val="26"/>
        </w:rPr>
        <w:t>яч</w:t>
      </w:r>
      <w:r w:rsidR="008B392C" w:rsidRPr="008131DB">
        <w:rPr>
          <w:rFonts w:ascii="Times New Roman" w:hAnsi="Times New Roman" w:cs="Times New Roman"/>
          <w:sz w:val="26"/>
          <w:szCs w:val="26"/>
        </w:rPr>
        <w:t xml:space="preserve"> рублей, в том числе по годам:</w:t>
      </w:r>
    </w:p>
    <w:p w:rsidR="008B392C" w:rsidRPr="008131DB" w:rsidRDefault="008B392C" w:rsidP="008B392C">
      <w:pPr>
        <w:pStyle w:val="ConsPlusNormal"/>
        <w:widowControl/>
        <w:ind w:hanging="17"/>
        <w:jc w:val="both"/>
        <w:rPr>
          <w:rFonts w:ascii="Times New Roman" w:hAnsi="Times New Roman" w:cs="Times New Roman"/>
          <w:sz w:val="26"/>
          <w:szCs w:val="26"/>
        </w:rPr>
      </w:pPr>
      <w:r w:rsidRPr="008131DB">
        <w:rPr>
          <w:rFonts w:ascii="Times New Roman" w:hAnsi="Times New Roman" w:cs="Times New Roman"/>
          <w:sz w:val="26"/>
          <w:szCs w:val="26"/>
        </w:rPr>
        <w:t>2014 год – 28 169 тыс</w:t>
      </w:r>
      <w:r w:rsidR="008D16A4">
        <w:rPr>
          <w:rFonts w:ascii="Times New Roman" w:hAnsi="Times New Roman" w:cs="Times New Roman"/>
          <w:sz w:val="26"/>
          <w:szCs w:val="26"/>
        </w:rPr>
        <w:t>яч</w:t>
      </w:r>
      <w:r w:rsidRPr="008131DB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8B392C" w:rsidRPr="008131DB" w:rsidRDefault="008B392C" w:rsidP="008B392C">
      <w:pPr>
        <w:pStyle w:val="ConsPlusNormal"/>
        <w:widowControl/>
        <w:ind w:hanging="17"/>
        <w:jc w:val="both"/>
        <w:rPr>
          <w:rFonts w:ascii="Times New Roman" w:hAnsi="Times New Roman" w:cs="Times New Roman"/>
          <w:sz w:val="26"/>
          <w:szCs w:val="26"/>
        </w:rPr>
      </w:pPr>
      <w:r w:rsidRPr="008131DB">
        <w:rPr>
          <w:rFonts w:ascii="Times New Roman" w:hAnsi="Times New Roman" w:cs="Times New Roman"/>
          <w:sz w:val="26"/>
          <w:szCs w:val="26"/>
        </w:rPr>
        <w:t>2015 год – 23 342 тыс</w:t>
      </w:r>
      <w:r w:rsidR="008D16A4">
        <w:rPr>
          <w:rFonts w:ascii="Times New Roman" w:hAnsi="Times New Roman" w:cs="Times New Roman"/>
          <w:sz w:val="26"/>
          <w:szCs w:val="26"/>
        </w:rPr>
        <w:t>яч</w:t>
      </w:r>
      <w:r w:rsidRPr="008131DB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8B392C" w:rsidRPr="008131DB" w:rsidRDefault="008B392C" w:rsidP="008B392C">
      <w:pPr>
        <w:pStyle w:val="ConsPlusNormal"/>
        <w:widowControl/>
        <w:ind w:hanging="17"/>
        <w:jc w:val="both"/>
        <w:rPr>
          <w:rFonts w:ascii="Times New Roman" w:hAnsi="Times New Roman" w:cs="Times New Roman"/>
          <w:sz w:val="26"/>
          <w:szCs w:val="26"/>
        </w:rPr>
      </w:pPr>
      <w:r w:rsidRPr="008131DB">
        <w:rPr>
          <w:rFonts w:ascii="Times New Roman" w:hAnsi="Times New Roman" w:cs="Times New Roman"/>
          <w:sz w:val="26"/>
          <w:szCs w:val="26"/>
        </w:rPr>
        <w:t>2016 год – 27 775 тыс</w:t>
      </w:r>
      <w:r w:rsidR="008D16A4">
        <w:rPr>
          <w:rFonts w:ascii="Times New Roman" w:hAnsi="Times New Roman" w:cs="Times New Roman"/>
          <w:sz w:val="26"/>
          <w:szCs w:val="26"/>
        </w:rPr>
        <w:t>яч</w:t>
      </w:r>
      <w:r w:rsidRPr="008131DB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8B392C" w:rsidRPr="008131DB" w:rsidRDefault="008B392C" w:rsidP="008B392C">
      <w:pPr>
        <w:pStyle w:val="ConsPlusNormal"/>
        <w:widowControl/>
        <w:ind w:hanging="17"/>
        <w:jc w:val="both"/>
        <w:rPr>
          <w:rFonts w:ascii="Times New Roman" w:hAnsi="Times New Roman" w:cs="Times New Roman"/>
          <w:sz w:val="26"/>
          <w:szCs w:val="26"/>
        </w:rPr>
      </w:pPr>
      <w:r w:rsidRPr="008131DB">
        <w:rPr>
          <w:rFonts w:ascii="Times New Roman" w:hAnsi="Times New Roman" w:cs="Times New Roman"/>
          <w:sz w:val="26"/>
          <w:szCs w:val="26"/>
        </w:rPr>
        <w:t>2017 год – 28 887 тыс</w:t>
      </w:r>
      <w:r w:rsidR="008D16A4">
        <w:rPr>
          <w:rFonts w:ascii="Times New Roman" w:hAnsi="Times New Roman" w:cs="Times New Roman"/>
          <w:sz w:val="26"/>
          <w:szCs w:val="26"/>
        </w:rPr>
        <w:t>яч</w:t>
      </w:r>
      <w:r w:rsidRPr="008131DB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8B392C" w:rsidRPr="008131DB" w:rsidRDefault="008B392C" w:rsidP="008B392C">
      <w:pPr>
        <w:pStyle w:val="ConsPlusNormal"/>
        <w:widowControl/>
        <w:ind w:hanging="17"/>
        <w:jc w:val="both"/>
        <w:rPr>
          <w:rFonts w:ascii="Times New Roman" w:hAnsi="Times New Roman" w:cs="Times New Roman"/>
          <w:sz w:val="26"/>
          <w:szCs w:val="26"/>
        </w:rPr>
      </w:pPr>
      <w:r w:rsidRPr="008131DB">
        <w:rPr>
          <w:rFonts w:ascii="Times New Roman" w:hAnsi="Times New Roman" w:cs="Times New Roman"/>
          <w:sz w:val="26"/>
          <w:szCs w:val="26"/>
        </w:rPr>
        <w:t>2018 год – 33 701 тыс</w:t>
      </w:r>
      <w:r w:rsidR="008D16A4">
        <w:rPr>
          <w:rFonts w:ascii="Times New Roman" w:hAnsi="Times New Roman" w:cs="Times New Roman"/>
          <w:sz w:val="26"/>
          <w:szCs w:val="26"/>
        </w:rPr>
        <w:t>яч</w:t>
      </w:r>
      <w:r w:rsidRPr="008131DB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8B392C" w:rsidRPr="008131DB" w:rsidRDefault="008B392C" w:rsidP="008B392C">
      <w:pPr>
        <w:pStyle w:val="ConsPlusNormal"/>
        <w:widowControl/>
        <w:ind w:hanging="17"/>
        <w:jc w:val="both"/>
        <w:rPr>
          <w:rFonts w:ascii="Times New Roman" w:hAnsi="Times New Roman" w:cs="Times New Roman"/>
          <w:sz w:val="26"/>
          <w:szCs w:val="26"/>
        </w:rPr>
      </w:pPr>
      <w:r w:rsidRPr="008131DB">
        <w:rPr>
          <w:rFonts w:ascii="Times New Roman" w:hAnsi="Times New Roman" w:cs="Times New Roman"/>
          <w:sz w:val="26"/>
          <w:szCs w:val="26"/>
        </w:rPr>
        <w:t>2019 год – 37 161 тыс</w:t>
      </w:r>
      <w:r w:rsidR="008D16A4">
        <w:rPr>
          <w:rFonts w:ascii="Times New Roman" w:hAnsi="Times New Roman" w:cs="Times New Roman"/>
          <w:sz w:val="26"/>
          <w:szCs w:val="26"/>
        </w:rPr>
        <w:t>яч</w:t>
      </w:r>
      <w:r w:rsidRPr="008131DB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8B392C" w:rsidRPr="008131DB" w:rsidRDefault="008B392C" w:rsidP="008B392C">
      <w:pPr>
        <w:pStyle w:val="ConsPlusNormal"/>
        <w:widowControl/>
        <w:ind w:hanging="17"/>
        <w:jc w:val="both"/>
        <w:rPr>
          <w:rFonts w:ascii="Times New Roman" w:hAnsi="Times New Roman" w:cs="Times New Roman"/>
          <w:sz w:val="26"/>
          <w:szCs w:val="26"/>
        </w:rPr>
      </w:pPr>
      <w:r w:rsidRPr="008131DB">
        <w:rPr>
          <w:rFonts w:ascii="Times New Roman" w:hAnsi="Times New Roman" w:cs="Times New Roman"/>
          <w:sz w:val="26"/>
          <w:szCs w:val="26"/>
        </w:rPr>
        <w:t>2020 год – 38 883 тыс</w:t>
      </w:r>
      <w:r w:rsidR="008D16A4">
        <w:rPr>
          <w:rFonts w:ascii="Times New Roman" w:hAnsi="Times New Roman" w:cs="Times New Roman"/>
          <w:sz w:val="26"/>
          <w:szCs w:val="26"/>
        </w:rPr>
        <w:t>яч</w:t>
      </w:r>
      <w:r w:rsidRPr="008131DB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8B392C" w:rsidRPr="008131DB" w:rsidRDefault="008B392C" w:rsidP="008B392C">
      <w:pPr>
        <w:pStyle w:val="ConsPlusNormal"/>
        <w:widowControl/>
        <w:ind w:hanging="17"/>
        <w:jc w:val="both"/>
        <w:rPr>
          <w:rFonts w:ascii="Times New Roman" w:hAnsi="Times New Roman" w:cs="Times New Roman"/>
          <w:sz w:val="26"/>
          <w:szCs w:val="26"/>
        </w:rPr>
      </w:pPr>
      <w:r w:rsidRPr="008131DB">
        <w:rPr>
          <w:rFonts w:ascii="Times New Roman" w:hAnsi="Times New Roman" w:cs="Times New Roman"/>
          <w:sz w:val="26"/>
          <w:szCs w:val="26"/>
        </w:rPr>
        <w:t>2021 год – 40 510 тыс</w:t>
      </w:r>
      <w:r w:rsidR="008D16A4">
        <w:rPr>
          <w:rFonts w:ascii="Times New Roman" w:hAnsi="Times New Roman" w:cs="Times New Roman"/>
          <w:sz w:val="26"/>
          <w:szCs w:val="26"/>
        </w:rPr>
        <w:t>яч</w:t>
      </w:r>
      <w:r w:rsidRPr="008131DB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8B392C" w:rsidRPr="008131DB" w:rsidRDefault="008B392C" w:rsidP="008B392C">
      <w:pPr>
        <w:pStyle w:val="ConsPlusNormal"/>
        <w:widowControl/>
        <w:ind w:hanging="17"/>
        <w:jc w:val="both"/>
        <w:rPr>
          <w:rFonts w:ascii="Times New Roman" w:hAnsi="Times New Roman" w:cs="Times New Roman"/>
          <w:sz w:val="26"/>
          <w:szCs w:val="26"/>
        </w:rPr>
      </w:pPr>
      <w:r w:rsidRPr="008131DB">
        <w:rPr>
          <w:rFonts w:ascii="Times New Roman" w:hAnsi="Times New Roman" w:cs="Times New Roman"/>
          <w:sz w:val="26"/>
          <w:szCs w:val="26"/>
        </w:rPr>
        <w:t>2022 год – 40 510 тыс</w:t>
      </w:r>
      <w:r w:rsidR="008D16A4">
        <w:rPr>
          <w:rFonts w:ascii="Times New Roman" w:hAnsi="Times New Roman" w:cs="Times New Roman"/>
          <w:sz w:val="26"/>
          <w:szCs w:val="26"/>
        </w:rPr>
        <w:t>яч</w:t>
      </w:r>
      <w:r w:rsidRPr="008131DB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8B392C" w:rsidRPr="008131DB" w:rsidRDefault="008B392C" w:rsidP="008B392C">
      <w:pPr>
        <w:pStyle w:val="ConsPlusNormal"/>
        <w:widowControl/>
        <w:ind w:hanging="17"/>
        <w:jc w:val="both"/>
        <w:rPr>
          <w:rFonts w:ascii="Times New Roman" w:hAnsi="Times New Roman" w:cs="Times New Roman"/>
          <w:sz w:val="26"/>
          <w:szCs w:val="26"/>
        </w:rPr>
      </w:pPr>
      <w:r w:rsidRPr="008131DB">
        <w:rPr>
          <w:rFonts w:ascii="Times New Roman" w:hAnsi="Times New Roman" w:cs="Times New Roman"/>
          <w:sz w:val="26"/>
          <w:szCs w:val="26"/>
        </w:rPr>
        <w:t>2023 год – 40 510 тыс</w:t>
      </w:r>
      <w:r w:rsidR="008D16A4">
        <w:rPr>
          <w:rFonts w:ascii="Times New Roman" w:hAnsi="Times New Roman" w:cs="Times New Roman"/>
          <w:sz w:val="26"/>
          <w:szCs w:val="26"/>
        </w:rPr>
        <w:t>яч</w:t>
      </w:r>
      <w:r w:rsidRPr="008131DB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8B392C" w:rsidRPr="008131DB" w:rsidRDefault="008B392C" w:rsidP="008B392C">
      <w:pPr>
        <w:pStyle w:val="ConsPlusNormal"/>
        <w:widowControl/>
        <w:ind w:hanging="17"/>
        <w:jc w:val="both"/>
        <w:rPr>
          <w:rFonts w:ascii="Times New Roman" w:hAnsi="Times New Roman" w:cs="Times New Roman"/>
          <w:sz w:val="26"/>
          <w:szCs w:val="26"/>
        </w:rPr>
      </w:pPr>
      <w:r w:rsidRPr="008131DB">
        <w:rPr>
          <w:rFonts w:ascii="Times New Roman" w:hAnsi="Times New Roman" w:cs="Times New Roman"/>
          <w:sz w:val="26"/>
          <w:szCs w:val="26"/>
        </w:rPr>
        <w:t>2024 год – 40 510 тыс</w:t>
      </w:r>
      <w:r w:rsidR="008D16A4">
        <w:rPr>
          <w:rFonts w:ascii="Times New Roman" w:hAnsi="Times New Roman" w:cs="Times New Roman"/>
          <w:sz w:val="26"/>
          <w:szCs w:val="26"/>
        </w:rPr>
        <w:t>яч</w:t>
      </w:r>
      <w:r w:rsidRPr="008131DB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8B392C" w:rsidRPr="008131DB" w:rsidRDefault="008B392C" w:rsidP="008B392C">
      <w:pPr>
        <w:pStyle w:val="ConsPlusNormal"/>
        <w:widowControl/>
        <w:ind w:hanging="17"/>
        <w:jc w:val="both"/>
        <w:rPr>
          <w:rFonts w:ascii="Times New Roman" w:hAnsi="Times New Roman" w:cs="Times New Roman"/>
          <w:sz w:val="26"/>
          <w:szCs w:val="26"/>
        </w:rPr>
      </w:pPr>
      <w:r w:rsidRPr="008131DB">
        <w:rPr>
          <w:rFonts w:ascii="Times New Roman" w:hAnsi="Times New Roman" w:cs="Times New Roman"/>
          <w:sz w:val="26"/>
          <w:szCs w:val="26"/>
        </w:rPr>
        <w:t>2025 год – 40 510 тыс</w:t>
      </w:r>
      <w:r w:rsidR="008D16A4">
        <w:rPr>
          <w:rFonts w:ascii="Times New Roman" w:hAnsi="Times New Roman" w:cs="Times New Roman"/>
          <w:sz w:val="26"/>
          <w:szCs w:val="26"/>
        </w:rPr>
        <w:t>яч</w:t>
      </w:r>
      <w:r w:rsidRPr="008131DB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8B392C" w:rsidRPr="008131DB" w:rsidRDefault="00FC1E28" w:rsidP="008B392C">
      <w:pPr>
        <w:pStyle w:val="ConsPlusNormal"/>
        <w:widowControl/>
        <w:ind w:hanging="1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8B392C" w:rsidRPr="008131DB">
        <w:rPr>
          <w:rFonts w:ascii="Times New Roman" w:hAnsi="Times New Roman" w:cs="Times New Roman"/>
          <w:sz w:val="26"/>
          <w:szCs w:val="26"/>
        </w:rPr>
        <w:t>Планируемый объем финансирования подпрограммы 2 в 2014 - 2025 годах за счет средств федерального бюджета составит 75 тыс</w:t>
      </w:r>
      <w:r w:rsidR="008D16A4">
        <w:rPr>
          <w:rFonts w:ascii="Times New Roman" w:hAnsi="Times New Roman" w:cs="Times New Roman"/>
          <w:sz w:val="26"/>
          <w:szCs w:val="26"/>
        </w:rPr>
        <w:t>яч</w:t>
      </w:r>
      <w:r w:rsidR="008B392C" w:rsidRPr="008131DB">
        <w:rPr>
          <w:rFonts w:ascii="Times New Roman" w:hAnsi="Times New Roman" w:cs="Times New Roman"/>
          <w:sz w:val="26"/>
          <w:szCs w:val="26"/>
        </w:rPr>
        <w:t xml:space="preserve"> рублей. </w:t>
      </w:r>
    </w:p>
    <w:p w:rsidR="008B392C" w:rsidRPr="008131DB" w:rsidRDefault="00FC1E28" w:rsidP="008B392C">
      <w:pPr>
        <w:pStyle w:val="ConsPlusNormal"/>
        <w:widowControl/>
        <w:ind w:left="-1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8B392C" w:rsidRPr="008131DB">
        <w:rPr>
          <w:rFonts w:ascii="Times New Roman" w:hAnsi="Times New Roman" w:cs="Times New Roman"/>
          <w:sz w:val="26"/>
          <w:szCs w:val="26"/>
        </w:rPr>
        <w:t xml:space="preserve"> Объем финансового обеспечения реализации подпрограммы 2 за счет средств </w:t>
      </w:r>
      <w:r w:rsidR="00952952">
        <w:rPr>
          <w:rFonts w:ascii="Times New Roman" w:hAnsi="Times New Roman" w:cs="Times New Roman"/>
          <w:sz w:val="26"/>
          <w:szCs w:val="26"/>
        </w:rPr>
        <w:t>федерального</w:t>
      </w:r>
      <w:r w:rsidR="008B392C" w:rsidRPr="008131DB">
        <w:rPr>
          <w:rFonts w:ascii="Times New Roman" w:hAnsi="Times New Roman" w:cs="Times New Roman"/>
          <w:sz w:val="26"/>
          <w:szCs w:val="26"/>
        </w:rPr>
        <w:t xml:space="preserve"> бюджета составит 75 тыс</w:t>
      </w:r>
      <w:r w:rsidR="008D16A4">
        <w:rPr>
          <w:rFonts w:ascii="Times New Roman" w:hAnsi="Times New Roman" w:cs="Times New Roman"/>
          <w:sz w:val="26"/>
          <w:szCs w:val="26"/>
        </w:rPr>
        <w:t>яч</w:t>
      </w:r>
      <w:r w:rsidR="008B392C" w:rsidRPr="008131DB">
        <w:rPr>
          <w:rFonts w:ascii="Times New Roman" w:hAnsi="Times New Roman" w:cs="Times New Roman"/>
          <w:sz w:val="26"/>
          <w:szCs w:val="26"/>
        </w:rPr>
        <w:t xml:space="preserve"> рублей, в том числе по годам:</w:t>
      </w:r>
    </w:p>
    <w:p w:rsidR="008B392C" w:rsidRPr="008131DB" w:rsidRDefault="008D16A4" w:rsidP="008B392C">
      <w:pPr>
        <w:pStyle w:val="ConsPlusNormal"/>
        <w:widowControl/>
        <w:ind w:hanging="1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2014 год -75 тысяч </w:t>
      </w:r>
      <w:r w:rsidR="008B392C" w:rsidRPr="008131DB">
        <w:rPr>
          <w:rFonts w:ascii="Times New Roman" w:hAnsi="Times New Roman" w:cs="Times New Roman"/>
          <w:sz w:val="26"/>
          <w:szCs w:val="26"/>
        </w:rPr>
        <w:t>руб</w:t>
      </w:r>
      <w:r>
        <w:rPr>
          <w:rFonts w:ascii="Times New Roman" w:hAnsi="Times New Roman" w:cs="Times New Roman"/>
          <w:sz w:val="26"/>
          <w:szCs w:val="26"/>
        </w:rPr>
        <w:t>лей.</w:t>
      </w:r>
    </w:p>
    <w:p w:rsidR="008B392C" w:rsidRPr="008131DB" w:rsidRDefault="00FC1E28" w:rsidP="008B392C">
      <w:pPr>
        <w:pStyle w:val="ConsPlusNormal"/>
        <w:widowControl/>
        <w:ind w:hanging="1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8B392C" w:rsidRPr="008131DB">
        <w:rPr>
          <w:rFonts w:ascii="Times New Roman" w:hAnsi="Times New Roman" w:cs="Times New Roman"/>
          <w:sz w:val="26"/>
          <w:szCs w:val="26"/>
        </w:rPr>
        <w:t>Планируемый объем финансирования подпрограммы 2 в 2014 - 2025 годах за счет  внебюджетных источников  составит  41 300 тыс</w:t>
      </w:r>
      <w:r w:rsidR="008D16A4">
        <w:rPr>
          <w:rFonts w:ascii="Times New Roman" w:hAnsi="Times New Roman" w:cs="Times New Roman"/>
          <w:sz w:val="26"/>
          <w:szCs w:val="26"/>
        </w:rPr>
        <w:t>яч</w:t>
      </w:r>
      <w:r w:rsidR="008B392C" w:rsidRPr="008131D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B392C" w:rsidRPr="008131DB">
        <w:rPr>
          <w:rFonts w:ascii="Times New Roman" w:hAnsi="Times New Roman" w:cs="Times New Roman"/>
          <w:sz w:val="26"/>
          <w:szCs w:val="26"/>
        </w:rPr>
        <w:t>рублей</w:t>
      </w:r>
      <w:proofErr w:type="gramEnd"/>
      <w:r w:rsidR="008B392C" w:rsidRPr="008131DB">
        <w:rPr>
          <w:rFonts w:ascii="Times New Roman" w:hAnsi="Times New Roman" w:cs="Times New Roman"/>
          <w:sz w:val="26"/>
          <w:szCs w:val="26"/>
        </w:rPr>
        <w:t xml:space="preserve"> в том числе </w:t>
      </w:r>
      <w:r w:rsidR="00370CE6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8B392C" w:rsidRPr="008131DB">
        <w:rPr>
          <w:rFonts w:ascii="Times New Roman" w:hAnsi="Times New Roman" w:cs="Times New Roman"/>
          <w:sz w:val="26"/>
          <w:szCs w:val="26"/>
        </w:rPr>
        <w:t>по годам:</w:t>
      </w:r>
    </w:p>
    <w:p w:rsidR="008B392C" w:rsidRPr="00370CE6" w:rsidRDefault="00FC1E28" w:rsidP="008B392C">
      <w:pPr>
        <w:pStyle w:val="ConsPlusNormal"/>
        <w:widowControl/>
        <w:ind w:hanging="1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pacing w:val="-4"/>
          <w:sz w:val="26"/>
          <w:szCs w:val="26"/>
        </w:rPr>
        <w:t xml:space="preserve">          </w:t>
      </w:r>
      <w:r w:rsidR="008B392C" w:rsidRPr="00370CE6">
        <w:rPr>
          <w:rFonts w:ascii="Times New Roman" w:hAnsi="Times New Roman" w:cs="Times New Roman"/>
          <w:spacing w:val="-4"/>
          <w:sz w:val="26"/>
          <w:szCs w:val="26"/>
        </w:rPr>
        <w:t xml:space="preserve">Объем бюджетных </w:t>
      </w:r>
      <w:r w:rsidR="00FF65CB">
        <w:rPr>
          <w:rFonts w:ascii="Times New Roman" w:hAnsi="Times New Roman" w:cs="Times New Roman"/>
          <w:spacing w:val="-4"/>
          <w:sz w:val="26"/>
          <w:szCs w:val="26"/>
        </w:rPr>
        <w:t>ассигнований на реализацию  под</w:t>
      </w:r>
      <w:r w:rsidR="008B392C" w:rsidRPr="00370CE6">
        <w:rPr>
          <w:rFonts w:ascii="Times New Roman" w:hAnsi="Times New Roman" w:cs="Times New Roman"/>
          <w:spacing w:val="-4"/>
          <w:sz w:val="26"/>
          <w:szCs w:val="26"/>
        </w:rPr>
        <w:t xml:space="preserve">программы составит </w:t>
      </w:r>
      <w:r w:rsidR="00370CE6">
        <w:rPr>
          <w:rFonts w:ascii="Times New Roman" w:hAnsi="Times New Roman" w:cs="Times New Roman"/>
          <w:spacing w:val="-4"/>
          <w:sz w:val="26"/>
          <w:szCs w:val="26"/>
        </w:rPr>
        <w:br/>
      </w:r>
      <w:r w:rsidR="008B392C" w:rsidRPr="00370CE6">
        <w:rPr>
          <w:rFonts w:ascii="Times New Roman" w:hAnsi="Times New Roman" w:cs="Times New Roman"/>
          <w:spacing w:val="-4"/>
          <w:sz w:val="26"/>
          <w:szCs w:val="26"/>
        </w:rPr>
        <w:t>41 300 тыс</w:t>
      </w:r>
      <w:r w:rsidR="008D16A4">
        <w:rPr>
          <w:rFonts w:ascii="Times New Roman" w:hAnsi="Times New Roman" w:cs="Times New Roman"/>
          <w:spacing w:val="-4"/>
          <w:sz w:val="26"/>
          <w:szCs w:val="26"/>
        </w:rPr>
        <w:t>яч</w:t>
      </w:r>
      <w:r w:rsidR="008B392C" w:rsidRPr="00370CE6">
        <w:rPr>
          <w:rFonts w:ascii="Times New Roman" w:hAnsi="Times New Roman" w:cs="Times New Roman"/>
          <w:spacing w:val="-4"/>
          <w:sz w:val="26"/>
          <w:szCs w:val="26"/>
        </w:rPr>
        <w:t xml:space="preserve"> рублей</w:t>
      </w:r>
      <w:r w:rsidR="00FF65CB">
        <w:rPr>
          <w:rFonts w:ascii="Times New Roman" w:hAnsi="Times New Roman" w:cs="Times New Roman"/>
          <w:spacing w:val="-4"/>
          <w:sz w:val="26"/>
          <w:szCs w:val="26"/>
        </w:rPr>
        <w:t>, в том числе по годам:</w:t>
      </w:r>
      <w:r w:rsidR="008B392C" w:rsidRPr="00370CE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392C" w:rsidRPr="008131DB" w:rsidRDefault="00FC1E28" w:rsidP="008B392C">
      <w:pPr>
        <w:pStyle w:val="ConsPlusNormal"/>
        <w:widowControl/>
        <w:ind w:hanging="17"/>
        <w:jc w:val="both"/>
        <w:rPr>
          <w:rFonts w:ascii="Times New Roman" w:hAnsi="Times New Roman" w:cs="Times New Roman"/>
          <w:sz w:val="26"/>
          <w:szCs w:val="26"/>
        </w:rPr>
      </w:pPr>
      <w:r w:rsidRPr="00370CE6">
        <w:rPr>
          <w:rFonts w:ascii="Times New Roman" w:hAnsi="Times New Roman" w:cs="Times New Roman"/>
          <w:sz w:val="26"/>
          <w:szCs w:val="26"/>
        </w:rPr>
        <w:t xml:space="preserve">          </w:t>
      </w:r>
      <w:r w:rsidR="008B392C" w:rsidRPr="00370CE6">
        <w:rPr>
          <w:rFonts w:ascii="Times New Roman" w:hAnsi="Times New Roman" w:cs="Times New Roman"/>
          <w:sz w:val="26"/>
          <w:szCs w:val="26"/>
        </w:rPr>
        <w:t>2014 год – 0 тыс</w:t>
      </w:r>
      <w:r w:rsidR="008D16A4">
        <w:rPr>
          <w:rFonts w:ascii="Times New Roman" w:hAnsi="Times New Roman" w:cs="Times New Roman"/>
          <w:sz w:val="26"/>
          <w:szCs w:val="26"/>
        </w:rPr>
        <w:t>яч</w:t>
      </w:r>
      <w:r w:rsidR="008B392C" w:rsidRPr="008131DB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8B392C" w:rsidRPr="008131DB" w:rsidRDefault="00FC1E28" w:rsidP="008B392C">
      <w:pPr>
        <w:pStyle w:val="ConsPlusNormal"/>
        <w:widowControl/>
        <w:ind w:hanging="1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8B392C" w:rsidRPr="008131DB">
        <w:rPr>
          <w:rFonts w:ascii="Times New Roman" w:hAnsi="Times New Roman" w:cs="Times New Roman"/>
          <w:sz w:val="26"/>
          <w:szCs w:val="26"/>
        </w:rPr>
        <w:t>2015 год – 4 200 тыс</w:t>
      </w:r>
      <w:r w:rsidR="008D16A4">
        <w:rPr>
          <w:rFonts w:ascii="Times New Roman" w:hAnsi="Times New Roman" w:cs="Times New Roman"/>
          <w:sz w:val="26"/>
          <w:szCs w:val="26"/>
        </w:rPr>
        <w:t>яч</w:t>
      </w:r>
      <w:r w:rsidR="008B392C" w:rsidRPr="008131DB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8B392C" w:rsidRPr="008131DB" w:rsidRDefault="00FC1E28" w:rsidP="008B392C">
      <w:pPr>
        <w:pStyle w:val="ConsPlusNormal"/>
        <w:widowControl/>
        <w:ind w:hanging="1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8B392C" w:rsidRPr="008131DB">
        <w:rPr>
          <w:rFonts w:ascii="Times New Roman" w:hAnsi="Times New Roman" w:cs="Times New Roman"/>
          <w:sz w:val="26"/>
          <w:szCs w:val="26"/>
        </w:rPr>
        <w:t>2016 год – 4 200 тыс</w:t>
      </w:r>
      <w:r w:rsidR="008D16A4">
        <w:rPr>
          <w:rFonts w:ascii="Times New Roman" w:hAnsi="Times New Roman" w:cs="Times New Roman"/>
          <w:sz w:val="26"/>
          <w:szCs w:val="26"/>
        </w:rPr>
        <w:t>яч</w:t>
      </w:r>
      <w:r w:rsidR="008B392C" w:rsidRPr="008131DB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8B392C" w:rsidRPr="008131DB" w:rsidRDefault="00FC1E28" w:rsidP="008B392C">
      <w:pPr>
        <w:pStyle w:val="ConsPlusNormal"/>
        <w:widowControl/>
        <w:ind w:hanging="1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8B392C" w:rsidRPr="008131DB">
        <w:rPr>
          <w:rFonts w:ascii="Times New Roman" w:hAnsi="Times New Roman" w:cs="Times New Roman"/>
          <w:sz w:val="26"/>
          <w:szCs w:val="26"/>
        </w:rPr>
        <w:t>2017 год – 4 200 тыс</w:t>
      </w:r>
      <w:r w:rsidR="008D16A4">
        <w:rPr>
          <w:rFonts w:ascii="Times New Roman" w:hAnsi="Times New Roman" w:cs="Times New Roman"/>
          <w:sz w:val="26"/>
          <w:szCs w:val="26"/>
        </w:rPr>
        <w:t>яч</w:t>
      </w:r>
      <w:r w:rsidR="008B392C" w:rsidRPr="008131DB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8B392C" w:rsidRPr="008131DB" w:rsidRDefault="00FC1E28" w:rsidP="008B392C">
      <w:pPr>
        <w:pStyle w:val="ConsPlusNormal"/>
        <w:widowControl/>
        <w:ind w:hanging="1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8B392C" w:rsidRPr="008131DB">
        <w:rPr>
          <w:rFonts w:ascii="Times New Roman" w:hAnsi="Times New Roman" w:cs="Times New Roman"/>
          <w:sz w:val="26"/>
          <w:szCs w:val="26"/>
        </w:rPr>
        <w:t>2018 год – 4 200 тыс</w:t>
      </w:r>
      <w:r w:rsidR="008D16A4">
        <w:rPr>
          <w:rFonts w:ascii="Times New Roman" w:hAnsi="Times New Roman" w:cs="Times New Roman"/>
          <w:sz w:val="26"/>
          <w:szCs w:val="26"/>
        </w:rPr>
        <w:t>яч</w:t>
      </w:r>
      <w:r w:rsidR="008B392C" w:rsidRPr="008131DB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8B392C" w:rsidRPr="008131DB" w:rsidRDefault="00FC1E28" w:rsidP="008B392C">
      <w:pPr>
        <w:pStyle w:val="ConsPlusNormal"/>
        <w:widowControl/>
        <w:ind w:hanging="1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8B392C" w:rsidRPr="008131DB">
        <w:rPr>
          <w:rFonts w:ascii="Times New Roman" w:hAnsi="Times New Roman" w:cs="Times New Roman"/>
          <w:sz w:val="26"/>
          <w:szCs w:val="26"/>
        </w:rPr>
        <w:t>2019 год – 3 500 тыс</w:t>
      </w:r>
      <w:r w:rsidR="008D16A4">
        <w:rPr>
          <w:rFonts w:ascii="Times New Roman" w:hAnsi="Times New Roman" w:cs="Times New Roman"/>
          <w:sz w:val="26"/>
          <w:szCs w:val="26"/>
        </w:rPr>
        <w:t>яч</w:t>
      </w:r>
      <w:r w:rsidR="008B392C" w:rsidRPr="008131DB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8B392C" w:rsidRPr="008131DB" w:rsidRDefault="00FC1E28" w:rsidP="008B392C">
      <w:pPr>
        <w:pStyle w:val="ConsPlusNormal"/>
        <w:widowControl/>
        <w:ind w:hanging="1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8B392C" w:rsidRPr="008131DB">
        <w:rPr>
          <w:rFonts w:ascii="Times New Roman" w:hAnsi="Times New Roman" w:cs="Times New Roman"/>
          <w:sz w:val="26"/>
          <w:szCs w:val="26"/>
        </w:rPr>
        <w:t>2020 год – 3 500 тыс</w:t>
      </w:r>
      <w:r w:rsidR="008D16A4">
        <w:rPr>
          <w:rFonts w:ascii="Times New Roman" w:hAnsi="Times New Roman" w:cs="Times New Roman"/>
          <w:sz w:val="26"/>
          <w:szCs w:val="26"/>
        </w:rPr>
        <w:t>яч</w:t>
      </w:r>
      <w:r w:rsidR="008B392C" w:rsidRPr="008131DB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8B392C" w:rsidRPr="008131DB" w:rsidRDefault="00FC1E28" w:rsidP="008B392C">
      <w:pPr>
        <w:pStyle w:val="ConsPlusNormal"/>
        <w:widowControl/>
        <w:ind w:hanging="1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8B392C" w:rsidRPr="008131DB">
        <w:rPr>
          <w:rFonts w:ascii="Times New Roman" w:hAnsi="Times New Roman" w:cs="Times New Roman"/>
          <w:sz w:val="26"/>
          <w:szCs w:val="26"/>
        </w:rPr>
        <w:t>2021 год – 3 500 тыс</w:t>
      </w:r>
      <w:r w:rsidR="008D16A4">
        <w:rPr>
          <w:rFonts w:ascii="Times New Roman" w:hAnsi="Times New Roman" w:cs="Times New Roman"/>
          <w:sz w:val="26"/>
          <w:szCs w:val="26"/>
        </w:rPr>
        <w:t>яч</w:t>
      </w:r>
      <w:r w:rsidR="008B392C" w:rsidRPr="008131DB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8B392C" w:rsidRPr="008131DB" w:rsidRDefault="00FC1E28" w:rsidP="008B392C">
      <w:pPr>
        <w:pStyle w:val="ConsPlusNormal"/>
        <w:widowControl/>
        <w:ind w:hanging="1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8B392C" w:rsidRPr="008131DB">
        <w:rPr>
          <w:rFonts w:ascii="Times New Roman" w:hAnsi="Times New Roman" w:cs="Times New Roman"/>
          <w:sz w:val="26"/>
          <w:szCs w:val="26"/>
        </w:rPr>
        <w:t>2022 год – 3 500 тыс</w:t>
      </w:r>
      <w:r w:rsidR="008D16A4">
        <w:rPr>
          <w:rFonts w:ascii="Times New Roman" w:hAnsi="Times New Roman" w:cs="Times New Roman"/>
          <w:sz w:val="26"/>
          <w:szCs w:val="26"/>
        </w:rPr>
        <w:t>яч</w:t>
      </w:r>
      <w:r w:rsidR="008B392C" w:rsidRPr="008131DB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8B392C" w:rsidRPr="008131DB" w:rsidRDefault="00FC1E28" w:rsidP="008B392C">
      <w:pPr>
        <w:pStyle w:val="ConsPlusNormal"/>
        <w:widowControl/>
        <w:ind w:hanging="1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8B392C" w:rsidRPr="008131DB">
        <w:rPr>
          <w:rFonts w:ascii="Times New Roman" w:hAnsi="Times New Roman" w:cs="Times New Roman"/>
          <w:sz w:val="26"/>
          <w:szCs w:val="26"/>
        </w:rPr>
        <w:t>2023 год – 3 500 тыс</w:t>
      </w:r>
      <w:r w:rsidR="008D16A4">
        <w:rPr>
          <w:rFonts w:ascii="Times New Roman" w:hAnsi="Times New Roman" w:cs="Times New Roman"/>
          <w:sz w:val="26"/>
          <w:szCs w:val="26"/>
        </w:rPr>
        <w:t>яч</w:t>
      </w:r>
      <w:r w:rsidR="008B392C" w:rsidRPr="008131DB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8B392C" w:rsidRPr="008131DB" w:rsidRDefault="00FC1E28" w:rsidP="008B392C">
      <w:pPr>
        <w:pStyle w:val="ConsPlusNormal"/>
        <w:widowControl/>
        <w:ind w:hanging="1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8B392C" w:rsidRPr="008131DB">
        <w:rPr>
          <w:rFonts w:ascii="Times New Roman" w:hAnsi="Times New Roman" w:cs="Times New Roman"/>
          <w:sz w:val="26"/>
          <w:szCs w:val="26"/>
        </w:rPr>
        <w:t>2024 год – 3 500 тыс</w:t>
      </w:r>
      <w:r w:rsidR="008D16A4">
        <w:rPr>
          <w:rFonts w:ascii="Times New Roman" w:hAnsi="Times New Roman" w:cs="Times New Roman"/>
          <w:sz w:val="26"/>
          <w:szCs w:val="26"/>
        </w:rPr>
        <w:t>яч</w:t>
      </w:r>
      <w:r w:rsidR="008B392C" w:rsidRPr="008131DB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8B392C" w:rsidRPr="008131DB" w:rsidRDefault="00FC1E28" w:rsidP="008B392C">
      <w:pPr>
        <w:pStyle w:val="3"/>
        <w:jc w:val="both"/>
        <w:rPr>
          <w:spacing w:val="-4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</w:t>
      </w:r>
      <w:r w:rsidR="008B392C" w:rsidRPr="008131DB">
        <w:rPr>
          <w:sz w:val="26"/>
          <w:szCs w:val="26"/>
          <w:lang w:val="ru-RU"/>
        </w:rPr>
        <w:t>2025 г</w:t>
      </w:r>
      <w:r w:rsidR="008D16A4">
        <w:rPr>
          <w:sz w:val="26"/>
          <w:szCs w:val="26"/>
          <w:lang w:val="ru-RU"/>
        </w:rPr>
        <w:t>од – 3 500 тысяч</w:t>
      </w:r>
      <w:r w:rsidR="008B392C" w:rsidRPr="008131DB">
        <w:rPr>
          <w:sz w:val="26"/>
          <w:szCs w:val="26"/>
          <w:lang w:val="ru-RU"/>
        </w:rPr>
        <w:t xml:space="preserve"> рублей;</w:t>
      </w:r>
    </w:p>
    <w:p w:rsidR="00B15824" w:rsidRDefault="00B15824" w:rsidP="00B15824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B050"/>
          <w:sz w:val="26"/>
          <w:szCs w:val="26"/>
        </w:rPr>
      </w:pPr>
    </w:p>
    <w:p w:rsidR="00370CE6" w:rsidRDefault="00370CE6" w:rsidP="00B15824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B050"/>
          <w:sz w:val="26"/>
          <w:szCs w:val="26"/>
        </w:rPr>
      </w:pPr>
    </w:p>
    <w:p w:rsidR="00370CE6" w:rsidRDefault="00370CE6" w:rsidP="00B15824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B050"/>
          <w:sz w:val="26"/>
          <w:szCs w:val="26"/>
        </w:rPr>
      </w:pPr>
    </w:p>
    <w:p w:rsidR="008D16A4" w:rsidRDefault="008D16A4" w:rsidP="00B15824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B050"/>
          <w:sz w:val="26"/>
          <w:szCs w:val="26"/>
        </w:rPr>
      </w:pPr>
    </w:p>
    <w:p w:rsidR="008D16A4" w:rsidRDefault="008D16A4" w:rsidP="00B15824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B050"/>
          <w:sz w:val="26"/>
          <w:szCs w:val="26"/>
        </w:rPr>
      </w:pPr>
    </w:p>
    <w:p w:rsidR="00A12BFF" w:rsidRPr="0025089B" w:rsidRDefault="00E51856" w:rsidP="0025089B">
      <w:pPr>
        <w:pStyle w:val="ConsPlusNormal"/>
        <w:widowControl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25089B">
        <w:rPr>
          <w:rFonts w:ascii="Times New Roman" w:hAnsi="Times New Roman" w:cs="Times New Roman"/>
          <w:b/>
          <w:sz w:val="26"/>
          <w:szCs w:val="26"/>
        </w:rPr>
        <w:t>Подпрограмма 3</w:t>
      </w:r>
    </w:p>
    <w:p w:rsidR="00A12BFF" w:rsidRPr="0025089B" w:rsidRDefault="00E51856" w:rsidP="0025089B">
      <w:pPr>
        <w:pStyle w:val="ConsPlusNormal"/>
        <w:widowControl/>
        <w:rPr>
          <w:rFonts w:ascii="Times New Roman" w:hAnsi="Times New Roman" w:cs="Times New Roman"/>
          <w:b/>
          <w:sz w:val="26"/>
          <w:szCs w:val="26"/>
        </w:rPr>
      </w:pPr>
      <w:r w:rsidRPr="0025089B">
        <w:rPr>
          <w:rFonts w:ascii="Times New Roman" w:hAnsi="Times New Roman" w:cs="Times New Roman"/>
          <w:b/>
          <w:sz w:val="26"/>
          <w:szCs w:val="26"/>
        </w:rPr>
        <w:t>«Социальная поддержка семьи и детей»</w:t>
      </w:r>
    </w:p>
    <w:p w:rsidR="00A12BFF" w:rsidRPr="0025089B" w:rsidRDefault="00A12BFF" w:rsidP="0025089B">
      <w:pPr>
        <w:pStyle w:val="ConsPlusNormal"/>
        <w:widowControl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12BFF" w:rsidRPr="0025089B" w:rsidRDefault="00E51856" w:rsidP="008D16A4">
      <w:pPr>
        <w:pStyle w:val="ConsPlusNormal"/>
        <w:widowControl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25089B">
        <w:rPr>
          <w:rFonts w:ascii="Times New Roman" w:hAnsi="Times New Roman" w:cs="Times New Roman"/>
          <w:b/>
          <w:sz w:val="26"/>
          <w:szCs w:val="26"/>
        </w:rPr>
        <w:t>Паспорт</w:t>
      </w:r>
      <w:r w:rsidR="008D16A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5089B">
        <w:rPr>
          <w:rFonts w:ascii="Times New Roman" w:hAnsi="Times New Roman" w:cs="Times New Roman"/>
          <w:b/>
          <w:sz w:val="26"/>
          <w:szCs w:val="26"/>
        </w:rPr>
        <w:t>подпрограммы 3 «Социальная поддержка семьи и детей»</w:t>
      </w:r>
    </w:p>
    <w:p w:rsidR="00A12BFF" w:rsidRPr="00BA0BF2" w:rsidRDefault="00A12BFF" w:rsidP="009A42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10"/>
        <w:gridCol w:w="2268"/>
        <w:gridCol w:w="6842"/>
      </w:tblGrid>
      <w:tr w:rsidR="00A12BFF" w:rsidRPr="00BA0BF2">
        <w:tc>
          <w:tcPr>
            <w:tcW w:w="510" w:type="dxa"/>
          </w:tcPr>
          <w:p w:rsidR="00A12BFF" w:rsidRPr="00062441" w:rsidRDefault="00E41B9F" w:rsidP="009A42D3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244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="00E51856" w:rsidRPr="00062441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="00E51856" w:rsidRPr="00062441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9110" w:type="dxa"/>
            <w:gridSpan w:val="2"/>
          </w:tcPr>
          <w:p w:rsidR="00E33456" w:rsidRPr="00062441" w:rsidRDefault="00E51856" w:rsidP="009A42D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244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подпрограммы 3: «Социальная поддержка семьи и детей» </w:t>
            </w:r>
          </w:p>
          <w:p w:rsidR="00A12BFF" w:rsidRPr="00062441" w:rsidRDefault="00E51856" w:rsidP="0006244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244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(далее </w:t>
            </w:r>
            <w:r w:rsidR="00062441">
              <w:rPr>
                <w:rFonts w:ascii="Times New Roman" w:hAnsi="Times New Roman" w:cs="Times New Roman"/>
                <w:b/>
                <w:sz w:val="26"/>
                <w:szCs w:val="26"/>
              </w:rPr>
              <w:t>–</w:t>
            </w:r>
            <w:r w:rsidRPr="0006244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подпрограмма 3)</w:t>
            </w:r>
          </w:p>
        </w:tc>
      </w:tr>
      <w:tr w:rsidR="00A12BFF" w:rsidRPr="00F75994">
        <w:tc>
          <w:tcPr>
            <w:tcW w:w="510" w:type="dxa"/>
          </w:tcPr>
          <w:p w:rsidR="00A12BFF" w:rsidRPr="00F75994" w:rsidRDefault="00E51856" w:rsidP="009A42D3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7599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268" w:type="dxa"/>
          </w:tcPr>
          <w:p w:rsidR="00A12BFF" w:rsidRPr="00F75994" w:rsidRDefault="00E51856" w:rsidP="00E33456">
            <w:pPr>
              <w:pStyle w:val="ConsPlusNormal"/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75994">
              <w:rPr>
                <w:rFonts w:ascii="Times New Roman" w:hAnsi="Times New Roman" w:cs="Times New Roman"/>
                <w:sz w:val="26"/>
                <w:szCs w:val="26"/>
              </w:rPr>
              <w:t>Соисполнитель, ответственный за реализацию подпрограммы 3</w:t>
            </w:r>
          </w:p>
        </w:tc>
        <w:tc>
          <w:tcPr>
            <w:tcW w:w="6842" w:type="dxa"/>
          </w:tcPr>
          <w:p w:rsidR="00A12BFF" w:rsidRPr="00F75994" w:rsidRDefault="00E33456" w:rsidP="001F460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5994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социальной защиты населения </w:t>
            </w:r>
            <w:r w:rsidR="001F4607" w:rsidRPr="00F75994">
              <w:rPr>
                <w:rFonts w:ascii="Times New Roman" w:hAnsi="Times New Roman" w:cs="Times New Roman"/>
                <w:sz w:val="26"/>
                <w:szCs w:val="26"/>
              </w:rPr>
              <w:t>администрации Шебекинского городского округа</w:t>
            </w:r>
          </w:p>
        </w:tc>
      </w:tr>
      <w:tr w:rsidR="00A12BFF" w:rsidRPr="00F75994">
        <w:tc>
          <w:tcPr>
            <w:tcW w:w="510" w:type="dxa"/>
          </w:tcPr>
          <w:p w:rsidR="00A12BFF" w:rsidRPr="00F75994" w:rsidRDefault="00E51856" w:rsidP="009A42D3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75994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268" w:type="dxa"/>
          </w:tcPr>
          <w:p w:rsidR="00A12BFF" w:rsidRPr="00F75994" w:rsidRDefault="00E51856" w:rsidP="00E33456">
            <w:pPr>
              <w:pStyle w:val="ConsPlusNormal"/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75994">
              <w:rPr>
                <w:rFonts w:ascii="Times New Roman" w:hAnsi="Times New Roman" w:cs="Times New Roman"/>
                <w:sz w:val="26"/>
                <w:szCs w:val="26"/>
              </w:rPr>
              <w:t>Участники подпрограммы 3</w:t>
            </w:r>
          </w:p>
        </w:tc>
        <w:tc>
          <w:tcPr>
            <w:tcW w:w="6842" w:type="dxa"/>
          </w:tcPr>
          <w:p w:rsidR="00A12BFF" w:rsidRDefault="00E51856" w:rsidP="001F460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5994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социальной защиты населения </w:t>
            </w:r>
            <w:r w:rsidR="001F4607" w:rsidRPr="00F75994">
              <w:rPr>
                <w:rFonts w:ascii="Times New Roman" w:hAnsi="Times New Roman" w:cs="Times New Roman"/>
                <w:sz w:val="26"/>
                <w:szCs w:val="26"/>
              </w:rPr>
              <w:t>администрации Шебекинского городского округа</w:t>
            </w:r>
            <w:r w:rsidR="004117A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06D2C" w:rsidRDefault="004117A7" w:rsidP="004117A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17A7">
              <w:rPr>
                <w:rFonts w:ascii="Times New Roman" w:hAnsi="Times New Roman" w:cs="Times New Roman"/>
                <w:sz w:val="26"/>
                <w:szCs w:val="26"/>
              </w:rPr>
              <w:t>Администрация Шебекинского городского округа</w:t>
            </w:r>
            <w:r w:rsidR="00406D2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117A7" w:rsidRPr="004117A7" w:rsidRDefault="004117A7" w:rsidP="004117A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17A7">
              <w:rPr>
                <w:rFonts w:ascii="Times New Roman" w:hAnsi="Times New Roman" w:cs="Times New Roman"/>
                <w:sz w:val="26"/>
                <w:szCs w:val="26"/>
              </w:rPr>
              <w:t>комитет финансов и бюджетной политики администрации Шебекинского городского округа,</w:t>
            </w:r>
          </w:p>
          <w:p w:rsidR="004117A7" w:rsidRPr="00406D2C" w:rsidRDefault="004117A7" w:rsidP="004117A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D2C">
              <w:rPr>
                <w:rFonts w:ascii="Times New Roman" w:hAnsi="Times New Roman" w:cs="Times New Roman"/>
                <w:sz w:val="26"/>
                <w:szCs w:val="26"/>
              </w:rPr>
              <w:t>комитет строительства, транспорта и ЖКХ администрации Шебекинского городского округа</w:t>
            </w:r>
            <w:r w:rsidR="00406D2C" w:rsidRPr="00406D2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06D2C" w:rsidRPr="00E87274" w:rsidRDefault="00406D2C" w:rsidP="00406D2C">
            <w:pPr>
              <w:pStyle w:val="3"/>
              <w:jc w:val="both"/>
              <w:rPr>
                <w:spacing w:val="-4"/>
                <w:sz w:val="26"/>
                <w:szCs w:val="26"/>
                <w:lang w:val="ru-RU"/>
              </w:rPr>
            </w:pPr>
            <w:r w:rsidRPr="00E87274">
              <w:rPr>
                <w:spacing w:val="-4"/>
                <w:sz w:val="26"/>
                <w:szCs w:val="26"/>
                <w:lang w:val="ru-RU"/>
              </w:rPr>
              <w:t>МКУ «Управление образовани</w:t>
            </w:r>
            <w:r>
              <w:rPr>
                <w:spacing w:val="-4"/>
                <w:sz w:val="26"/>
                <w:szCs w:val="26"/>
                <w:lang w:val="ru-RU"/>
              </w:rPr>
              <w:t>е Шебекинского городского округа</w:t>
            </w:r>
            <w:r w:rsidRPr="00E87274">
              <w:rPr>
                <w:spacing w:val="-4"/>
                <w:sz w:val="26"/>
                <w:szCs w:val="26"/>
                <w:lang w:val="ru-RU"/>
              </w:rPr>
              <w:t>»,</w:t>
            </w:r>
          </w:p>
          <w:p w:rsidR="00406D2C" w:rsidRDefault="00406D2C" w:rsidP="00406D2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отдел ЗАГС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Шебекинского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</w:t>
            </w:r>
            <w:r w:rsidRPr="004117A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695F4E" w:rsidRPr="00F52937" w:rsidRDefault="00A81020" w:rsidP="00A81020">
            <w:pPr>
              <w:pStyle w:val="3"/>
              <w:jc w:val="both"/>
              <w:rPr>
                <w:sz w:val="26"/>
                <w:szCs w:val="26"/>
                <w:lang w:val="ru-RU"/>
              </w:rPr>
            </w:pPr>
            <w:r w:rsidRPr="00E87274">
              <w:rPr>
                <w:spacing w:val="-4"/>
                <w:sz w:val="26"/>
                <w:szCs w:val="26"/>
                <w:lang w:val="ru-RU"/>
              </w:rPr>
              <w:t>МКУ «</w:t>
            </w:r>
            <w:r>
              <w:rPr>
                <w:spacing w:val="-4"/>
                <w:sz w:val="26"/>
                <w:szCs w:val="26"/>
                <w:lang w:val="ru-RU"/>
              </w:rPr>
              <w:t>Управление</w:t>
            </w:r>
            <w:r w:rsidRPr="00E87274">
              <w:rPr>
                <w:spacing w:val="-4"/>
                <w:sz w:val="26"/>
                <w:szCs w:val="26"/>
                <w:lang w:val="ru-RU"/>
              </w:rPr>
              <w:t xml:space="preserve"> капитального строительства»</w:t>
            </w:r>
            <w:r w:rsidR="00695F4E" w:rsidRPr="00F52937">
              <w:rPr>
                <w:sz w:val="26"/>
                <w:szCs w:val="26"/>
                <w:lang w:val="ru-RU"/>
              </w:rPr>
              <w:t>,</w:t>
            </w:r>
          </w:p>
          <w:p w:rsidR="00406D2C" w:rsidRPr="00E87274" w:rsidRDefault="00406D2C" w:rsidP="00406D2C">
            <w:pPr>
              <w:pStyle w:val="3"/>
              <w:jc w:val="both"/>
              <w:rPr>
                <w:spacing w:val="-4"/>
                <w:sz w:val="26"/>
                <w:szCs w:val="26"/>
                <w:lang w:val="ru-RU"/>
              </w:rPr>
            </w:pPr>
            <w:r w:rsidRPr="00E87274">
              <w:rPr>
                <w:spacing w:val="-4"/>
                <w:sz w:val="26"/>
                <w:szCs w:val="26"/>
                <w:lang w:val="ru-RU"/>
              </w:rPr>
              <w:t>ОГБУЗ «</w:t>
            </w:r>
            <w:proofErr w:type="spellStart"/>
            <w:r w:rsidRPr="00E87274">
              <w:rPr>
                <w:spacing w:val="-4"/>
                <w:sz w:val="26"/>
                <w:szCs w:val="26"/>
                <w:lang w:val="ru-RU"/>
              </w:rPr>
              <w:t>Шебекинская</w:t>
            </w:r>
            <w:proofErr w:type="spellEnd"/>
            <w:r w:rsidRPr="00E87274">
              <w:rPr>
                <w:spacing w:val="-4"/>
                <w:sz w:val="26"/>
                <w:szCs w:val="26"/>
                <w:lang w:val="ru-RU"/>
              </w:rPr>
              <w:t xml:space="preserve"> ЦРБ»</w:t>
            </w:r>
            <w:r>
              <w:rPr>
                <w:spacing w:val="-4"/>
                <w:sz w:val="26"/>
                <w:szCs w:val="26"/>
                <w:lang w:val="ru-RU"/>
              </w:rPr>
              <w:t xml:space="preserve"> (по согласованию)</w:t>
            </w:r>
            <w:r w:rsidRPr="00E87274">
              <w:rPr>
                <w:spacing w:val="-4"/>
                <w:sz w:val="26"/>
                <w:szCs w:val="26"/>
                <w:lang w:val="ru-RU"/>
              </w:rPr>
              <w:t>,</w:t>
            </w:r>
          </w:p>
          <w:p w:rsidR="00406D2C" w:rsidRPr="00E93923" w:rsidRDefault="00E93923" w:rsidP="004117A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3923">
              <w:rPr>
                <w:rFonts w:ascii="Times New Roman" w:hAnsi="Times New Roman" w:cs="Times New Roman"/>
                <w:sz w:val="26"/>
                <w:szCs w:val="26"/>
              </w:rPr>
              <w:t>ОКУ «</w:t>
            </w:r>
            <w:proofErr w:type="spellStart"/>
            <w:r w:rsidRPr="00E93923">
              <w:rPr>
                <w:rFonts w:ascii="Times New Roman" w:hAnsi="Times New Roman" w:cs="Times New Roman"/>
                <w:sz w:val="26"/>
                <w:szCs w:val="26"/>
              </w:rPr>
              <w:t>Шебекинский</w:t>
            </w:r>
            <w:proofErr w:type="spellEnd"/>
            <w:r w:rsidRPr="00E939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E93923">
              <w:rPr>
                <w:rFonts w:ascii="Times New Roman" w:hAnsi="Times New Roman" w:cs="Times New Roman"/>
                <w:sz w:val="26"/>
                <w:szCs w:val="26"/>
              </w:rPr>
              <w:t>городской</w:t>
            </w:r>
            <w:proofErr w:type="gramEnd"/>
            <w:r w:rsidRPr="00E93923">
              <w:rPr>
                <w:rFonts w:ascii="Times New Roman" w:hAnsi="Times New Roman" w:cs="Times New Roman"/>
                <w:sz w:val="26"/>
                <w:szCs w:val="26"/>
              </w:rPr>
              <w:t xml:space="preserve"> ЦЗН» (по согласованию)</w:t>
            </w:r>
          </w:p>
        </w:tc>
      </w:tr>
      <w:tr w:rsidR="00A12BFF" w:rsidRPr="00F75994" w:rsidTr="009158CB">
        <w:tc>
          <w:tcPr>
            <w:tcW w:w="510" w:type="dxa"/>
            <w:tcBorders>
              <w:bottom w:val="single" w:sz="4" w:space="0" w:color="auto"/>
            </w:tcBorders>
          </w:tcPr>
          <w:p w:rsidR="00A12BFF" w:rsidRPr="00F75994" w:rsidRDefault="00E51856" w:rsidP="009A42D3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75994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12BFF" w:rsidRPr="00F75994" w:rsidRDefault="00E51856" w:rsidP="00E33456">
            <w:pPr>
              <w:pStyle w:val="ConsPlusNormal"/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75994">
              <w:rPr>
                <w:rFonts w:ascii="Times New Roman" w:hAnsi="Times New Roman" w:cs="Times New Roman"/>
                <w:sz w:val="26"/>
                <w:szCs w:val="26"/>
              </w:rPr>
              <w:t>Цель (цели) подпрограммы 3</w:t>
            </w:r>
          </w:p>
        </w:tc>
        <w:tc>
          <w:tcPr>
            <w:tcW w:w="6842" w:type="dxa"/>
            <w:tcBorders>
              <w:bottom w:val="single" w:sz="4" w:space="0" w:color="auto"/>
            </w:tcBorders>
          </w:tcPr>
          <w:p w:rsidR="00A12BFF" w:rsidRPr="00F75994" w:rsidRDefault="00E51856" w:rsidP="009A42D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5994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социальной и экономической устойчивости семьи и детей, реализация права ребенка жить </w:t>
            </w:r>
            <w:r w:rsidR="00370CE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75994">
              <w:rPr>
                <w:rFonts w:ascii="Times New Roman" w:hAnsi="Times New Roman" w:cs="Times New Roman"/>
                <w:sz w:val="26"/>
                <w:szCs w:val="26"/>
              </w:rPr>
              <w:t>и воспитываться в семье</w:t>
            </w:r>
          </w:p>
        </w:tc>
      </w:tr>
      <w:tr w:rsidR="00A12BFF" w:rsidRPr="00F75994" w:rsidTr="009158CB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FF" w:rsidRPr="00F75994" w:rsidRDefault="00E51856" w:rsidP="009A42D3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75994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FF" w:rsidRPr="00F75994" w:rsidRDefault="00E51856" w:rsidP="00E33456">
            <w:pPr>
              <w:pStyle w:val="ConsPlusNormal"/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75994">
              <w:rPr>
                <w:rFonts w:ascii="Times New Roman" w:hAnsi="Times New Roman" w:cs="Times New Roman"/>
                <w:sz w:val="26"/>
                <w:szCs w:val="26"/>
              </w:rPr>
              <w:t>Задачи подпрограммы 3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BFF" w:rsidRPr="00F75994" w:rsidRDefault="00E51856" w:rsidP="006371D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5994">
              <w:rPr>
                <w:rFonts w:ascii="Times New Roman" w:hAnsi="Times New Roman" w:cs="Times New Roman"/>
                <w:sz w:val="26"/>
                <w:szCs w:val="26"/>
              </w:rPr>
              <w:t xml:space="preserve">1. Повышение уровня жизни семей с детьми. </w:t>
            </w:r>
          </w:p>
          <w:p w:rsidR="00A12BFF" w:rsidRPr="00F75994" w:rsidRDefault="00E51856" w:rsidP="006371D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5994">
              <w:rPr>
                <w:rFonts w:ascii="Times New Roman" w:hAnsi="Times New Roman" w:cs="Times New Roman"/>
                <w:sz w:val="26"/>
                <w:szCs w:val="26"/>
              </w:rPr>
              <w:t xml:space="preserve">2. Осуществление социальной поддержки детей-сирот </w:t>
            </w:r>
            <w:r w:rsidR="00370CE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75994">
              <w:rPr>
                <w:rFonts w:ascii="Times New Roman" w:hAnsi="Times New Roman" w:cs="Times New Roman"/>
                <w:sz w:val="26"/>
                <w:szCs w:val="26"/>
              </w:rPr>
              <w:t>и детей, оставшихся без попечения родителей, а также граждан, взявших их на воспитание.</w:t>
            </w:r>
          </w:p>
          <w:p w:rsidR="00A12BFF" w:rsidRPr="00F75994" w:rsidRDefault="00E51856" w:rsidP="006371D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599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D12B8B" w:rsidRPr="00F75994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r w:rsidRPr="00F75994">
              <w:rPr>
                <w:rFonts w:ascii="Times New Roman" w:hAnsi="Times New Roman" w:cs="Times New Roman"/>
                <w:sz w:val="26"/>
                <w:szCs w:val="26"/>
              </w:rPr>
              <w:t>ыплата пособий и компенсаций детям-сиротам и детям, оставшимся без попечения родителей.</w:t>
            </w:r>
          </w:p>
          <w:p w:rsidR="006371DE" w:rsidRPr="00F75994" w:rsidRDefault="00E51856" w:rsidP="006371DE">
            <w:pPr>
              <w:pStyle w:val="ConsPlusNormal"/>
              <w:widowControl/>
              <w:spacing w:before="24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5994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E33456" w:rsidRPr="00F7599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 </w:t>
            </w:r>
            <w:r w:rsidR="006371DE" w:rsidRPr="00F75994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деятельности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</w:t>
            </w:r>
            <w:r w:rsidR="00370CE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6371DE" w:rsidRPr="00F75994">
              <w:rPr>
                <w:rFonts w:ascii="Times New Roman" w:hAnsi="Times New Roman" w:cs="Times New Roman"/>
                <w:sz w:val="26"/>
                <w:szCs w:val="26"/>
              </w:rPr>
              <w:t>и иных организаций к месту постоянного проживания.</w:t>
            </w:r>
          </w:p>
          <w:p w:rsidR="00A12BFF" w:rsidRPr="00F75994" w:rsidRDefault="00E51856" w:rsidP="006371D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75994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 w:rsidR="00E33456" w:rsidRPr="00F7599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 </w:t>
            </w:r>
            <w:r w:rsidRPr="00F759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Постинтернатное сопровождение выпускников профессиональных образовательных организаций.</w:t>
            </w:r>
          </w:p>
          <w:p w:rsidR="00A12BFF" w:rsidRPr="00F75994" w:rsidRDefault="00E51856" w:rsidP="006371D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5994">
              <w:rPr>
                <w:rFonts w:ascii="Times New Roman" w:hAnsi="Times New Roman" w:cs="Times New Roman"/>
                <w:sz w:val="26"/>
                <w:szCs w:val="26"/>
              </w:rPr>
              <w:t>6. Внедрение механизма финансовой поддержки семей при рождении детей</w:t>
            </w:r>
            <w:r w:rsidR="00E8161D" w:rsidRPr="00F7599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12BFF" w:rsidRPr="00F75994" w:rsidTr="009158CB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A12BFF" w:rsidRPr="00F75994" w:rsidRDefault="00E51856" w:rsidP="009A42D3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759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12BFF" w:rsidRPr="00F75994" w:rsidRDefault="00E51856" w:rsidP="00E33456">
            <w:pPr>
              <w:pStyle w:val="ConsPlusNormal"/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75994">
              <w:rPr>
                <w:rFonts w:ascii="Times New Roman" w:hAnsi="Times New Roman" w:cs="Times New Roman"/>
                <w:sz w:val="26"/>
                <w:szCs w:val="26"/>
              </w:rPr>
              <w:t>Сроки и этапы реализации подпрограммы 3</w:t>
            </w:r>
          </w:p>
        </w:tc>
        <w:tc>
          <w:tcPr>
            <w:tcW w:w="6842" w:type="dxa"/>
            <w:tcBorders>
              <w:top w:val="single" w:sz="4" w:space="0" w:color="auto"/>
              <w:bottom w:val="single" w:sz="4" w:space="0" w:color="auto"/>
            </w:tcBorders>
          </w:tcPr>
          <w:p w:rsidR="00E467F7" w:rsidRPr="00F75994" w:rsidRDefault="00E467F7" w:rsidP="00BC74F3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7599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Реализация под</w:t>
            </w:r>
            <w:r w:rsidRPr="00F75994">
              <w:rPr>
                <w:rFonts w:ascii="Times New Roman" w:eastAsia="Calibri" w:hAnsi="Times New Roman" w:cs="Times New Roman"/>
                <w:sz w:val="26"/>
                <w:szCs w:val="26"/>
              </w:rPr>
              <w:t>программы 3</w:t>
            </w:r>
            <w:r w:rsidRPr="00F7599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осуществляется в 2 этапа:</w:t>
            </w:r>
          </w:p>
          <w:p w:rsidR="00E467F7" w:rsidRPr="00F75994" w:rsidRDefault="00E467F7" w:rsidP="00BC74F3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7599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1 этап </w:t>
            </w:r>
            <w:r w:rsidR="00177F30" w:rsidRPr="00F7599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–</w:t>
            </w:r>
            <w:r w:rsidRPr="00F7599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2014-2020 годы;</w:t>
            </w:r>
          </w:p>
          <w:p w:rsidR="00A12BFF" w:rsidRPr="00F75994" w:rsidRDefault="00E467F7" w:rsidP="00177F3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599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2 этап </w:t>
            </w:r>
            <w:r w:rsidR="00177F30" w:rsidRPr="00F7599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–</w:t>
            </w:r>
            <w:r w:rsidRPr="00F7599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2021-2025 годы</w:t>
            </w:r>
          </w:p>
        </w:tc>
      </w:tr>
      <w:tr w:rsidR="00A12BFF" w:rsidRPr="00F75994" w:rsidTr="00C608EB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A12BFF" w:rsidRPr="00F75994" w:rsidRDefault="00E51856" w:rsidP="009A42D3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75994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12BFF" w:rsidRPr="00F75994" w:rsidRDefault="00E51856" w:rsidP="00E33456">
            <w:pPr>
              <w:pStyle w:val="ConsPlusNormal"/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75994">
              <w:rPr>
                <w:rFonts w:ascii="Times New Roman" w:hAnsi="Times New Roman" w:cs="Times New Roman"/>
                <w:sz w:val="26"/>
                <w:szCs w:val="26"/>
              </w:rPr>
              <w:t>Объемы бюджетных ассигнований подпрограммы 3 за счет средств областного бюджета, а также прогнозный объем средств, привлекаемых из других источников</w:t>
            </w:r>
          </w:p>
        </w:tc>
        <w:tc>
          <w:tcPr>
            <w:tcW w:w="6842" w:type="dxa"/>
            <w:tcBorders>
              <w:top w:val="single" w:sz="4" w:space="0" w:color="auto"/>
              <w:bottom w:val="single" w:sz="4" w:space="0" w:color="auto"/>
            </w:tcBorders>
          </w:tcPr>
          <w:p w:rsidR="00A12BFF" w:rsidRPr="008131DB" w:rsidRDefault="00E51856" w:rsidP="00BC74F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31DB">
              <w:rPr>
                <w:rFonts w:ascii="Times New Roman" w:hAnsi="Times New Roman" w:cs="Times New Roman"/>
                <w:sz w:val="26"/>
                <w:szCs w:val="26"/>
              </w:rPr>
              <w:t>Общий объем финансирования подпрограммы 3 в 2014 - 2025 годах за счет всех исто</w:t>
            </w:r>
            <w:r w:rsidR="008B392C" w:rsidRPr="008131DB">
              <w:rPr>
                <w:rFonts w:ascii="Times New Roman" w:hAnsi="Times New Roman" w:cs="Times New Roman"/>
                <w:sz w:val="26"/>
                <w:szCs w:val="26"/>
              </w:rPr>
              <w:t>чников финансирования составит 1 525</w:t>
            </w:r>
            <w:r w:rsidR="003E7A7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8B392C" w:rsidRPr="008131DB">
              <w:rPr>
                <w:rFonts w:ascii="Times New Roman" w:hAnsi="Times New Roman" w:cs="Times New Roman"/>
                <w:sz w:val="26"/>
                <w:szCs w:val="26"/>
              </w:rPr>
              <w:t>877</w:t>
            </w:r>
            <w:r w:rsidR="003E7A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31DB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r w:rsidR="003E7A7C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Pr="008131DB">
              <w:rPr>
                <w:rFonts w:ascii="Times New Roman" w:hAnsi="Times New Roman" w:cs="Times New Roman"/>
                <w:sz w:val="26"/>
                <w:szCs w:val="26"/>
              </w:rPr>
              <w:t xml:space="preserve"> рублей.</w:t>
            </w:r>
          </w:p>
          <w:p w:rsidR="00A12BFF" w:rsidRPr="008131DB" w:rsidRDefault="00E51856" w:rsidP="00BC74F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31DB">
              <w:rPr>
                <w:rFonts w:ascii="Times New Roman" w:hAnsi="Times New Roman" w:cs="Times New Roman"/>
                <w:sz w:val="26"/>
                <w:szCs w:val="26"/>
              </w:rPr>
              <w:t xml:space="preserve">Объем финансового обеспечения реализации подпрограммы 3 за счет средств областного бюджета составит </w:t>
            </w:r>
            <w:r w:rsidR="008B392C" w:rsidRPr="008131DB">
              <w:rPr>
                <w:rFonts w:ascii="Times New Roman" w:hAnsi="Times New Roman" w:cs="Times New Roman"/>
                <w:sz w:val="26"/>
                <w:szCs w:val="26"/>
              </w:rPr>
              <w:t>1 012 314</w:t>
            </w:r>
            <w:r w:rsidRPr="008131DB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r w:rsidR="003E7A7C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Pr="008131DB">
              <w:rPr>
                <w:rFonts w:ascii="Times New Roman" w:hAnsi="Times New Roman" w:cs="Times New Roman"/>
                <w:sz w:val="26"/>
                <w:szCs w:val="26"/>
              </w:rPr>
              <w:t xml:space="preserve"> рублей, в том числе по годам:</w:t>
            </w:r>
          </w:p>
          <w:p w:rsidR="00A12BFF" w:rsidRPr="008131DB" w:rsidRDefault="00E51856" w:rsidP="00BC74F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31DB">
              <w:rPr>
                <w:rFonts w:ascii="Times New Roman" w:hAnsi="Times New Roman" w:cs="Times New Roman"/>
                <w:sz w:val="26"/>
                <w:szCs w:val="26"/>
              </w:rPr>
              <w:t xml:space="preserve">2014 год </w:t>
            </w:r>
            <w:r w:rsidR="00177F30" w:rsidRPr="008131D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8B392C" w:rsidRPr="008131DB">
              <w:rPr>
                <w:rFonts w:ascii="Times New Roman" w:hAnsi="Times New Roman" w:cs="Times New Roman"/>
                <w:sz w:val="26"/>
                <w:szCs w:val="26"/>
              </w:rPr>
              <w:t xml:space="preserve"> 55 184</w:t>
            </w:r>
            <w:r w:rsidRPr="008131DB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r w:rsidR="003E7A7C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Pr="008131DB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A12BFF" w:rsidRPr="008131DB" w:rsidRDefault="00E51856" w:rsidP="00BC74F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31DB">
              <w:rPr>
                <w:rFonts w:ascii="Times New Roman" w:hAnsi="Times New Roman" w:cs="Times New Roman"/>
                <w:sz w:val="26"/>
                <w:szCs w:val="26"/>
              </w:rPr>
              <w:t xml:space="preserve">2015 год </w:t>
            </w:r>
            <w:r w:rsidR="00177F30" w:rsidRPr="008131D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8B392C" w:rsidRPr="008131DB">
              <w:rPr>
                <w:rFonts w:ascii="Times New Roman" w:hAnsi="Times New Roman" w:cs="Times New Roman"/>
                <w:sz w:val="26"/>
                <w:szCs w:val="26"/>
              </w:rPr>
              <w:t xml:space="preserve"> 72 580</w:t>
            </w:r>
            <w:r w:rsidRPr="008131DB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r w:rsidR="003E7A7C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Pr="008131DB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A12BFF" w:rsidRPr="008131DB" w:rsidRDefault="00177F30" w:rsidP="00BC74F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31DB">
              <w:rPr>
                <w:rFonts w:ascii="Times New Roman" w:hAnsi="Times New Roman" w:cs="Times New Roman"/>
                <w:sz w:val="26"/>
                <w:szCs w:val="26"/>
              </w:rPr>
              <w:t>2016 год –</w:t>
            </w:r>
            <w:r w:rsidR="008B392C" w:rsidRPr="008131DB">
              <w:rPr>
                <w:rFonts w:ascii="Times New Roman" w:hAnsi="Times New Roman" w:cs="Times New Roman"/>
                <w:sz w:val="26"/>
                <w:szCs w:val="26"/>
              </w:rPr>
              <w:t xml:space="preserve"> 87 493</w:t>
            </w:r>
            <w:r w:rsidR="00E51856" w:rsidRPr="008131DB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r w:rsidR="003E7A7C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="00E51856" w:rsidRPr="008131DB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A12BFF" w:rsidRPr="008131DB" w:rsidRDefault="00177F30" w:rsidP="00BC74F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31DB">
              <w:rPr>
                <w:rFonts w:ascii="Times New Roman" w:hAnsi="Times New Roman" w:cs="Times New Roman"/>
                <w:sz w:val="26"/>
                <w:szCs w:val="26"/>
              </w:rPr>
              <w:t>2017 год –</w:t>
            </w:r>
            <w:r w:rsidR="008B392C" w:rsidRPr="008131DB">
              <w:rPr>
                <w:rFonts w:ascii="Times New Roman" w:hAnsi="Times New Roman" w:cs="Times New Roman"/>
                <w:sz w:val="26"/>
                <w:szCs w:val="26"/>
              </w:rPr>
              <w:t xml:space="preserve"> 95 070</w:t>
            </w:r>
            <w:r w:rsidR="00E51856" w:rsidRPr="008131DB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r w:rsidR="003E7A7C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="00E51856" w:rsidRPr="008131DB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A12BFF" w:rsidRPr="008131DB" w:rsidRDefault="00177F30" w:rsidP="00BC74F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31DB">
              <w:rPr>
                <w:rFonts w:ascii="Times New Roman" w:hAnsi="Times New Roman" w:cs="Times New Roman"/>
                <w:sz w:val="26"/>
                <w:szCs w:val="26"/>
              </w:rPr>
              <w:t>2018 год –</w:t>
            </w:r>
            <w:r w:rsidR="008B392C" w:rsidRPr="008131DB">
              <w:rPr>
                <w:rFonts w:ascii="Times New Roman" w:hAnsi="Times New Roman" w:cs="Times New Roman"/>
                <w:sz w:val="26"/>
                <w:szCs w:val="26"/>
              </w:rPr>
              <w:t xml:space="preserve"> 96 571</w:t>
            </w:r>
            <w:r w:rsidR="00E51856" w:rsidRPr="008131DB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r w:rsidR="003E7A7C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="00E51856" w:rsidRPr="008131DB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A12BFF" w:rsidRPr="008131DB" w:rsidRDefault="00177F30" w:rsidP="00BC74F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31DB">
              <w:rPr>
                <w:rFonts w:ascii="Times New Roman" w:hAnsi="Times New Roman" w:cs="Times New Roman"/>
                <w:sz w:val="26"/>
                <w:szCs w:val="26"/>
              </w:rPr>
              <w:t>2019 год –</w:t>
            </w:r>
            <w:r w:rsidR="008B392C" w:rsidRPr="008131DB">
              <w:rPr>
                <w:rFonts w:ascii="Times New Roman" w:hAnsi="Times New Roman" w:cs="Times New Roman"/>
                <w:sz w:val="26"/>
                <w:szCs w:val="26"/>
              </w:rPr>
              <w:t xml:space="preserve"> 81 207</w:t>
            </w:r>
            <w:r w:rsidR="00E51856" w:rsidRPr="008131DB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r w:rsidR="003E7A7C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="00E51856" w:rsidRPr="008131DB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A12BFF" w:rsidRPr="008131DB" w:rsidRDefault="00177F30" w:rsidP="00BC74F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31DB">
              <w:rPr>
                <w:rFonts w:ascii="Times New Roman" w:hAnsi="Times New Roman" w:cs="Times New Roman"/>
                <w:sz w:val="26"/>
                <w:szCs w:val="26"/>
              </w:rPr>
              <w:t>2020 год –</w:t>
            </w:r>
            <w:r w:rsidR="008B392C" w:rsidRPr="008131DB">
              <w:rPr>
                <w:rFonts w:ascii="Times New Roman" w:hAnsi="Times New Roman" w:cs="Times New Roman"/>
                <w:sz w:val="26"/>
                <w:szCs w:val="26"/>
              </w:rPr>
              <w:t xml:space="preserve"> 84 204</w:t>
            </w:r>
            <w:r w:rsidR="00E51856" w:rsidRPr="008131DB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r w:rsidR="003E7A7C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="00E51856" w:rsidRPr="008131DB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A12BFF" w:rsidRPr="008131DB" w:rsidRDefault="00FC1E28" w:rsidP="00BC74F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год – 88 001</w:t>
            </w:r>
            <w:r w:rsidR="00E51856" w:rsidRPr="008131DB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r w:rsidR="003E7A7C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="00E51856" w:rsidRPr="008131DB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A12BFF" w:rsidRPr="008131DB" w:rsidRDefault="008B392C" w:rsidP="00BC74F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31D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="00177F30" w:rsidRPr="008131DB">
              <w:rPr>
                <w:rFonts w:ascii="Times New Roman" w:hAnsi="Times New Roman" w:cs="Times New Roman"/>
                <w:sz w:val="26"/>
                <w:szCs w:val="26"/>
              </w:rPr>
              <w:t xml:space="preserve"> год –</w:t>
            </w:r>
            <w:r w:rsidR="00E51856" w:rsidRPr="008131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31DB">
              <w:rPr>
                <w:rFonts w:ascii="Times New Roman" w:hAnsi="Times New Roman" w:cs="Times New Roman"/>
                <w:sz w:val="26"/>
                <w:szCs w:val="26"/>
              </w:rPr>
              <w:t>88 001</w:t>
            </w:r>
            <w:r w:rsidR="00E51856" w:rsidRPr="008131DB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r w:rsidR="003E7A7C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="00E51856" w:rsidRPr="008131DB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A12BFF" w:rsidRPr="008131DB" w:rsidRDefault="00177F30" w:rsidP="00BC74F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31DB">
              <w:rPr>
                <w:rFonts w:ascii="Times New Roman" w:hAnsi="Times New Roman" w:cs="Times New Roman"/>
                <w:sz w:val="26"/>
                <w:szCs w:val="26"/>
              </w:rPr>
              <w:t>2023 год –</w:t>
            </w:r>
            <w:r w:rsidR="008B392C" w:rsidRPr="008131DB">
              <w:rPr>
                <w:rFonts w:ascii="Times New Roman" w:hAnsi="Times New Roman" w:cs="Times New Roman"/>
                <w:sz w:val="26"/>
                <w:szCs w:val="26"/>
              </w:rPr>
              <w:t xml:space="preserve"> 88 001</w:t>
            </w:r>
            <w:r w:rsidR="00E51856" w:rsidRPr="008131DB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r w:rsidR="003E7A7C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="00E51856" w:rsidRPr="008131DB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A12BFF" w:rsidRPr="008131DB" w:rsidRDefault="00177F30" w:rsidP="00BC74F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31DB">
              <w:rPr>
                <w:rFonts w:ascii="Times New Roman" w:hAnsi="Times New Roman" w:cs="Times New Roman"/>
                <w:sz w:val="26"/>
                <w:szCs w:val="26"/>
              </w:rPr>
              <w:t>2024 год –</w:t>
            </w:r>
            <w:r w:rsidR="008B392C" w:rsidRPr="008131DB">
              <w:rPr>
                <w:rFonts w:ascii="Times New Roman" w:hAnsi="Times New Roman" w:cs="Times New Roman"/>
                <w:sz w:val="26"/>
                <w:szCs w:val="26"/>
              </w:rPr>
              <w:t xml:space="preserve"> 88 001</w:t>
            </w:r>
            <w:r w:rsidR="00E51856" w:rsidRPr="008131DB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r w:rsidR="003E7A7C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="00E51856" w:rsidRPr="008131DB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A12BFF" w:rsidRPr="008131DB" w:rsidRDefault="00177F30" w:rsidP="00BC74F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31DB">
              <w:rPr>
                <w:rFonts w:ascii="Times New Roman" w:hAnsi="Times New Roman" w:cs="Times New Roman"/>
                <w:sz w:val="26"/>
                <w:szCs w:val="26"/>
              </w:rPr>
              <w:t>2025 год –</w:t>
            </w:r>
            <w:r w:rsidR="008B392C" w:rsidRPr="008131DB">
              <w:rPr>
                <w:rFonts w:ascii="Times New Roman" w:hAnsi="Times New Roman" w:cs="Times New Roman"/>
                <w:sz w:val="26"/>
                <w:szCs w:val="26"/>
              </w:rPr>
              <w:t xml:space="preserve"> 88 001</w:t>
            </w:r>
            <w:r w:rsidR="00E51856" w:rsidRPr="008131DB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r w:rsidR="003E7A7C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="00E51856" w:rsidRPr="008131DB">
              <w:rPr>
                <w:rFonts w:ascii="Times New Roman" w:hAnsi="Times New Roman" w:cs="Times New Roman"/>
                <w:sz w:val="26"/>
                <w:szCs w:val="26"/>
              </w:rPr>
              <w:t xml:space="preserve"> рублей.</w:t>
            </w:r>
          </w:p>
          <w:p w:rsidR="00A12BFF" w:rsidRPr="008131DB" w:rsidRDefault="00E51856" w:rsidP="00BC74F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31DB">
              <w:rPr>
                <w:rFonts w:ascii="Times New Roman" w:hAnsi="Times New Roman" w:cs="Times New Roman"/>
                <w:sz w:val="26"/>
                <w:szCs w:val="26"/>
              </w:rPr>
              <w:t xml:space="preserve">Планируемый объем финансирования подпрограммы 3 </w:t>
            </w:r>
            <w:r w:rsidR="00370CE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131DB">
              <w:rPr>
                <w:rFonts w:ascii="Times New Roman" w:hAnsi="Times New Roman" w:cs="Times New Roman"/>
                <w:sz w:val="26"/>
                <w:szCs w:val="26"/>
              </w:rPr>
              <w:t>в 2014 - 2025 годах за счет средств</w:t>
            </w:r>
            <w:r w:rsidR="008B392C" w:rsidRPr="008131DB">
              <w:rPr>
                <w:rFonts w:ascii="Times New Roman" w:hAnsi="Times New Roman" w:cs="Times New Roman"/>
                <w:sz w:val="26"/>
                <w:szCs w:val="26"/>
              </w:rPr>
              <w:t xml:space="preserve"> федерального бюджета составит 507 786</w:t>
            </w:r>
            <w:r w:rsidRPr="008131DB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рублей.</w:t>
            </w:r>
          </w:p>
          <w:p w:rsidR="008B392C" w:rsidRPr="008131DB" w:rsidRDefault="008B392C" w:rsidP="008B392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31DB">
              <w:rPr>
                <w:rFonts w:ascii="Times New Roman" w:hAnsi="Times New Roman" w:cs="Times New Roman"/>
                <w:sz w:val="26"/>
                <w:szCs w:val="26"/>
              </w:rPr>
              <w:t>Объем финансового обеспечения реализации подпрограммы 3 за счет средств федерального бюджета составит 507 786 тыс. рублей, в том числе по годам:</w:t>
            </w:r>
          </w:p>
          <w:p w:rsidR="008B392C" w:rsidRPr="008131DB" w:rsidRDefault="008B392C" w:rsidP="008B392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31DB">
              <w:rPr>
                <w:rFonts w:ascii="Times New Roman" w:hAnsi="Times New Roman" w:cs="Times New Roman"/>
                <w:sz w:val="26"/>
                <w:szCs w:val="26"/>
              </w:rPr>
              <w:t>2014 год – 38 451 тыс</w:t>
            </w:r>
            <w:r w:rsidR="003E7A7C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Pr="008131DB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8B392C" w:rsidRPr="008131DB" w:rsidRDefault="008B392C" w:rsidP="008B392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31DB">
              <w:rPr>
                <w:rFonts w:ascii="Times New Roman" w:hAnsi="Times New Roman" w:cs="Times New Roman"/>
                <w:sz w:val="26"/>
                <w:szCs w:val="26"/>
              </w:rPr>
              <w:t>2015 год – 46 518 тыс</w:t>
            </w:r>
            <w:r w:rsidR="003E7A7C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Pr="008131DB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8B392C" w:rsidRPr="008131DB" w:rsidRDefault="008B392C" w:rsidP="008B392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31DB">
              <w:rPr>
                <w:rFonts w:ascii="Times New Roman" w:hAnsi="Times New Roman" w:cs="Times New Roman"/>
                <w:sz w:val="26"/>
                <w:szCs w:val="26"/>
              </w:rPr>
              <w:t>2016 год – 52 484 тыс</w:t>
            </w:r>
            <w:r w:rsidR="003E7A7C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Pr="008131DB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8B392C" w:rsidRPr="008131DB" w:rsidRDefault="008B392C" w:rsidP="008B392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31DB">
              <w:rPr>
                <w:rFonts w:ascii="Times New Roman" w:hAnsi="Times New Roman" w:cs="Times New Roman"/>
                <w:sz w:val="26"/>
                <w:szCs w:val="26"/>
              </w:rPr>
              <w:t>2017 год – 48 759 тыс</w:t>
            </w:r>
            <w:r w:rsidR="003E7A7C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Pr="008131DB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8B392C" w:rsidRPr="008131DB" w:rsidRDefault="008B392C" w:rsidP="008B392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31DB">
              <w:rPr>
                <w:rFonts w:ascii="Times New Roman" w:hAnsi="Times New Roman" w:cs="Times New Roman"/>
                <w:sz w:val="26"/>
                <w:szCs w:val="26"/>
              </w:rPr>
              <w:t>2018 год – 46 597 тыс</w:t>
            </w:r>
            <w:r w:rsidR="003E7A7C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Pr="008131DB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8B392C" w:rsidRPr="008131DB" w:rsidRDefault="008B392C" w:rsidP="008B392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31DB">
              <w:rPr>
                <w:rFonts w:ascii="Times New Roman" w:hAnsi="Times New Roman" w:cs="Times New Roman"/>
                <w:sz w:val="26"/>
                <w:szCs w:val="26"/>
              </w:rPr>
              <w:t>2019 год – 64 595 тыс</w:t>
            </w:r>
            <w:r w:rsidR="003E7A7C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Pr="008131DB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8B392C" w:rsidRPr="008131DB" w:rsidRDefault="008B392C" w:rsidP="008B392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31DB">
              <w:rPr>
                <w:rFonts w:ascii="Times New Roman" w:hAnsi="Times New Roman" w:cs="Times New Roman"/>
                <w:sz w:val="26"/>
                <w:szCs w:val="26"/>
              </w:rPr>
              <w:t>2020 год – 34 102 тыс</w:t>
            </w:r>
            <w:r w:rsidR="003E7A7C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Pr="008131DB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8B392C" w:rsidRPr="008131DB" w:rsidRDefault="008B392C" w:rsidP="008B392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31DB">
              <w:rPr>
                <w:rFonts w:ascii="Times New Roman" w:hAnsi="Times New Roman" w:cs="Times New Roman"/>
                <w:sz w:val="26"/>
                <w:szCs w:val="26"/>
              </w:rPr>
              <w:t>2021 год – 35 256 тыс</w:t>
            </w:r>
            <w:r w:rsidR="003E7A7C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Pr="008131DB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8B392C" w:rsidRPr="008131DB" w:rsidRDefault="008131DB" w:rsidP="008B392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3E7A7C">
              <w:rPr>
                <w:rFonts w:ascii="Times New Roman" w:hAnsi="Times New Roman" w:cs="Times New Roman"/>
                <w:sz w:val="26"/>
                <w:szCs w:val="26"/>
              </w:rPr>
              <w:t>35 256 тысяч</w:t>
            </w:r>
            <w:r w:rsidR="008B392C" w:rsidRPr="008131DB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8B392C" w:rsidRPr="008131DB" w:rsidRDefault="008B392C" w:rsidP="008B392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31DB">
              <w:rPr>
                <w:rFonts w:ascii="Times New Roman" w:hAnsi="Times New Roman" w:cs="Times New Roman"/>
                <w:sz w:val="26"/>
                <w:szCs w:val="26"/>
              </w:rPr>
              <w:t>2023 год – 35 256 тыс</w:t>
            </w:r>
            <w:r w:rsidR="003E7A7C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Pr="008131DB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8B392C" w:rsidRPr="008131DB" w:rsidRDefault="003E7A7C" w:rsidP="008B392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 год – 35 256 тысяч</w:t>
            </w:r>
            <w:r w:rsidR="008B392C" w:rsidRPr="008131DB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8B392C" w:rsidRPr="008131DB" w:rsidRDefault="008B392C" w:rsidP="008B392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31DB">
              <w:rPr>
                <w:rFonts w:ascii="Times New Roman" w:hAnsi="Times New Roman" w:cs="Times New Roman"/>
                <w:sz w:val="26"/>
                <w:szCs w:val="26"/>
              </w:rPr>
              <w:t>2025 год – 35 256 тыс</w:t>
            </w:r>
            <w:r w:rsidR="003E7A7C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Pr="008131DB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  <w:r w:rsidR="008131D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01851" w:rsidRPr="008131DB" w:rsidRDefault="00E51856" w:rsidP="00BC74F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31DB">
              <w:rPr>
                <w:rFonts w:ascii="Times New Roman" w:hAnsi="Times New Roman" w:cs="Times New Roman"/>
                <w:sz w:val="26"/>
                <w:szCs w:val="26"/>
              </w:rPr>
              <w:t>Планируемый объем финансирования подпрограммы 3</w:t>
            </w:r>
            <w:r w:rsidR="00370CE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131DB">
              <w:rPr>
                <w:rFonts w:ascii="Times New Roman" w:hAnsi="Times New Roman" w:cs="Times New Roman"/>
                <w:sz w:val="26"/>
                <w:szCs w:val="26"/>
              </w:rPr>
              <w:t xml:space="preserve"> в 2014 - 20</w:t>
            </w:r>
            <w:r w:rsidR="0049315C" w:rsidRPr="008131DB">
              <w:rPr>
                <w:rFonts w:ascii="Times New Roman" w:hAnsi="Times New Roman" w:cs="Times New Roman"/>
                <w:sz w:val="26"/>
                <w:szCs w:val="26"/>
              </w:rPr>
              <w:t xml:space="preserve">25 годах за счет средств бюджета </w:t>
            </w:r>
            <w:r w:rsidR="003E7A7C">
              <w:rPr>
                <w:rFonts w:ascii="Times New Roman" w:hAnsi="Times New Roman" w:cs="Times New Roman"/>
                <w:sz w:val="26"/>
                <w:szCs w:val="26"/>
              </w:rPr>
              <w:t xml:space="preserve">Шебекинского городского </w:t>
            </w:r>
            <w:r w:rsidR="0049315C" w:rsidRPr="008131DB">
              <w:rPr>
                <w:rFonts w:ascii="Times New Roman" w:hAnsi="Times New Roman" w:cs="Times New Roman"/>
                <w:sz w:val="26"/>
                <w:szCs w:val="26"/>
              </w:rPr>
              <w:t xml:space="preserve"> округа составит 5</w:t>
            </w:r>
            <w:r w:rsidR="003E7A7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49315C" w:rsidRPr="008131DB">
              <w:rPr>
                <w:rFonts w:ascii="Times New Roman" w:hAnsi="Times New Roman" w:cs="Times New Roman"/>
                <w:sz w:val="26"/>
                <w:szCs w:val="26"/>
              </w:rPr>
              <w:t>777</w:t>
            </w:r>
            <w:r w:rsidR="003E7A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31DB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r w:rsidR="003E7A7C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Pr="008131DB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  <w:p w:rsidR="0049315C" w:rsidRPr="008131DB" w:rsidRDefault="0049315C" w:rsidP="0049315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31DB">
              <w:rPr>
                <w:rFonts w:ascii="Times New Roman" w:hAnsi="Times New Roman" w:cs="Times New Roman"/>
                <w:sz w:val="26"/>
                <w:szCs w:val="26"/>
              </w:rPr>
              <w:t xml:space="preserve">Объем финансового обеспечения реализации подпрограммы 3 за счет средств  бюджета  </w:t>
            </w:r>
            <w:r w:rsidR="003E7A7C">
              <w:rPr>
                <w:rFonts w:ascii="Times New Roman" w:hAnsi="Times New Roman" w:cs="Times New Roman"/>
                <w:sz w:val="26"/>
                <w:szCs w:val="26"/>
              </w:rPr>
              <w:t>Шебекинского городского</w:t>
            </w:r>
            <w:r w:rsidRPr="008131DB">
              <w:rPr>
                <w:rFonts w:ascii="Times New Roman" w:hAnsi="Times New Roman" w:cs="Times New Roman"/>
                <w:sz w:val="26"/>
                <w:szCs w:val="26"/>
              </w:rPr>
              <w:t xml:space="preserve"> округа составит 5 777 тыс</w:t>
            </w:r>
            <w:r w:rsidR="003E7A7C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Pr="008131DB">
              <w:rPr>
                <w:rFonts w:ascii="Times New Roman" w:hAnsi="Times New Roman" w:cs="Times New Roman"/>
                <w:sz w:val="26"/>
                <w:szCs w:val="26"/>
              </w:rPr>
              <w:t xml:space="preserve"> рублей, в том числе по годам:</w:t>
            </w:r>
          </w:p>
          <w:p w:rsidR="0049315C" w:rsidRPr="008131DB" w:rsidRDefault="0049315C" w:rsidP="0049315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31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2014 год – 187 тыс</w:t>
            </w:r>
            <w:r w:rsidR="003E7A7C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Pr="008131DB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49315C" w:rsidRPr="008131DB" w:rsidRDefault="0049315C" w:rsidP="0049315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31DB">
              <w:rPr>
                <w:rFonts w:ascii="Times New Roman" w:hAnsi="Times New Roman" w:cs="Times New Roman"/>
                <w:sz w:val="26"/>
                <w:szCs w:val="26"/>
              </w:rPr>
              <w:t>2015 год – 187 тыс</w:t>
            </w:r>
            <w:r w:rsidR="003E7A7C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Pr="008131DB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49315C" w:rsidRPr="008131DB" w:rsidRDefault="0049315C" w:rsidP="0049315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31DB">
              <w:rPr>
                <w:rFonts w:ascii="Times New Roman" w:hAnsi="Times New Roman" w:cs="Times New Roman"/>
                <w:sz w:val="26"/>
                <w:szCs w:val="26"/>
              </w:rPr>
              <w:t>2016 год – 233 тыс</w:t>
            </w:r>
            <w:r w:rsidR="003E7A7C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Pr="008131DB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49315C" w:rsidRPr="008131DB" w:rsidRDefault="0049315C" w:rsidP="0049315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31DB">
              <w:rPr>
                <w:rFonts w:ascii="Times New Roman" w:hAnsi="Times New Roman" w:cs="Times New Roman"/>
                <w:sz w:val="26"/>
                <w:szCs w:val="26"/>
              </w:rPr>
              <w:t>2017 год – 422 тыс</w:t>
            </w:r>
            <w:r w:rsidR="003E7A7C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Pr="008131DB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49315C" w:rsidRPr="008131DB" w:rsidRDefault="003E7A7C" w:rsidP="0049315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 год – 687 тысяч</w:t>
            </w:r>
            <w:r w:rsidR="0049315C" w:rsidRPr="008131DB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49315C" w:rsidRPr="008131DB" w:rsidRDefault="0049315C" w:rsidP="0049315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31DB">
              <w:rPr>
                <w:rFonts w:ascii="Times New Roman" w:hAnsi="Times New Roman" w:cs="Times New Roman"/>
                <w:sz w:val="26"/>
                <w:szCs w:val="26"/>
              </w:rPr>
              <w:t>2019 год – 557 тыс</w:t>
            </w:r>
            <w:r w:rsidR="003E7A7C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Pr="008131DB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49315C" w:rsidRPr="008131DB" w:rsidRDefault="0049315C" w:rsidP="0049315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31DB">
              <w:rPr>
                <w:rFonts w:ascii="Times New Roman" w:hAnsi="Times New Roman" w:cs="Times New Roman"/>
                <w:sz w:val="26"/>
                <w:szCs w:val="26"/>
              </w:rPr>
              <w:t>2020 год – 589 тыс</w:t>
            </w:r>
            <w:r w:rsidR="003E7A7C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Pr="008131DB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49315C" w:rsidRPr="008131DB" w:rsidRDefault="003E7A7C" w:rsidP="0049315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год – 583 тысяч</w:t>
            </w:r>
            <w:r w:rsidR="0049315C" w:rsidRPr="008131DB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49315C" w:rsidRPr="008131DB" w:rsidRDefault="0049315C" w:rsidP="0049315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31DB">
              <w:rPr>
                <w:rFonts w:ascii="Times New Roman" w:hAnsi="Times New Roman" w:cs="Times New Roman"/>
                <w:sz w:val="26"/>
                <w:szCs w:val="26"/>
              </w:rPr>
              <w:t>2022 год –  583</w:t>
            </w:r>
            <w:r w:rsidR="003E7A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31DB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r w:rsidR="003E7A7C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Pr="008131DB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49315C" w:rsidRPr="008131DB" w:rsidRDefault="0049315C" w:rsidP="0049315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31DB">
              <w:rPr>
                <w:rFonts w:ascii="Times New Roman" w:hAnsi="Times New Roman" w:cs="Times New Roman"/>
                <w:sz w:val="26"/>
                <w:szCs w:val="26"/>
              </w:rPr>
              <w:t>2023 год –  583 тыс</w:t>
            </w:r>
            <w:r w:rsidR="003E7A7C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Pr="008131DB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49315C" w:rsidRPr="008131DB" w:rsidRDefault="0049315C" w:rsidP="0049315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31DB">
              <w:rPr>
                <w:rFonts w:ascii="Times New Roman" w:hAnsi="Times New Roman" w:cs="Times New Roman"/>
                <w:sz w:val="26"/>
                <w:szCs w:val="26"/>
              </w:rPr>
              <w:t>2024 год –  583 тыс</w:t>
            </w:r>
            <w:r w:rsidR="003E7A7C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Pr="008131DB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49315C" w:rsidRPr="008131DB" w:rsidRDefault="0049315C" w:rsidP="00BC74F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31DB">
              <w:rPr>
                <w:rFonts w:ascii="Times New Roman" w:hAnsi="Times New Roman" w:cs="Times New Roman"/>
                <w:sz w:val="26"/>
                <w:szCs w:val="26"/>
              </w:rPr>
              <w:t>2025 год –  583 тыс</w:t>
            </w:r>
            <w:r w:rsidR="003E7A7C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Pr="008131DB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  <w:r w:rsidR="008131D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9315C" w:rsidRPr="00F75994" w:rsidRDefault="0049315C" w:rsidP="00BC74F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2BFF" w:rsidRPr="00F75994" w:rsidTr="00C608EB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A12BFF" w:rsidRPr="00F75994" w:rsidRDefault="00E51856" w:rsidP="009A42D3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759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12BFF" w:rsidRPr="00F75994" w:rsidRDefault="00E51856" w:rsidP="00E33456">
            <w:pPr>
              <w:pStyle w:val="ConsPlusNormal"/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75994">
              <w:rPr>
                <w:rFonts w:ascii="Times New Roman" w:hAnsi="Times New Roman" w:cs="Times New Roman"/>
                <w:sz w:val="26"/>
                <w:szCs w:val="26"/>
              </w:rPr>
              <w:t>Конечные результаты реализации подпрограммы 3</w:t>
            </w:r>
          </w:p>
        </w:tc>
        <w:tc>
          <w:tcPr>
            <w:tcW w:w="6842" w:type="dxa"/>
            <w:tcBorders>
              <w:top w:val="single" w:sz="4" w:space="0" w:color="auto"/>
              <w:bottom w:val="single" w:sz="4" w:space="0" w:color="auto"/>
            </w:tcBorders>
          </w:tcPr>
          <w:p w:rsidR="00A12BFF" w:rsidRPr="00F75994" w:rsidRDefault="00E51856" w:rsidP="00BC74F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5994">
              <w:rPr>
                <w:rFonts w:ascii="Times New Roman" w:hAnsi="Times New Roman" w:cs="Times New Roman"/>
                <w:sz w:val="26"/>
                <w:szCs w:val="26"/>
              </w:rPr>
              <w:t xml:space="preserve">1. Обеспечение доли семей с детьми, получающих меры социальной поддержки, от общей численности семей, обратившихся за получением мер социальной поддержки </w:t>
            </w:r>
            <w:r w:rsidR="00370CE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75994">
              <w:rPr>
                <w:rFonts w:ascii="Times New Roman" w:hAnsi="Times New Roman" w:cs="Times New Roman"/>
                <w:sz w:val="26"/>
                <w:szCs w:val="26"/>
              </w:rPr>
              <w:t>в соответствии с нормативными правовыми актами Российской Федерации и Белгородской области и имеющих право на них, на уровне 100 процентов ежегодно.</w:t>
            </w:r>
          </w:p>
          <w:p w:rsidR="00A12BFF" w:rsidRPr="00F75994" w:rsidRDefault="00177F30" w:rsidP="00BC74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5994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F7599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 </w:t>
            </w:r>
            <w:r w:rsidR="009A47A1" w:rsidRPr="00F75994">
              <w:rPr>
                <w:rFonts w:ascii="Times New Roman" w:hAnsi="Times New Roman" w:cs="Times New Roman"/>
                <w:sz w:val="26"/>
                <w:szCs w:val="26"/>
              </w:rPr>
              <w:t xml:space="preserve">Уменьшение численности детей-сирот, детей, оставшихся без попечения родителей, нуждающихся </w:t>
            </w:r>
            <w:r w:rsidR="00370CE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9A47A1" w:rsidRPr="00F75994">
              <w:rPr>
                <w:rFonts w:ascii="Times New Roman" w:hAnsi="Times New Roman" w:cs="Times New Roman"/>
                <w:sz w:val="26"/>
                <w:szCs w:val="26"/>
              </w:rPr>
              <w:t xml:space="preserve">в семейном устройстве, до </w:t>
            </w:r>
            <w:r w:rsidR="00D12B8B" w:rsidRPr="00F75994">
              <w:rPr>
                <w:rFonts w:ascii="Times New Roman" w:hAnsi="Times New Roman" w:cs="Times New Roman"/>
                <w:sz w:val="26"/>
                <w:szCs w:val="26"/>
              </w:rPr>
              <w:t xml:space="preserve">28 </w:t>
            </w:r>
            <w:r w:rsidR="009A47A1" w:rsidRPr="00F75994">
              <w:rPr>
                <w:rFonts w:ascii="Times New Roman" w:hAnsi="Times New Roman" w:cs="Times New Roman"/>
                <w:sz w:val="26"/>
                <w:szCs w:val="26"/>
              </w:rPr>
              <w:t>человек к 2025 году.</w:t>
            </w:r>
          </w:p>
          <w:p w:rsidR="00A12BFF" w:rsidRPr="00F75994" w:rsidRDefault="00E51856" w:rsidP="00BC74F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5994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="00406247" w:rsidRPr="00F75994">
              <w:rPr>
                <w:rFonts w:ascii="Times New Roman" w:hAnsi="Times New Roman" w:cs="Times New Roman"/>
                <w:sz w:val="26"/>
                <w:szCs w:val="26"/>
              </w:rPr>
              <w:t>Обеспечение доли</w:t>
            </w:r>
            <w:r w:rsidRPr="00F75994">
              <w:rPr>
                <w:rFonts w:ascii="Times New Roman" w:hAnsi="Times New Roman" w:cs="Times New Roman"/>
                <w:sz w:val="26"/>
                <w:szCs w:val="26"/>
              </w:rPr>
              <w:t xml:space="preserve"> многодетных семей, получающих меры социальной поддержки, от общей численности семей, обратившихся за получением мер социальной поддержки</w:t>
            </w:r>
            <w:r w:rsidR="00370CE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75994">
              <w:rPr>
                <w:rFonts w:ascii="Times New Roman" w:hAnsi="Times New Roman" w:cs="Times New Roman"/>
                <w:sz w:val="26"/>
                <w:szCs w:val="26"/>
              </w:rPr>
              <w:t xml:space="preserve"> в соответствии с нормативными правовыми актами Российской Федерации и Белгородской области и имеющих право на них, на уровне 100 процентов ежегодно.</w:t>
            </w:r>
          </w:p>
          <w:p w:rsidR="00A12BFF" w:rsidRDefault="00E51856" w:rsidP="00177F3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5994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="00406247" w:rsidRPr="00F75994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доли </w:t>
            </w:r>
            <w:r w:rsidRPr="00F75994">
              <w:rPr>
                <w:rFonts w:ascii="Times New Roman" w:hAnsi="Times New Roman" w:cs="Times New Roman"/>
                <w:sz w:val="26"/>
                <w:szCs w:val="26"/>
              </w:rPr>
              <w:t>семей, родивших ребенка, имеющи</w:t>
            </w:r>
            <w:r w:rsidR="00177F30" w:rsidRPr="00F75994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F75994">
              <w:rPr>
                <w:rFonts w:ascii="Times New Roman" w:hAnsi="Times New Roman" w:cs="Times New Roman"/>
                <w:sz w:val="26"/>
                <w:szCs w:val="26"/>
              </w:rPr>
              <w:t xml:space="preserve"> право на получение мер социальной поддержки, от общей численности семей, обратившихся за получением мер социальной поддержки в соответствии с нормативными правовыми актами Белгородской области</w:t>
            </w:r>
            <w:r w:rsidR="00406247" w:rsidRPr="00F75994">
              <w:rPr>
                <w:rFonts w:ascii="Times New Roman" w:hAnsi="Times New Roman" w:cs="Times New Roman"/>
                <w:sz w:val="26"/>
                <w:szCs w:val="26"/>
              </w:rPr>
              <w:t>, на уровне 100 процентов ежегодно</w:t>
            </w:r>
            <w:r w:rsidR="001559D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559DF" w:rsidRPr="00F75994" w:rsidRDefault="001559DF" w:rsidP="00177F3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Обеспечение отдыха и оздоровления детей, находящихся в трудной жизненной ситуации.</w:t>
            </w:r>
          </w:p>
        </w:tc>
      </w:tr>
    </w:tbl>
    <w:p w:rsidR="00A12BFF" w:rsidRDefault="00A12BFF" w:rsidP="009A42D3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A12BFF" w:rsidRPr="00177F30" w:rsidRDefault="00E51856" w:rsidP="009A42D3">
      <w:pPr>
        <w:pStyle w:val="ConsPlusNormal"/>
        <w:widowControl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177F30">
        <w:rPr>
          <w:rFonts w:ascii="Times New Roman" w:hAnsi="Times New Roman" w:cs="Times New Roman"/>
          <w:b/>
          <w:sz w:val="26"/>
          <w:szCs w:val="26"/>
        </w:rPr>
        <w:t>1. Характеристика сферы реализации подпрограммы 3, описание</w:t>
      </w:r>
    </w:p>
    <w:p w:rsidR="00A12BFF" w:rsidRPr="00177F30" w:rsidRDefault="00E51856" w:rsidP="009A42D3">
      <w:pPr>
        <w:pStyle w:val="ConsPlusNormal"/>
        <w:widowControl/>
        <w:rPr>
          <w:rFonts w:ascii="Times New Roman" w:hAnsi="Times New Roman" w:cs="Times New Roman"/>
          <w:b/>
          <w:sz w:val="26"/>
          <w:szCs w:val="26"/>
        </w:rPr>
      </w:pPr>
      <w:r w:rsidRPr="00177F30">
        <w:rPr>
          <w:rFonts w:ascii="Times New Roman" w:hAnsi="Times New Roman" w:cs="Times New Roman"/>
          <w:b/>
          <w:sz w:val="26"/>
          <w:szCs w:val="26"/>
        </w:rPr>
        <w:t>основных проблем в указанной сфере и прогноз ее развития</w:t>
      </w:r>
    </w:p>
    <w:p w:rsidR="00A12BFF" w:rsidRPr="001047AC" w:rsidRDefault="00A12BFF" w:rsidP="009A42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12BFF" w:rsidRPr="00F75994" w:rsidRDefault="00E51856" w:rsidP="009A42D3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>Значительное внимание в области уделяется семейной и демографической политике.</w:t>
      </w:r>
    </w:p>
    <w:p w:rsidR="00A12BFF" w:rsidRPr="00F75994" w:rsidRDefault="00E51856" w:rsidP="009A42D3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>Вместе с тем</w:t>
      </w:r>
      <w:r w:rsidR="00C01AD4" w:rsidRPr="00F75994">
        <w:rPr>
          <w:rFonts w:ascii="Times New Roman" w:hAnsi="Times New Roman" w:cs="Times New Roman"/>
          <w:sz w:val="26"/>
          <w:szCs w:val="26"/>
        </w:rPr>
        <w:t>,</w:t>
      </w:r>
      <w:r w:rsidRPr="00F75994">
        <w:rPr>
          <w:rFonts w:ascii="Times New Roman" w:hAnsi="Times New Roman" w:cs="Times New Roman"/>
          <w:sz w:val="26"/>
          <w:szCs w:val="26"/>
        </w:rPr>
        <w:t xml:space="preserve"> большую значимость имеет оказание социальной помощи семьям с детьми с высоким риском бедности, в том числе при рождении детей.</w:t>
      </w:r>
    </w:p>
    <w:p w:rsidR="00A12BFF" w:rsidRPr="00F75994" w:rsidRDefault="00E51856" w:rsidP="009A42D3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lastRenderedPageBreak/>
        <w:t>В области в семьях со среднедушевым доходом, размер которого</w:t>
      </w:r>
      <w:r w:rsidR="00370CE6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F75994">
        <w:rPr>
          <w:rFonts w:ascii="Times New Roman" w:hAnsi="Times New Roman" w:cs="Times New Roman"/>
          <w:sz w:val="26"/>
          <w:szCs w:val="26"/>
        </w:rPr>
        <w:t xml:space="preserve"> не превышает величину прожиточного минимума, семьям, имеющим детей, выплачиваются ежемесячные пособия на ребенка.</w:t>
      </w:r>
    </w:p>
    <w:p w:rsidR="00A12BFF" w:rsidRPr="00F75994" w:rsidRDefault="00E51856" w:rsidP="009A42D3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 xml:space="preserve">С 1 января 2015 года размер ежемесячного пособия на ребенка гражданам </w:t>
      </w:r>
      <w:r w:rsidR="00370CE6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F75994">
        <w:rPr>
          <w:rFonts w:ascii="Times New Roman" w:hAnsi="Times New Roman" w:cs="Times New Roman"/>
          <w:sz w:val="26"/>
          <w:szCs w:val="26"/>
        </w:rPr>
        <w:t>с несовершеннолетними детьми составляет:</w:t>
      </w:r>
    </w:p>
    <w:p w:rsidR="00A12BFF" w:rsidRPr="00F75994" w:rsidRDefault="00E51856" w:rsidP="009A42D3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 xml:space="preserve">253 рубля </w:t>
      </w:r>
      <w:r w:rsidR="00177F30" w:rsidRPr="00F75994">
        <w:rPr>
          <w:rFonts w:ascii="Times New Roman" w:hAnsi="Times New Roman" w:cs="Times New Roman"/>
          <w:sz w:val="26"/>
          <w:szCs w:val="26"/>
        </w:rPr>
        <w:t>–</w:t>
      </w:r>
      <w:r w:rsidRPr="00F75994">
        <w:rPr>
          <w:rFonts w:ascii="Times New Roman" w:hAnsi="Times New Roman" w:cs="Times New Roman"/>
          <w:sz w:val="26"/>
          <w:szCs w:val="26"/>
        </w:rPr>
        <w:t xml:space="preserve"> обычный размер пособия;</w:t>
      </w:r>
    </w:p>
    <w:p w:rsidR="00A12BFF" w:rsidRPr="00F75994" w:rsidRDefault="00E51856" w:rsidP="009A42D3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 xml:space="preserve">506 рублей </w:t>
      </w:r>
      <w:r w:rsidR="00177F30" w:rsidRPr="00F75994">
        <w:rPr>
          <w:rFonts w:ascii="Times New Roman" w:hAnsi="Times New Roman" w:cs="Times New Roman"/>
          <w:sz w:val="26"/>
          <w:szCs w:val="26"/>
        </w:rPr>
        <w:t>–</w:t>
      </w:r>
      <w:r w:rsidRPr="00F75994">
        <w:rPr>
          <w:rFonts w:ascii="Times New Roman" w:hAnsi="Times New Roman" w:cs="Times New Roman"/>
          <w:sz w:val="26"/>
          <w:szCs w:val="26"/>
        </w:rPr>
        <w:t xml:space="preserve"> пособие на детей одиноких матерей;</w:t>
      </w:r>
    </w:p>
    <w:p w:rsidR="00A12BFF" w:rsidRPr="00F75994" w:rsidRDefault="00177F30" w:rsidP="009A42D3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>380 рублей –</w:t>
      </w:r>
      <w:r w:rsidR="00E51856" w:rsidRPr="00F75994">
        <w:rPr>
          <w:rFonts w:ascii="Times New Roman" w:hAnsi="Times New Roman" w:cs="Times New Roman"/>
          <w:sz w:val="26"/>
          <w:szCs w:val="26"/>
        </w:rPr>
        <w:t xml:space="preserve"> пособие на детей из многодетных семей;</w:t>
      </w:r>
    </w:p>
    <w:p w:rsidR="00A12BFF" w:rsidRPr="00F75994" w:rsidRDefault="00E51856" w:rsidP="009A42D3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>1113 рублей</w:t>
      </w:r>
      <w:r w:rsidR="00177F30" w:rsidRPr="00F7599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77F30" w:rsidRPr="00F75994">
        <w:rPr>
          <w:rFonts w:ascii="Times New Roman" w:hAnsi="Times New Roman" w:cs="Times New Roman"/>
          <w:sz w:val="26"/>
          <w:szCs w:val="26"/>
        </w:rPr>
        <w:t>–п</w:t>
      </w:r>
      <w:proofErr w:type="gramEnd"/>
      <w:r w:rsidR="00177F30" w:rsidRPr="00F75994">
        <w:rPr>
          <w:rFonts w:ascii="Times New Roman" w:hAnsi="Times New Roman" w:cs="Times New Roman"/>
          <w:sz w:val="26"/>
          <w:szCs w:val="26"/>
        </w:rPr>
        <w:t>особие</w:t>
      </w:r>
      <w:r w:rsidRPr="00F75994">
        <w:rPr>
          <w:rFonts w:ascii="Times New Roman" w:hAnsi="Times New Roman" w:cs="Times New Roman"/>
          <w:sz w:val="26"/>
          <w:szCs w:val="26"/>
        </w:rPr>
        <w:t xml:space="preserve"> на детей-инвалидов и детей, родители которых уклоняются от уплаты алиментов;</w:t>
      </w:r>
    </w:p>
    <w:p w:rsidR="00A12BFF" w:rsidRPr="00F75994" w:rsidRDefault="00E51856" w:rsidP="009A42D3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 xml:space="preserve">559 рублей </w:t>
      </w:r>
      <w:proofErr w:type="gramStart"/>
      <w:r w:rsidR="00177F30" w:rsidRPr="00F75994">
        <w:rPr>
          <w:rFonts w:ascii="Times New Roman" w:hAnsi="Times New Roman" w:cs="Times New Roman"/>
          <w:sz w:val="26"/>
          <w:szCs w:val="26"/>
        </w:rPr>
        <w:t>–п</w:t>
      </w:r>
      <w:proofErr w:type="gramEnd"/>
      <w:r w:rsidR="00177F30" w:rsidRPr="00F75994">
        <w:rPr>
          <w:rFonts w:ascii="Times New Roman" w:hAnsi="Times New Roman" w:cs="Times New Roman"/>
          <w:sz w:val="26"/>
          <w:szCs w:val="26"/>
        </w:rPr>
        <w:t xml:space="preserve">особие </w:t>
      </w:r>
      <w:r w:rsidRPr="00F75994">
        <w:rPr>
          <w:rFonts w:ascii="Times New Roman" w:hAnsi="Times New Roman" w:cs="Times New Roman"/>
          <w:sz w:val="26"/>
          <w:szCs w:val="26"/>
        </w:rPr>
        <w:t>на детей военнослужащих, проходящих военную службу по призыву.</w:t>
      </w:r>
    </w:p>
    <w:p w:rsidR="00A12BFF" w:rsidRPr="00F75994" w:rsidRDefault="00E51856" w:rsidP="009A42D3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>Дополнительно выделена категория детей-инвалидов одиноких матерей, размер пособия составляет 5133 рубля.</w:t>
      </w:r>
    </w:p>
    <w:p w:rsidR="00A12BFF" w:rsidRPr="00AE4061" w:rsidRDefault="00E51856" w:rsidP="009A42D3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E4061">
        <w:rPr>
          <w:rFonts w:ascii="Times New Roman" w:hAnsi="Times New Roman" w:cs="Times New Roman"/>
          <w:sz w:val="26"/>
          <w:szCs w:val="26"/>
        </w:rPr>
        <w:t xml:space="preserve">По состоянию на 1 января 2013 года численность получателей ежемесячного пособия </w:t>
      </w:r>
      <w:r w:rsidR="00062441" w:rsidRPr="00AE4061">
        <w:rPr>
          <w:rFonts w:ascii="Times New Roman" w:hAnsi="Times New Roman" w:cs="Times New Roman"/>
          <w:sz w:val="26"/>
          <w:szCs w:val="26"/>
        </w:rPr>
        <w:t>–</w:t>
      </w:r>
      <w:r w:rsidRPr="00AE4061">
        <w:rPr>
          <w:rFonts w:ascii="Times New Roman" w:hAnsi="Times New Roman" w:cs="Times New Roman"/>
          <w:sz w:val="26"/>
          <w:szCs w:val="26"/>
        </w:rPr>
        <w:t xml:space="preserve"> </w:t>
      </w:r>
      <w:r w:rsidR="00AE4061" w:rsidRPr="00AE4061">
        <w:rPr>
          <w:rFonts w:ascii="Times New Roman" w:hAnsi="Times New Roman" w:cs="Times New Roman"/>
          <w:sz w:val="26"/>
          <w:szCs w:val="26"/>
        </w:rPr>
        <w:t>3421</w:t>
      </w:r>
      <w:r w:rsidRPr="00AE4061">
        <w:rPr>
          <w:rFonts w:ascii="Times New Roman" w:hAnsi="Times New Roman" w:cs="Times New Roman"/>
          <w:sz w:val="26"/>
          <w:szCs w:val="26"/>
        </w:rPr>
        <w:t>человек</w:t>
      </w:r>
      <w:r w:rsidR="00AE4061" w:rsidRPr="00AE4061">
        <w:rPr>
          <w:rFonts w:ascii="Times New Roman" w:hAnsi="Times New Roman" w:cs="Times New Roman"/>
          <w:sz w:val="26"/>
          <w:szCs w:val="26"/>
        </w:rPr>
        <w:t xml:space="preserve"> (на 4492 ребенка</w:t>
      </w:r>
      <w:r w:rsidRPr="00AE4061">
        <w:rPr>
          <w:rFonts w:ascii="Times New Roman" w:hAnsi="Times New Roman" w:cs="Times New Roman"/>
          <w:sz w:val="26"/>
          <w:szCs w:val="26"/>
        </w:rPr>
        <w:t>).</w:t>
      </w:r>
    </w:p>
    <w:p w:rsidR="00A12BFF" w:rsidRPr="00F75994" w:rsidRDefault="00E51856" w:rsidP="009A42D3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75994">
        <w:rPr>
          <w:rFonts w:ascii="Times New Roman" w:hAnsi="Times New Roman" w:cs="Times New Roman"/>
          <w:sz w:val="26"/>
          <w:szCs w:val="26"/>
        </w:rPr>
        <w:t xml:space="preserve">Учитывая задачи, поставленные Президентом Российской Федерации, </w:t>
      </w:r>
      <w:r w:rsidR="00370CE6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F75994">
        <w:rPr>
          <w:rFonts w:ascii="Times New Roman" w:hAnsi="Times New Roman" w:cs="Times New Roman"/>
          <w:sz w:val="26"/>
          <w:szCs w:val="26"/>
        </w:rPr>
        <w:t xml:space="preserve">и во исполнение Указа Президента Российской Федерации от 07 мая 2018 года </w:t>
      </w:r>
      <w:r w:rsidR="00370CE6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F75994">
        <w:rPr>
          <w:rFonts w:ascii="Times New Roman" w:hAnsi="Times New Roman" w:cs="Times New Roman"/>
          <w:sz w:val="26"/>
          <w:szCs w:val="26"/>
        </w:rPr>
        <w:t>№ 204 «О национальных целях и стратегических задачах развития Российской Федерации на период до 2024 года», в рамках реализации национального проекта «Демография», который включает в себя федеральный проект «Финансовая поддержка семей при рождении детей», на территории Белгородской области разработан проект «Большая Белгородская семья</w:t>
      </w:r>
      <w:proofErr w:type="gramEnd"/>
      <w:r w:rsidRPr="00F75994">
        <w:rPr>
          <w:rFonts w:ascii="Times New Roman" w:hAnsi="Times New Roman" w:cs="Times New Roman"/>
          <w:sz w:val="26"/>
          <w:szCs w:val="26"/>
        </w:rPr>
        <w:t xml:space="preserve">». Реализация мероприятий данного проекта позволит создать наиболее благоприятные условия </w:t>
      </w:r>
      <w:r w:rsidR="00370CE6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F75994">
        <w:rPr>
          <w:rFonts w:ascii="Times New Roman" w:hAnsi="Times New Roman" w:cs="Times New Roman"/>
          <w:sz w:val="26"/>
          <w:szCs w:val="26"/>
        </w:rPr>
        <w:t>для жизнедеятельности семьи, рождения детей, минимизации последствий ухудшения материального положения граждан в связи с рождением детей.</w:t>
      </w:r>
    </w:p>
    <w:p w:rsidR="00A12BFF" w:rsidRPr="00F75994" w:rsidRDefault="00E51856" w:rsidP="009A42D3">
      <w:pPr>
        <w:pStyle w:val="ConsPlusNormal"/>
        <w:widowControl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 xml:space="preserve"> В целях улучшения демографической ситуации с 1 января 2019 года пред</w:t>
      </w:r>
      <w:r w:rsidR="007E420B" w:rsidRPr="00F75994">
        <w:rPr>
          <w:rFonts w:ascii="Times New Roman" w:hAnsi="Times New Roman" w:cs="Times New Roman"/>
          <w:sz w:val="26"/>
          <w:szCs w:val="26"/>
        </w:rPr>
        <w:t>полагается</w:t>
      </w:r>
      <w:r w:rsidRPr="00F75994">
        <w:rPr>
          <w:rFonts w:ascii="Times New Roman" w:hAnsi="Times New Roman" w:cs="Times New Roman"/>
          <w:sz w:val="26"/>
          <w:szCs w:val="26"/>
        </w:rPr>
        <w:t>:</w:t>
      </w:r>
    </w:p>
    <w:p w:rsidR="00A12BFF" w:rsidRPr="00F75994" w:rsidRDefault="007E420B" w:rsidP="009A42D3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75994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E51856" w:rsidRPr="00F75994">
        <w:rPr>
          <w:rFonts w:ascii="Times New Roman" w:hAnsi="Times New Roman" w:cs="Times New Roman"/>
          <w:sz w:val="26"/>
          <w:szCs w:val="26"/>
          <w:lang w:eastAsia="ru-RU"/>
        </w:rPr>
        <w:t>1500 рублей – единые подарки</w:t>
      </w:r>
      <w:r w:rsidR="003343FC" w:rsidRPr="00F75994">
        <w:rPr>
          <w:rFonts w:ascii="Times New Roman" w:hAnsi="Times New Roman" w:cs="Times New Roman"/>
          <w:sz w:val="26"/>
          <w:szCs w:val="26"/>
          <w:lang w:eastAsia="ru-RU"/>
        </w:rPr>
        <w:t xml:space="preserve"> семьям</w:t>
      </w:r>
      <w:r w:rsidR="00E51856" w:rsidRPr="00F75994">
        <w:rPr>
          <w:rFonts w:ascii="Times New Roman" w:hAnsi="Times New Roman" w:cs="Times New Roman"/>
          <w:sz w:val="26"/>
          <w:szCs w:val="26"/>
          <w:lang w:eastAsia="ru-RU"/>
        </w:rPr>
        <w:t xml:space="preserve"> при рождении детей;</w:t>
      </w:r>
    </w:p>
    <w:p w:rsidR="00A12BFF" w:rsidRPr="00F75994" w:rsidRDefault="007E420B" w:rsidP="009A42D3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75994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E51856" w:rsidRPr="00F75994">
        <w:rPr>
          <w:rFonts w:ascii="Times New Roman" w:hAnsi="Times New Roman" w:cs="Times New Roman"/>
          <w:sz w:val="26"/>
          <w:szCs w:val="26"/>
          <w:lang w:eastAsia="ru-RU"/>
        </w:rPr>
        <w:t>обеспечение детским питанием детей в возрасте от 6 месяцев до 1,5 лет;</w:t>
      </w:r>
    </w:p>
    <w:p w:rsidR="00A12BFF" w:rsidRPr="00F75994" w:rsidRDefault="007E420B" w:rsidP="009A42D3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75994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E51856" w:rsidRPr="00F75994">
        <w:rPr>
          <w:rFonts w:ascii="Times New Roman" w:hAnsi="Times New Roman" w:cs="Times New Roman"/>
          <w:sz w:val="26"/>
          <w:szCs w:val="26"/>
          <w:lang w:eastAsia="ru-RU"/>
        </w:rPr>
        <w:t>100 000 рублей – единовременная выплата студенчес</w:t>
      </w:r>
      <w:r w:rsidRPr="00F75994">
        <w:rPr>
          <w:rFonts w:ascii="Times New Roman" w:hAnsi="Times New Roman" w:cs="Times New Roman"/>
          <w:sz w:val="26"/>
          <w:szCs w:val="26"/>
          <w:lang w:eastAsia="ru-RU"/>
        </w:rPr>
        <w:t xml:space="preserve">ким семьям </w:t>
      </w:r>
      <w:r w:rsidR="00370CE6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F75994">
        <w:rPr>
          <w:rFonts w:ascii="Times New Roman" w:hAnsi="Times New Roman" w:cs="Times New Roman"/>
          <w:sz w:val="26"/>
          <w:szCs w:val="26"/>
          <w:lang w:eastAsia="ru-RU"/>
        </w:rPr>
        <w:t>при рождении ребенка;</w:t>
      </w:r>
    </w:p>
    <w:p w:rsidR="007E420B" w:rsidRPr="00F75994" w:rsidRDefault="007E420B" w:rsidP="009A42D3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75994">
        <w:rPr>
          <w:rFonts w:ascii="Times New Roman" w:hAnsi="Times New Roman" w:cs="Times New Roman"/>
          <w:sz w:val="26"/>
          <w:szCs w:val="26"/>
          <w:lang w:eastAsia="ru-RU"/>
        </w:rPr>
        <w:t>- выделение средств на улучшение жилищных условий семей, родивших детей.</w:t>
      </w:r>
    </w:p>
    <w:p w:rsidR="0045299A" w:rsidRPr="00F75994" w:rsidRDefault="00E51856" w:rsidP="009A42D3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75994">
        <w:rPr>
          <w:rFonts w:ascii="Times New Roman" w:hAnsi="Times New Roman" w:cs="Times New Roman"/>
          <w:sz w:val="26"/>
          <w:szCs w:val="26"/>
        </w:rPr>
        <w:t>Наряду с существующими мерами социальной поддержки многодетных семей с января 2013 года осуществляется выплата регионального материнского (семейного) капитала в размере 52750 рублей в случае рождения третьего ребенка и ежемесячная денежная выплата семьям при рождении третьего ребенка или последующих детей до достижения ребенком возраста трех лет в размере прожиточного минимума на ребенка.</w:t>
      </w:r>
      <w:proofErr w:type="gramEnd"/>
    </w:p>
    <w:p w:rsidR="00A12BFF" w:rsidRPr="00F75994" w:rsidRDefault="00E51856" w:rsidP="009A42D3">
      <w:pPr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С 1 января 2018 года введен в действие Федеральный закон от 28 декабря 2017 года № 418-ФЗ «О ежемесячных выплатах семьям</w:t>
      </w:r>
      <w:r w:rsidR="007B4D5C"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имеющим детей»</w:t>
      </w:r>
      <w:r w:rsidR="007A6FD6"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70C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которым установлены ежемесячные выплаты в связи с рождением (усыновлением) первого ребенка и (или) ежемесячной выплаты в связи </w:t>
      </w:r>
      <w:r w:rsidR="00370C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с рождением (усыновлением) второго ребенка.</w:t>
      </w:r>
    </w:p>
    <w:p w:rsidR="0045299A" w:rsidRPr="00F75994" w:rsidRDefault="0045299A" w:rsidP="0045299A">
      <w:pPr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 xml:space="preserve">Осуществление социальной поддержки детей-сирот и детей, оставшихся </w:t>
      </w:r>
      <w:r w:rsidR="00370CE6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F75994">
        <w:rPr>
          <w:rFonts w:ascii="Times New Roman" w:hAnsi="Times New Roman" w:cs="Times New Roman"/>
          <w:sz w:val="26"/>
          <w:szCs w:val="26"/>
        </w:rPr>
        <w:t xml:space="preserve">без попечения родителей, лиц из числа детей-сирот и детей, оставшихся </w:t>
      </w:r>
      <w:r w:rsidR="00370CE6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F75994">
        <w:rPr>
          <w:rFonts w:ascii="Times New Roman" w:hAnsi="Times New Roman" w:cs="Times New Roman"/>
          <w:sz w:val="26"/>
          <w:szCs w:val="26"/>
        </w:rPr>
        <w:lastRenderedPageBreak/>
        <w:t>без попечения родителей, не первый год является одним из приоритетных направлений социальной политики Шебекинского</w:t>
      </w:r>
      <w:r w:rsidR="003B4453">
        <w:rPr>
          <w:rFonts w:ascii="Times New Roman" w:hAnsi="Times New Roman" w:cs="Times New Roman"/>
          <w:sz w:val="26"/>
          <w:szCs w:val="26"/>
        </w:rPr>
        <w:t xml:space="preserve"> </w:t>
      </w:r>
      <w:r w:rsidRPr="00F75994">
        <w:rPr>
          <w:rFonts w:ascii="Times New Roman" w:hAnsi="Times New Roman" w:cs="Times New Roman"/>
          <w:sz w:val="26"/>
          <w:szCs w:val="26"/>
        </w:rPr>
        <w:t>городского округа.</w:t>
      </w:r>
    </w:p>
    <w:p w:rsidR="0045299A" w:rsidRPr="00F75994" w:rsidRDefault="0045299A" w:rsidP="0045299A">
      <w:pPr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>Социальная поддержка семьи и детей представляет собой самостоятельное направление семейной политики, реализуемой посредством комплекса специальных правовых, экономических, организационных и иных мер.</w:t>
      </w:r>
    </w:p>
    <w:p w:rsidR="0045299A" w:rsidRPr="00F75994" w:rsidRDefault="0045299A" w:rsidP="0045299A">
      <w:pPr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 xml:space="preserve">Доля детей-сирот и детей, оставшихся без попечения родителей, от общей численности детского населения в Белгородской области на 1 января 2013 года составила 1,25 процента. Динамика доли детей-сирот и детей, оставшихся </w:t>
      </w:r>
      <w:r w:rsidR="00370CE6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F75994">
        <w:rPr>
          <w:rFonts w:ascii="Times New Roman" w:hAnsi="Times New Roman" w:cs="Times New Roman"/>
          <w:sz w:val="26"/>
          <w:szCs w:val="26"/>
        </w:rPr>
        <w:t>без попечения родителей, является одним из показателей оценки деятельности органов исполнительной власти.</w:t>
      </w:r>
    </w:p>
    <w:p w:rsidR="0045299A" w:rsidRPr="00F75994" w:rsidRDefault="0045299A" w:rsidP="0045299A">
      <w:pPr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 xml:space="preserve">Существующая в области законодательная база, материальная поддержка замещающих семей способствуют увеличению количества детей, оставшихся </w:t>
      </w:r>
      <w:r w:rsidR="00370CE6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F75994">
        <w:rPr>
          <w:rFonts w:ascii="Times New Roman" w:hAnsi="Times New Roman" w:cs="Times New Roman"/>
          <w:sz w:val="26"/>
          <w:szCs w:val="26"/>
        </w:rPr>
        <w:t xml:space="preserve">без попечения родителей, ежегодно передаваемых в семьи. В течение последних </w:t>
      </w:r>
      <w:r w:rsidR="00370CE6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F75994">
        <w:rPr>
          <w:rFonts w:ascii="Times New Roman" w:hAnsi="Times New Roman" w:cs="Times New Roman"/>
          <w:sz w:val="26"/>
          <w:szCs w:val="26"/>
        </w:rPr>
        <w:t xml:space="preserve">6 лет количество детей, ежегодно устраиваемых в семьи, превышает число выявленных. По итогам 2012 года 82 процента детей-сирот, детей, оставшихся </w:t>
      </w:r>
      <w:r w:rsidR="00370CE6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F75994">
        <w:rPr>
          <w:rFonts w:ascii="Times New Roman" w:hAnsi="Times New Roman" w:cs="Times New Roman"/>
          <w:sz w:val="26"/>
          <w:szCs w:val="26"/>
        </w:rPr>
        <w:t xml:space="preserve">без попечения родителей, проживающих на территории </w:t>
      </w:r>
      <w:r w:rsidR="001B51C2">
        <w:rPr>
          <w:rFonts w:ascii="Times New Roman" w:hAnsi="Times New Roman" w:cs="Times New Roman"/>
          <w:sz w:val="26"/>
          <w:szCs w:val="26"/>
        </w:rPr>
        <w:t>Шебекинского городского округа</w:t>
      </w:r>
      <w:r w:rsidRPr="00F75994">
        <w:rPr>
          <w:rFonts w:ascii="Times New Roman" w:hAnsi="Times New Roman" w:cs="Times New Roman"/>
          <w:sz w:val="26"/>
          <w:szCs w:val="26"/>
        </w:rPr>
        <w:t>, воспитываются</w:t>
      </w:r>
      <w:r w:rsidR="00370CE6">
        <w:rPr>
          <w:rFonts w:ascii="Times New Roman" w:hAnsi="Times New Roman" w:cs="Times New Roman"/>
          <w:sz w:val="26"/>
          <w:szCs w:val="26"/>
        </w:rPr>
        <w:t xml:space="preserve"> </w:t>
      </w:r>
      <w:r w:rsidRPr="00F75994">
        <w:rPr>
          <w:rFonts w:ascii="Times New Roman" w:hAnsi="Times New Roman" w:cs="Times New Roman"/>
          <w:sz w:val="26"/>
          <w:szCs w:val="26"/>
        </w:rPr>
        <w:t>в семьях граждан.</w:t>
      </w:r>
    </w:p>
    <w:p w:rsidR="0045299A" w:rsidRPr="00F75994" w:rsidRDefault="0045299A" w:rsidP="0045299A">
      <w:pPr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>Правительством Белгородской области оказывается социальная поддержка гражданам, принявшим на воспитание детей, оставшихся без попечения родителей.</w:t>
      </w:r>
    </w:p>
    <w:p w:rsidR="0045299A" w:rsidRPr="00F75994" w:rsidRDefault="00E51856" w:rsidP="0045299A">
      <w:pPr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 xml:space="preserve">В области усыновителям ежемесячно выплачиваются пособия на каждого усыновленного ребенка до 18 лет (учащегося очной формы обучения образовательных учреждений высшего или среднего профессионального образования </w:t>
      </w:r>
      <w:r w:rsidR="00177F30" w:rsidRPr="00F75994">
        <w:rPr>
          <w:rFonts w:ascii="Times New Roman" w:hAnsi="Times New Roman" w:cs="Times New Roman"/>
          <w:sz w:val="26"/>
          <w:szCs w:val="26"/>
        </w:rPr>
        <w:t>–</w:t>
      </w:r>
      <w:r w:rsidRPr="00F75994">
        <w:rPr>
          <w:rFonts w:ascii="Times New Roman" w:hAnsi="Times New Roman" w:cs="Times New Roman"/>
          <w:sz w:val="26"/>
          <w:szCs w:val="26"/>
        </w:rPr>
        <w:t xml:space="preserve"> до достижения им 23 лет). В 2012 году размер пособия составлял 8000 рублей.</w:t>
      </w:r>
    </w:p>
    <w:p w:rsidR="00A12BFF" w:rsidRPr="00F75994" w:rsidRDefault="00E51856" w:rsidP="0045299A">
      <w:pPr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 xml:space="preserve">На каждого ребенка, воспитывающегося в семьях опекунов (попечителей), приемных семьях ежемесячно выплачивается денежное содержание. Размер пособия ежегодно индексируется с учетом инфляции. </w:t>
      </w:r>
      <w:proofErr w:type="gramStart"/>
      <w:r w:rsidRPr="00F75994">
        <w:rPr>
          <w:rFonts w:ascii="Times New Roman" w:hAnsi="Times New Roman" w:cs="Times New Roman"/>
          <w:sz w:val="26"/>
          <w:szCs w:val="26"/>
        </w:rPr>
        <w:t>На конец</w:t>
      </w:r>
      <w:proofErr w:type="gramEnd"/>
      <w:r w:rsidRPr="00F75994">
        <w:rPr>
          <w:rFonts w:ascii="Times New Roman" w:hAnsi="Times New Roman" w:cs="Times New Roman"/>
          <w:sz w:val="26"/>
          <w:szCs w:val="26"/>
        </w:rPr>
        <w:t xml:space="preserve"> 2012 года выплаты в размере 5286 рублей производились на 1675 детей. С 1 января 2013 года размер выплаты составил 5577 рублей.</w:t>
      </w:r>
    </w:p>
    <w:p w:rsidR="00A12BFF" w:rsidRPr="00F75994" w:rsidRDefault="00E51856" w:rsidP="009A42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 xml:space="preserve">С 1 июля 2014 года пособие на содержание ребенка в семье опекуна </w:t>
      </w:r>
      <w:r w:rsidR="00370CE6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F75994">
        <w:rPr>
          <w:rFonts w:ascii="Times New Roman" w:hAnsi="Times New Roman" w:cs="Times New Roman"/>
          <w:sz w:val="26"/>
          <w:szCs w:val="26"/>
        </w:rPr>
        <w:t>и приемной семье выплачивается в размере, равном величине прожиточного минимума на детей, утвержденного постановлением Правительства Белгородской области.</w:t>
      </w:r>
    </w:p>
    <w:p w:rsidR="00A12BFF" w:rsidRPr="00F75994" w:rsidRDefault="00E51856" w:rsidP="009A42D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 xml:space="preserve">На 31 декабря 2017 года выплаты в размере 8068 рублей производились </w:t>
      </w:r>
      <w:r w:rsidR="00370CE6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F75994">
        <w:rPr>
          <w:rFonts w:ascii="Times New Roman" w:hAnsi="Times New Roman" w:cs="Times New Roman"/>
          <w:sz w:val="26"/>
          <w:szCs w:val="26"/>
        </w:rPr>
        <w:t xml:space="preserve">на </w:t>
      </w:r>
      <w:r w:rsidR="007D23EC" w:rsidRPr="00F75994">
        <w:rPr>
          <w:rFonts w:ascii="Times New Roman" w:hAnsi="Times New Roman" w:cs="Times New Roman"/>
          <w:sz w:val="26"/>
          <w:szCs w:val="26"/>
        </w:rPr>
        <w:t>153</w:t>
      </w:r>
      <w:r w:rsidRPr="00F75994">
        <w:rPr>
          <w:rFonts w:ascii="Times New Roman" w:hAnsi="Times New Roman" w:cs="Times New Roman"/>
          <w:sz w:val="26"/>
          <w:szCs w:val="26"/>
        </w:rPr>
        <w:t xml:space="preserve"> детей.</w:t>
      </w:r>
    </w:p>
    <w:p w:rsidR="007D23EC" w:rsidRPr="00F75994" w:rsidRDefault="007D23EC" w:rsidP="009A42D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 xml:space="preserve">На 31 декабря 2018 года выплаты в размере 8068 рублей производились </w:t>
      </w:r>
      <w:r w:rsidR="00370CE6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F75994">
        <w:rPr>
          <w:rFonts w:ascii="Times New Roman" w:hAnsi="Times New Roman" w:cs="Times New Roman"/>
          <w:sz w:val="26"/>
          <w:szCs w:val="26"/>
        </w:rPr>
        <w:t>на 139 детей</w:t>
      </w:r>
    </w:p>
    <w:p w:rsidR="00A12BFF" w:rsidRPr="00F75994" w:rsidRDefault="00E51856" w:rsidP="009A42D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 xml:space="preserve">Принятый закон Белгородской области от 14 июля 1997 года </w:t>
      </w:r>
      <w:hyperlink r:id="rId91" w:history="1">
        <w:r w:rsidRPr="00F75994">
          <w:rPr>
            <w:rFonts w:ascii="Times New Roman" w:hAnsi="Times New Roman" w:cs="Times New Roman"/>
            <w:sz w:val="26"/>
            <w:szCs w:val="26"/>
          </w:rPr>
          <w:t>№ 124</w:t>
        </w:r>
      </w:hyperlink>
      <w:r w:rsidR="00370CE6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F75994">
        <w:rPr>
          <w:rFonts w:ascii="Times New Roman" w:hAnsi="Times New Roman" w:cs="Times New Roman"/>
          <w:sz w:val="26"/>
          <w:szCs w:val="26"/>
        </w:rPr>
        <w:t xml:space="preserve">«О приемной семье» способствовал развитию в области института приемной семьи и семейного детского дома. Так, количество детей, воспитывающихся в приемных семьях, в 2013 году по сравнению с 2004 годом </w:t>
      </w:r>
      <w:r w:rsidR="0045299A" w:rsidRPr="00F75994">
        <w:rPr>
          <w:rFonts w:ascii="Times New Roman" w:hAnsi="Times New Roman" w:cs="Times New Roman"/>
          <w:sz w:val="26"/>
          <w:szCs w:val="26"/>
        </w:rPr>
        <w:t xml:space="preserve">выросло в 3 </w:t>
      </w:r>
      <w:r w:rsidRPr="00F75994">
        <w:rPr>
          <w:rFonts w:ascii="Times New Roman" w:hAnsi="Times New Roman" w:cs="Times New Roman"/>
          <w:sz w:val="26"/>
          <w:szCs w:val="26"/>
        </w:rPr>
        <w:t>раз</w:t>
      </w:r>
      <w:r w:rsidR="0045299A" w:rsidRPr="00F75994">
        <w:rPr>
          <w:rFonts w:ascii="Times New Roman" w:hAnsi="Times New Roman" w:cs="Times New Roman"/>
          <w:sz w:val="26"/>
          <w:szCs w:val="26"/>
        </w:rPr>
        <w:t>а</w:t>
      </w:r>
      <w:r w:rsidRPr="00F75994">
        <w:rPr>
          <w:rFonts w:ascii="Times New Roman" w:hAnsi="Times New Roman" w:cs="Times New Roman"/>
          <w:sz w:val="26"/>
          <w:szCs w:val="26"/>
        </w:rPr>
        <w:t>.</w:t>
      </w:r>
    </w:p>
    <w:p w:rsidR="0045299A" w:rsidRPr="00F75994" w:rsidRDefault="007E420B" w:rsidP="009A42D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>Н</w:t>
      </w:r>
      <w:r w:rsidR="00E51856" w:rsidRPr="00F75994">
        <w:rPr>
          <w:rFonts w:ascii="Times New Roman" w:hAnsi="Times New Roman" w:cs="Times New Roman"/>
          <w:sz w:val="26"/>
          <w:szCs w:val="26"/>
        </w:rPr>
        <w:t xml:space="preserve">а 1 декабря 2014 года в </w:t>
      </w:r>
      <w:proofErr w:type="spellStart"/>
      <w:proofErr w:type="gramStart"/>
      <w:r w:rsidR="0045299A" w:rsidRPr="00F75994">
        <w:rPr>
          <w:rFonts w:ascii="Times New Roman" w:hAnsi="Times New Roman" w:cs="Times New Roman"/>
          <w:sz w:val="26"/>
          <w:szCs w:val="26"/>
        </w:rPr>
        <w:t>в</w:t>
      </w:r>
      <w:proofErr w:type="spellEnd"/>
      <w:proofErr w:type="gramEnd"/>
      <w:r w:rsidR="0045299A" w:rsidRPr="00F75994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16722A">
        <w:rPr>
          <w:rFonts w:ascii="Times New Roman" w:hAnsi="Times New Roman" w:cs="Times New Roman"/>
          <w:sz w:val="26"/>
          <w:szCs w:val="26"/>
        </w:rPr>
        <w:t>е функционирует 18 приемных семей</w:t>
      </w:r>
      <w:r w:rsidR="0045299A" w:rsidRPr="00F75994">
        <w:rPr>
          <w:rFonts w:ascii="Times New Roman" w:hAnsi="Times New Roman" w:cs="Times New Roman"/>
          <w:sz w:val="26"/>
          <w:szCs w:val="26"/>
        </w:rPr>
        <w:t xml:space="preserve">, </w:t>
      </w:r>
      <w:r w:rsidR="00370CE6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45299A" w:rsidRPr="00F75994">
        <w:rPr>
          <w:rFonts w:ascii="Times New Roman" w:hAnsi="Times New Roman" w:cs="Times New Roman"/>
          <w:sz w:val="26"/>
          <w:szCs w:val="26"/>
        </w:rPr>
        <w:t>в которых воспитывается 24 ребенка-сироты и детей, оставшихся без попечения родителей.</w:t>
      </w:r>
    </w:p>
    <w:p w:rsidR="00A12BFF" w:rsidRPr="00F75994" w:rsidRDefault="00E51856" w:rsidP="009A42D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="0045299A" w:rsidRPr="00F75994">
        <w:rPr>
          <w:rFonts w:ascii="Times New Roman" w:hAnsi="Times New Roman" w:cs="Times New Roman"/>
          <w:sz w:val="26"/>
          <w:szCs w:val="26"/>
        </w:rPr>
        <w:t>Шебекинском</w:t>
      </w:r>
      <w:proofErr w:type="spellEnd"/>
      <w:r w:rsidR="00ED5E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5299A" w:rsidRPr="00F75994">
        <w:rPr>
          <w:rFonts w:ascii="Times New Roman" w:hAnsi="Times New Roman" w:cs="Times New Roman"/>
          <w:sz w:val="26"/>
          <w:szCs w:val="26"/>
        </w:rPr>
        <w:t>гродском</w:t>
      </w:r>
      <w:proofErr w:type="spellEnd"/>
      <w:r w:rsidR="0045299A" w:rsidRPr="00F75994">
        <w:rPr>
          <w:rFonts w:ascii="Times New Roman" w:hAnsi="Times New Roman" w:cs="Times New Roman"/>
          <w:sz w:val="26"/>
          <w:szCs w:val="26"/>
        </w:rPr>
        <w:t xml:space="preserve"> округе</w:t>
      </w:r>
      <w:r w:rsidRPr="00F75994">
        <w:rPr>
          <w:rFonts w:ascii="Times New Roman" w:hAnsi="Times New Roman" w:cs="Times New Roman"/>
          <w:sz w:val="26"/>
          <w:szCs w:val="26"/>
        </w:rPr>
        <w:t xml:space="preserve"> на 31 декабря 2017 года функционирует </w:t>
      </w:r>
      <w:r w:rsidR="00370CE6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7D23EC" w:rsidRPr="00F75994">
        <w:rPr>
          <w:rFonts w:ascii="Times New Roman" w:hAnsi="Times New Roman" w:cs="Times New Roman"/>
          <w:sz w:val="26"/>
          <w:szCs w:val="26"/>
        </w:rPr>
        <w:t>29</w:t>
      </w:r>
      <w:r w:rsidRPr="00F75994">
        <w:rPr>
          <w:rFonts w:ascii="Times New Roman" w:hAnsi="Times New Roman" w:cs="Times New Roman"/>
          <w:sz w:val="26"/>
          <w:szCs w:val="26"/>
        </w:rPr>
        <w:t xml:space="preserve"> приемных семей, в которых воспитывается </w:t>
      </w:r>
      <w:r w:rsidR="007D23EC" w:rsidRPr="00F75994">
        <w:rPr>
          <w:rFonts w:ascii="Times New Roman" w:hAnsi="Times New Roman" w:cs="Times New Roman"/>
          <w:sz w:val="26"/>
          <w:szCs w:val="26"/>
        </w:rPr>
        <w:t>51</w:t>
      </w:r>
      <w:r w:rsidRPr="00F75994">
        <w:rPr>
          <w:rFonts w:ascii="Times New Roman" w:hAnsi="Times New Roman" w:cs="Times New Roman"/>
          <w:sz w:val="26"/>
          <w:szCs w:val="26"/>
        </w:rPr>
        <w:t xml:space="preserve"> ребен</w:t>
      </w:r>
      <w:r w:rsidR="007D23EC" w:rsidRPr="00F75994">
        <w:rPr>
          <w:rFonts w:ascii="Times New Roman" w:hAnsi="Times New Roman" w:cs="Times New Roman"/>
          <w:sz w:val="26"/>
          <w:szCs w:val="26"/>
        </w:rPr>
        <w:t>о</w:t>
      </w:r>
      <w:r w:rsidRPr="00F75994">
        <w:rPr>
          <w:rFonts w:ascii="Times New Roman" w:hAnsi="Times New Roman" w:cs="Times New Roman"/>
          <w:sz w:val="26"/>
          <w:szCs w:val="26"/>
        </w:rPr>
        <w:t>к</w:t>
      </w:r>
      <w:r w:rsidR="007D23EC" w:rsidRPr="00F75994">
        <w:rPr>
          <w:rFonts w:ascii="Times New Roman" w:hAnsi="Times New Roman" w:cs="Times New Roman"/>
          <w:sz w:val="26"/>
          <w:szCs w:val="26"/>
        </w:rPr>
        <w:t xml:space="preserve"> из числа детей</w:t>
      </w:r>
      <w:r w:rsidRPr="00F75994">
        <w:rPr>
          <w:rFonts w:ascii="Times New Roman" w:hAnsi="Times New Roman" w:cs="Times New Roman"/>
          <w:sz w:val="26"/>
          <w:szCs w:val="26"/>
        </w:rPr>
        <w:t xml:space="preserve">-сирот </w:t>
      </w:r>
      <w:r w:rsidR="00370CE6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F75994">
        <w:rPr>
          <w:rFonts w:ascii="Times New Roman" w:hAnsi="Times New Roman" w:cs="Times New Roman"/>
          <w:sz w:val="26"/>
          <w:szCs w:val="26"/>
        </w:rPr>
        <w:t>и детей, оставшихся без попечения родителей.</w:t>
      </w:r>
    </w:p>
    <w:p w:rsidR="007D23EC" w:rsidRPr="00F75994" w:rsidRDefault="007D23EC" w:rsidP="009A42D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lastRenderedPageBreak/>
        <w:t xml:space="preserve">В </w:t>
      </w:r>
      <w:proofErr w:type="spellStart"/>
      <w:r w:rsidRPr="00F75994">
        <w:rPr>
          <w:rFonts w:ascii="Times New Roman" w:hAnsi="Times New Roman" w:cs="Times New Roman"/>
          <w:sz w:val="26"/>
          <w:szCs w:val="26"/>
        </w:rPr>
        <w:t>Шебекинском</w:t>
      </w:r>
      <w:proofErr w:type="spellEnd"/>
      <w:r w:rsidR="00FF65CB">
        <w:rPr>
          <w:rFonts w:ascii="Times New Roman" w:hAnsi="Times New Roman" w:cs="Times New Roman"/>
          <w:sz w:val="26"/>
          <w:szCs w:val="26"/>
        </w:rPr>
        <w:t xml:space="preserve"> </w:t>
      </w:r>
      <w:r w:rsidRPr="00F75994">
        <w:rPr>
          <w:rFonts w:ascii="Times New Roman" w:hAnsi="Times New Roman" w:cs="Times New Roman"/>
          <w:sz w:val="26"/>
          <w:szCs w:val="26"/>
        </w:rPr>
        <w:t>г</w:t>
      </w:r>
      <w:r w:rsidR="00FF65CB">
        <w:rPr>
          <w:rFonts w:ascii="Times New Roman" w:hAnsi="Times New Roman" w:cs="Times New Roman"/>
          <w:sz w:val="26"/>
          <w:szCs w:val="26"/>
        </w:rPr>
        <w:t>о</w:t>
      </w:r>
      <w:r w:rsidRPr="00F75994">
        <w:rPr>
          <w:rFonts w:ascii="Times New Roman" w:hAnsi="Times New Roman" w:cs="Times New Roman"/>
          <w:sz w:val="26"/>
          <w:szCs w:val="26"/>
        </w:rPr>
        <w:t xml:space="preserve">родском округе на 31 декабря 2018 года функционирует </w:t>
      </w:r>
      <w:r w:rsidR="00370CE6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F75994">
        <w:rPr>
          <w:rFonts w:ascii="Times New Roman" w:hAnsi="Times New Roman" w:cs="Times New Roman"/>
          <w:sz w:val="26"/>
          <w:szCs w:val="26"/>
        </w:rPr>
        <w:t>29 приемных семей, в которых воспитывается 50  детей-сирот и детей, оставшихся без попечения родителей</w:t>
      </w:r>
      <w:r w:rsidR="00FF65CB">
        <w:rPr>
          <w:rFonts w:ascii="Times New Roman" w:hAnsi="Times New Roman" w:cs="Times New Roman"/>
          <w:sz w:val="26"/>
          <w:szCs w:val="26"/>
        </w:rPr>
        <w:t>.</w:t>
      </w:r>
    </w:p>
    <w:p w:rsidR="00A12BFF" w:rsidRPr="00F75994" w:rsidRDefault="00E51856" w:rsidP="009A42D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 xml:space="preserve">С целью развития института приемной семьи всем приемным семьям оказывается социальная поддержка в виде 50-процентной льготы при оплате </w:t>
      </w:r>
      <w:r w:rsidR="00370CE6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F75994">
        <w:rPr>
          <w:rFonts w:ascii="Times New Roman" w:hAnsi="Times New Roman" w:cs="Times New Roman"/>
          <w:sz w:val="26"/>
          <w:szCs w:val="26"/>
        </w:rPr>
        <w:t xml:space="preserve">за пользование коммунальными услугами, им оказывается помощь по ремонту помещений, приобретению бытовой техники, оборудования. На приемных детей </w:t>
      </w:r>
      <w:r w:rsidR="00370CE6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F75994">
        <w:rPr>
          <w:rFonts w:ascii="Times New Roman" w:hAnsi="Times New Roman" w:cs="Times New Roman"/>
          <w:sz w:val="26"/>
          <w:szCs w:val="26"/>
        </w:rPr>
        <w:t xml:space="preserve">в возрасте до 3 лет и детей-инвалидов до 16 лет выплачивается дополнительно </w:t>
      </w:r>
      <w:r w:rsidR="00370CE6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F75994">
        <w:rPr>
          <w:rFonts w:ascii="Times New Roman" w:hAnsi="Times New Roman" w:cs="Times New Roman"/>
          <w:sz w:val="26"/>
          <w:szCs w:val="26"/>
        </w:rPr>
        <w:t>на каждого такого ребенка ежемесячное пособие, родителям, воспитывающим детей в сельской местности, производится ежемесячная доплата в размере 25 процентов от оплаты труда в месяц.</w:t>
      </w:r>
    </w:p>
    <w:p w:rsidR="00A12BFF" w:rsidRPr="00F75994" w:rsidRDefault="00E51856" w:rsidP="009A42D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 xml:space="preserve">Средний размер вознаграждения приемного родителя по области </w:t>
      </w:r>
      <w:proofErr w:type="gramStart"/>
      <w:r w:rsidRPr="00F75994">
        <w:rPr>
          <w:rFonts w:ascii="Times New Roman" w:hAnsi="Times New Roman" w:cs="Times New Roman"/>
          <w:sz w:val="26"/>
          <w:szCs w:val="26"/>
        </w:rPr>
        <w:t>на конец</w:t>
      </w:r>
      <w:proofErr w:type="gramEnd"/>
      <w:r w:rsidRPr="00F75994">
        <w:rPr>
          <w:rFonts w:ascii="Times New Roman" w:hAnsi="Times New Roman" w:cs="Times New Roman"/>
          <w:sz w:val="26"/>
          <w:szCs w:val="26"/>
        </w:rPr>
        <w:t xml:space="preserve"> 2012 года составлял 9997 рублей.</w:t>
      </w:r>
    </w:p>
    <w:p w:rsidR="009457F8" w:rsidRPr="00F75994" w:rsidRDefault="00E51856" w:rsidP="009457F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B050"/>
          <w:sz w:val="26"/>
          <w:szCs w:val="26"/>
        </w:rPr>
      </w:pPr>
      <w:r w:rsidRPr="00100609">
        <w:rPr>
          <w:rFonts w:ascii="Times New Roman" w:hAnsi="Times New Roman" w:cs="Times New Roman"/>
          <w:sz w:val="26"/>
          <w:szCs w:val="26"/>
        </w:rPr>
        <w:t>По итогам 201</w:t>
      </w:r>
      <w:r w:rsidR="00100609" w:rsidRPr="00100609">
        <w:rPr>
          <w:rFonts w:ascii="Times New Roman" w:hAnsi="Times New Roman" w:cs="Times New Roman"/>
          <w:sz w:val="26"/>
          <w:szCs w:val="26"/>
        </w:rPr>
        <w:t>8</w:t>
      </w:r>
      <w:r w:rsidRPr="00100609">
        <w:rPr>
          <w:rFonts w:ascii="Times New Roman" w:hAnsi="Times New Roman" w:cs="Times New Roman"/>
          <w:sz w:val="26"/>
          <w:szCs w:val="26"/>
        </w:rPr>
        <w:t xml:space="preserve"> года средний размер вознаграждения составлял </w:t>
      </w:r>
      <w:r w:rsidR="00100609" w:rsidRPr="00100609">
        <w:rPr>
          <w:rFonts w:ascii="Times New Roman" w:hAnsi="Times New Roman" w:cs="Times New Roman"/>
          <w:sz w:val="26"/>
          <w:szCs w:val="26"/>
        </w:rPr>
        <w:t>8230</w:t>
      </w:r>
      <w:r w:rsidRPr="00100609">
        <w:rPr>
          <w:rFonts w:ascii="Times New Roman" w:hAnsi="Times New Roman" w:cs="Times New Roman"/>
          <w:sz w:val="26"/>
          <w:szCs w:val="26"/>
        </w:rPr>
        <w:t xml:space="preserve"> рублей</w:t>
      </w:r>
      <w:r w:rsidRPr="00F75994">
        <w:rPr>
          <w:rFonts w:ascii="Times New Roman" w:hAnsi="Times New Roman" w:cs="Times New Roman"/>
          <w:color w:val="00B050"/>
          <w:sz w:val="26"/>
          <w:szCs w:val="26"/>
        </w:rPr>
        <w:t>.</w:t>
      </w:r>
    </w:p>
    <w:p w:rsidR="009457F8" w:rsidRPr="00F75994" w:rsidRDefault="009457F8" w:rsidP="009A42D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>С целью профилактики вторичного сиротства особое внимание уделяется постинтернатному сопровождению выпускников интернатных учреждений. Постинтернатное сопровождение направлено на социализацию выпускников учреждений начального и среднего профессионального образования.</w:t>
      </w:r>
    </w:p>
    <w:p w:rsidR="00251509" w:rsidRPr="000449C1" w:rsidRDefault="00251509" w:rsidP="0025150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449C1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26 ноября 2015 </w:t>
      </w:r>
      <w:r w:rsidRPr="000449C1">
        <w:rPr>
          <w:rFonts w:ascii="Times New Roman" w:hAnsi="Times New Roman" w:cs="Times New Roman"/>
          <w:sz w:val="26"/>
          <w:szCs w:val="26"/>
        </w:rPr>
        <w:t>год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0449C1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 xml:space="preserve">Шебекинском городском округе на базе МБУССЗН «Комплексный центр социального обслуживания населения Шебекинского городского округа» </w:t>
      </w:r>
      <w:r w:rsidRPr="000449C1">
        <w:rPr>
          <w:rFonts w:ascii="Times New Roman" w:hAnsi="Times New Roman" w:cs="Times New Roman"/>
          <w:sz w:val="26"/>
          <w:szCs w:val="26"/>
        </w:rPr>
        <w:t xml:space="preserve">создано </w:t>
      </w:r>
      <w:r>
        <w:rPr>
          <w:rFonts w:ascii="Times New Roman" w:hAnsi="Times New Roman" w:cs="Times New Roman"/>
          <w:sz w:val="26"/>
          <w:szCs w:val="26"/>
        </w:rPr>
        <w:t>отделение подготовки и социального сопровождения выпускников из числа детей-сирот.</w:t>
      </w:r>
    </w:p>
    <w:p w:rsidR="00251509" w:rsidRPr="000449C1" w:rsidRDefault="00251509" w:rsidP="001B51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449C1">
        <w:rPr>
          <w:rFonts w:ascii="Times New Roman" w:hAnsi="Times New Roman" w:cs="Times New Roman"/>
          <w:sz w:val="26"/>
          <w:szCs w:val="26"/>
        </w:rPr>
        <w:t xml:space="preserve">Предметом деятельности </w:t>
      </w:r>
      <w:r>
        <w:rPr>
          <w:rFonts w:ascii="Times New Roman" w:hAnsi="Times New Roman" w:cs="Times New Roman"/>
          <w:sz w:val="26"/>
          <w:szCs w:val="26"/>
        </w:rPr>
        <w:t>отделения</w:t>
      </w:r>
      <w:r w:rsidRPr="000449C1">
        <w:rPr>
          <w:rFonts w:ascii="Times New Roman" w:hAnsi="Times New Roman" w:cs="Times New Roman"/>
          <w:sz w:val="26"/>
          <w:szCs w:val="26"/>
        </w:rPr>
        <w:t xml:space="preserve"> является развитие системы </w:t>
      </w:r>
      <w:r>
        <w:rPr>
          <w:rFonts w:ascii="Times New Roman" w:hAnsi="Times New Roman" w:cs="Times New Roman"/>
          <w:sz w:val="26"/>
          <w:szCs w:val="26"/>
        </w:rPr>
        <w:t xml:space="preserve">постинтернатного </w:t>
      </w:r>
      <w:r w:rsidRPr="000449C1">
        <w:rPr>
          <w:rFonts w:ascii="Times New Roman" w:hAnsi="Times New Roman" w:cs="Times New Roman"/>
          <w:sz w:val="26"/>
          <w:szCs w:val="26"/>
        </w:rPr>
        <w:t xml:space="preserve">сопровождения выпускников </w:t>
      </w:r>
      <w:r>
        <w:rPr>
          <w:rFonts w:ascii="Times New Roman" w:hAnsi="Times New Roman" w:cs="Times New Roman"/>
          <w:sz w:val="26"/>
          <w:szCs w:val="26"/>
        </w:rPr>
        <w:t>Шебекинского городского округа</w:t>
      </w:r>
      <w:r w:rsidRPr="000449C1">
        <w:rPr>
          <w:rFonts w:ascii="Times New Roman" w:hAnsi="Times New Roman" w:cs="Times New Roman"/>
          <w:sz w:val="26"/>
          <w:szCs w:val="26"/>
        </w:rPr>
        <w:t xml:space="preserve">, предоставление услуг по социальному сопровождению </w:t>
      </w:r>
      <w:r>
        <w:rPr>
          <w:rFonts w:ascii="Times New Roman" w:hAnsi="Times New Roman" w:cs="Times New Roman"/>
          <w:sz w:val="26"/>
          <w:szCs w:val="26"/>
        </w:rPr>
        <w:t xml:space="preserve">и адаптации </w:t>
      </w:r>
      <w:r w:rsidRPr="000449C1">
        <w:rPr>
          <w:rFonts w:ascii="Times New Roman" w:hAnsi="Times New Roman" w:cs="Times New Roman"/>
          <w:sz w:val="26"/>
          <w:szCs w:val="26"/>
        </w:rPr>
        <w:t xml:space="preserve">детей-сирот </w:t>
      </w:r>
      <w:r w:rsidR="00370CE6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0449C1">
        <w:rPr>
          <w:rFonts w:ascii="Times New Roman" w:hAnsi="Times New Roman" w:cs="Times New Roman"/>
          <w:sz w:val="26"/>
          <w:szCs w:val="26"/>
        </w:rPr>
        <w:t>и детей, оставшихся без попечения родителей, лиц из числа детей-сирот и детей, оста</w:t>
      </w:r>
      <w:r>
        <w:rPr>
          <w:rFonts w:ascii="Times New Roman" w:hAnsi="Times New Roman" w:cs="Times New Roman"/>
          <w:sz w:val="26"/>
          <w:szCs w:val="26"/>
        </w:rPr>
        <w:t>вшихся без попечения родителей. По итогам 2018</w:t>
      </w:r>
      <w:r w:rsidRPr="000449C1">
        <w:rPr>
          <w:rFonts w:ascii="Times New Roman" w:hAnsi="Times New Roman" w:cs="Times New Roman"/>
          <w:sz w:val="26"/>
          <w:szCs w:val="26"/>
        </w:rPr>
        <w:t xml:space="preserve"> года системой </w:t>
      </w:r>
      <w:proofErr w:type="spellStart"/>
      <w:r w:rsidRPr="000449C1">
        <w:rPr>
          <w:rFonts w:ascii="Times New Roman" w:hAnsi="Times New Roman" w:cs="Times New Roman"/>
          <w:sz w:val="26"/>
          <w:szCs w:val="26"/>
        </w:rPr>
        <w:t>постинтернатного</w:t>
      </w:r>
      <w:proofErr w:type="spellEnd"/>
      <w:r w:rsidRPr="000449C1">
        <w:rPr>
          <w:rFonts w:ascii="Times New Roman" w:hAnsi="Times New Roman" w:cs="Times New Roman"/>
          <w:sz w:val="26"/>
          <w:szCs w:val="26"/>
        </w:rPr>
        <w:t xml:space="preserve"> сопровождения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Шебекинского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B51C2">
        <w:rPr>
          <w:rFonts w:ascii="Times New Roman" w:hAnsi="Times New Roman" w:cs="Times New Roman"/>
          <w:sz w:val="26"/>
          <w:szCs w:val="26"/>
        </w:rPr>
        <w:t>городского округа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449C1">
        <w:rPr>
          <w:rFonts w:ascii="Times New Roman" w:hAnsi="Times New Roman" w:cs="Times New Roman"/>
          <w:sz w:val="26"/>
          <w:szCs w:val="26"/>
        </w:rPr>
        <w:t xml:space="preserve">было охвачено </w:t>
      </w:r>
      <w:r w:rsidR="00370CE6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hAnsi="Times New Roman" w:cs="Times New Roman"/>
          <w:sz w:val="26"/>
          <w:szCs w:val="26"/>
        </w:rPr>
        <w:t>96</w:t>
      </w:r>
      <w:r w:rsidRPr="000449C1">
        <w:rPr>
          <w:rFonts w:ascii="Times New Roman" w:hAnsi="Times New Roman" w:cs="Times New Roman"/>
          <w:sz w:val="26"/>
          <w:szCs w:val="26"/>
        </w:rPr>
        <w:t xml:space="preserve"> выпускников.</w:t>
      </w:r>
    </w:p>
    <w:p w:rsidR="009457F8" w:rsidRPr="00F75994" w:rsidRDefault="009457F8" w:rsidP="001B51C2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 xml:space="preserve">В рамках реализации данной программы с целью формирования </w:t>
      </w:r>
      <w:r w:rsidR="00370CE6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F75994">
        <w:rPr>
          <w:rFonts w:ascii="Times New Roman" w:hAnsi="Times New Roman" w:cs="Times New Roman"/>
          <w:sz w:val="26"/>
          <w:szCs w:val="26"/>
        </w:rPr>
        <w:t xml:space="preserve">у воспитанников практических навыков ведения домашнего хозяйства разработана и реализуется система специальных занятий. В городском округе реализовался проект «Свой дом» – социальная адаптация детей и лиц из числа детей – сирот  </w:t>
      </w:r>
      <w:r w:rsidR="00370CE6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F75994">
        <w:rPr>
          <w:rFonts w:ascii="Times New Roman" w:hAnsi="Times New Roman" w:cs="Times New Roman"/>
          <w:sz w:val="26"/>
          <w:szCs w:val="26"/>
        </w:rPr>
        <w:t>и детей, оставшихся без попечения родителей, получателей жилья по договору социального найма» (успешно завершен в 2014 году).</w:t>
      </w:r>
    </w:p>
    <w:p w:rsidR="00A12BFF" w:rsidRPr="00F75994" w:rsidRDefault="00E51856" w:rsidP="009A42D3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 xml:space="preserve">Государственное регулирование деятельности по опеке и попечительству обеспечивает и исполнение государственных социальных обязательств </w:t>
      </w:r>
      <w:r w:rsidR="00370CE6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F75994">
        <w:rPr>
          <w:rFonts w:ascii="Times New Roman" w:hAnsi="Times New Roman" w:cs="Times New Roman"/>
          <w:sz w:val="26"/>
          <w:szCs w:val="26"/>
        </w:rPr>
        <w:t>по обеспечению жильем указанной категории граждан.</w:t>
      </w:r>
    </w:p>
    <w:p w:rsidR="00A12BFF" w:rsidRPr="00F75994" w:rsidRDefault="00E51856" w:rsidP="009A42D3">
      <w:pPr>
        <w:pStyle w:val="a4"/>
        <w:ind w:right="-28" w:firstLine="709"/>
        <w:contextualSpacing/>
      </w:pPr>
      <w:r w:rsidRPr="00F75994">
        <w:t xml:space="preserve">Приоритетной формой устройства в </w:t>
      </w:r>
      <w:r w:rsidR="00405EA0" w:rsidRPr="00F75994">
        <w:t>Шебекинском городском округе</w:t>
      </w:r>
      <w:r w:rsidRPr="00F75994">
        <w:t xml:space="preserve"> является семейное устройство детей-сирот и детей, оставшихся без попечения родителей.</w:t>
      </w:r>
    </w:p>
    <w:p w:rsidR="00A12BFF" w:rsidRPr="00F75994" w:rsidRDefault="00E51856" w:rsidP="009A42D3">
      <w:pPr>
        <w:pStyle w:val="a4"/>
        <w:ind w:right="-28" w:firstLine="709"/>
        <w:contextualSpacing/>
      </w:pPr>
      <w:r w:rsidRPr="00F75994">
        <w:t>В целях сохранения кровной семьи ведется активная работа по всесторонней поддержке семей, попавших в трудную жизненную ситуацию.</w:t>
      </w:r>
    </w:p>
    <w:p w:rsidR="00A12BFF" w:rsidRPr="00F75994" w:rsidRDefault="00E51856" w:rsidP="009A42D3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>В области особое внимание уделяется постинтернатному сопровождению выпускников организаций для детей-сирот и детей, оставшихся без попечения родителей, направленному на социализацию выпускников профессиональных образовательных организаций (не достигших 18-летнего возраста, не способных</w:t>
      </w:r>
      <w:r w:rsidR="00370CE6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F75994">
        <w:rPr>
          <w:rFonts w:ascii="Times New Roman" w:hAnsi="Times New Roman" w:cs="Times New Roman"/>
          <w:sz w:val="26"/>
          <w:szCs w:val="26"/>
        </w:rPr>
        <w:t xml:space="preserve"> </w:t>
      </w:r>
      <w:r w:rsidRPr="00F75994">
        <w:rPr>
          <w:rFonts w:ascii="Times New Roman" w:hAnsi="Times New Roman" w:cs="Times New Roman"/>
          <w:sz w:val="26"/>
          <w:szCs w:val="26"/>
        </w:rPr>
        <w:lastRenderedPageBreak/>
        <w:t xml:space="preserve">в силу </w:t>
      </w:r>
      <w:proofErr w:type="spellStart"/>
      <w:r w:rsidRPr="00F75994">
        <w:rPr>
          <w:rFonts w:ascii="Times New Roman" w:hAnsi="Times New Roman" w:cs="Times New Roman"/>
          <w:sz w:val="26"/>
          <w:szCs w:val="26"/>
        </w:rPr>
        <w:t>несформированности</w:t>
      </w:r>
      <w:proofErr w:type="spellEnd"/>
      <w:r w:rsidRPr="00F75994">
        <w:rPr>
          <w:rFonts w:ascii="Times New Roman" w:hAnsi="Times New Roman" w:cs="Times New Roman"/>
          <w:sz w:val="26"/>
          <w:szCs w:val="26"/>
        </w:rPr>
        <w:t xml:space="preserve"> социальных навыков к самостоятельному проживанию, испытывающих трудности с устройством на работу, получением жилья, обустройством своего быта).</w:t>
      </w:r>
    </w:p>
    <w:p w:rsidR="00A12BFF" w:rsidRPr="00F75994" w:rsidRDefault="002C33D4" w:rsidP="009A42D3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>П</w:t>
      </w:r>
      <w:r w:rsidR="00E51856" w:rsidRPr="00F75994">
        <w:rPr>
          <w:rFonts w:ascii="Times New Roman" w:hAnsi="Times New Roman" w:cs="Times New Roman"/>
          <w:sz w:val="26"/>
          <w:szCs w:val="26"/>
        </w:rPr>
        <w:t>орядок предоставления субвенций на указанные цели регулируется постановлением Правительства</w:t>
      </w:r>
      <w:r w:rsidR="00177F30" w:rsidRPr="00F75994">
        <w:rPr>
          <w:rFonts w:ascii="Times New Roman" w:hAnsi="Times New Roman" w:cs="Times New Roman"/>
          <w:sz w:val="26"/>
          <w:szCs w:val="26"/>
        </w:rPr>
        <w:t xml:space="preserve"> Белгородской</w:t>
      </w:r>
      <w:r w:rsidR="00E51856" w:rsidRPr="00F75994">
        <w:rPr>
          <w:rFonts w:ascii="Times New Roman" w:hAnsi="Times New Roman" w:cs="Times New Roman"/>
          <w:sz w:val="26"/>
          <w:szCs w:val="26"/>
        </w:rPr>
        <w:t xml:space="preserve"> об</w:t>
      </w:r>
      <w:r w:rsidRPr="00F75994">
        <w:rPr>
          <w:rFonts w:ascii="Times New Roman" w:hAnsi="Times New Roman" w:cs="Times New Roman"/>
          <w:sz w:val="26"/>
          <w:szCs w:val="26"/>
        </w:rPr>
        <w:t xml:space="preserve">ласти от 28 сентября 2015 года </w:t>
      </w:r>
      <w:r w:rsidR="00370CE6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E51856" w:rsidRPr="00F75994">
        <w:rPr>
          <w:rFonts w:ascii="Times New Roman" w:hAnsi="Times New Roman" w:cs="Times New Roman"/>
          <w:sz w:val="26"/>
          <w:szCs w:val="26"/>
        </w:rPr>
        <w:t>№ 349-пп «Об организации осуществления оплаты коммунальных услуг, содержания и ремонта жилых помещений, закрепленных за детьми-сиротами, детьми, оставшимися без попечения родителей, и лицами из их числа».</w:t>
      </w:r>
    </w:p>
    <w:p w:rsidR="00A12BFF" w:rsidRPr="00F75994" w:rsidRDefault="00E51856" w:rsidP="009A42D3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 xml:space="preserve">В соответствии с указанным постановлением детям-сиротам и детям, оставшимся без попечения родителей, имеющим закрепленные жилые помещения, ежемесячно выплачивается 500 рублей на оплату коммунальных услуг </w:t>
      </w:r>
      <w:r w:rsidR="00370CE6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F75994">
        <w:rPr>
          <w:rFonts w:ascii="Times New Roman" w:hAnsi="Times New Roman" w:cs="Times New Roman"/>
          <w:sz w:val="26"/>
          <w:szCs w:val="26"/>
        </w:rPr>
        <w:t>и содержание жилья.</w:t>
      </w:r>
    </w:p>
    <w:p w:rsidR="00A12BFF" w:rsidRPr="00920625" w:rsidRDefault="00E51856" w:rsidP="009A42D3">
      <w:pPr>
        <w:pStyle w:val="a3"/>
        <w:widowControl/>
        <w:tabs>
          <w:tab w:val="left" w:pos="720"/>
        </w:tabs>
        <w:suppressAutoHyphens/>
        <w:spacing w:line="240" w:lineRule="auto"/>
        <w:contextualSpacing/>
      </w:pPr>
      <w:r w:rsidRPr="00920625">
        <w:t>Из областного бюджета в 201</w:t>
      </w:r>
      <w:r w:rsidR="00920625" w:rsidRPr="00920625">
        <w:t>8</w:t>
      </w:r>
      <w:r w:rsidRPr="00920625">
        <w:t xml:space="preserve"> году на эти цели израсходовано</w:t>
      </w:r>
      <w:r w:rsidR="00920625" w:rsidRPr="00920625">
        <w:t xml:space="preserve"> 131500 </w:t>
      </w:r>
      <w:r w:rsidRPr="00920625">
        <w:t>рублей.</w:t>
      </w:r>
    </w:p>
    <w:p w:rsidR="00A12BFF" w:rsidRPr="00171472" w:rsidRDefault="00E51856" w:rsidP="00E87658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71472">
        <w:rPr>
          <w:rFonts w:ascii="Times New Roman" w:hAnsi="Times New Roman" w:cs="Times New Roman"/>
          <w:sz w:val="26"/>
          <w:szCs w:val="26"/>
        </w:rPr>
        <w:t>По итогам 201</w:t>
      </w:r>
      <w:r w:rsidR="00920625" w:rsidRPr="00171472">
        <w:rPr>
          <w:rFonts w:ascii="Times New Roman" w:hAnsi="Times New Roman" w:cs="Times New Roman"/>
          <w:sz w:val="26"/>
          <w:szCs w:val="26"/>
        </w:rPr>
        <w:t>8</w:t>
      </w:r>
      <w:r w:rsidRPr="00171472">
        <w:rPr>
          <w:rFonts w:ascii="Times New Roman" w:hAnsi="Times New Roman" w:cs="Times New Roman"/>
          <w:sz w:val="26"/>
          <w:szCs w:val="26"/>
        </w:rPr>
        <w:t xml:space="preserve"> года отремонтирован</w:t>
      </w:r>
      <w:r w:rsidR="00171472" w:rsidRPr="00171472">
        <w:rPr>
          <w:rFonts w:ascii="Times New Roman" w:hAnsi="Times New Roman" w:cs="Times New Roman"/>
          <w:sz w:val="26"/>
          <w:szCs w:val="26"/>
        </w:rPr>
        <w:t>о 1</w:t>
      </w:r>
      <w:r w:rsidRPr="00171472">
        <w:rPr>
          <w:rFonts w:ascii="Times New Roman" w:hAnsi="Times New Roman" w:cs="Times New Roman"/>
          <w:sz w:val="26"/>
          <w:szCs w:val="26"/>
        </w:rPr>
        <w:t xml:space="preserve"> жил</w:t>
      </w:r>
      <w:r w:rsidR="00171472" w:rsidRPr="00171472">
        <w:rPr>
          <w:rFonts w:ascii="Times New Roman" w:hAnsi="Times New Roman" w:cs="Times New Roman"/>
          <w:sz w:val="26"/>
          <w:szCs w:val="26"/>
        </w:rPr>
        <w:t>ое</w:t>
      </w:r>
      <w:r w:rsidRPr="00171472">
        <w:rPr>
          <w:rFonts w:ascii="Times New Roman" w:hAnsi="Times New Roman" w:cs="Times New Roman"/>
          <w:sz w:val="26"/>
          <w:szCs w:val="26"/>
        </w:rPr>
        <w:t xml:space="preserve"> помещени</w:t>
      </w:r>
      <w:r w:rsidR="00171472" w:rsidRPr="00171472">
        <w:rPr>
          <w:rFonts w:ascii="Times New Roman" w:hAnsi="Times New Roman" w:cs="Times New Roman"/>
          <w:sz w:val="26"/>
          <w:szCs w:val="26"/>
        </w:rPr>
        <w:t>е</w:t>
      </w:r>
      <w:r w:rsidRPr="00171472">
        <w:rPr>
          <w:rFonts w:ascii="Times New Roman" w:hAnsi="Times New Roman" w:cs="Times New Roman"/>
          <w:sz w:val="26"/>
          <w:szCs w:val="26"/>
        </w:rPr>
        <w:t xml:space="preserve">, на эти цели </w:t>
      </w:r>
      <w:r w:rsidR="00370CE6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171472">
        <w:rPr>
          <w:rFonts w:ascii="Times New Roman" w:hAnsi="Times New Roman" w:cs="Times New Roman"/>
          <w:sz w:val="26"/>
          <w:szCs w:val="26"/>
        </w:rPr>
        <w:t xml:space="preserve">из областного </w:t>
      </w:r>
      <w:r w:rsidR="00E87658" w:rsidRPr="00171472">
        <w:rPr>
          <w:rFonts w:ascii="Times New Roman" w:hAnsi="Times New Roman" w:cs="Times New Roman"/>
          <w:sz w:val="26"/>
          <w:szCs w:val="26"/>
        </w:rPr>
        <w:t xml:space="preserve">бюджета израсходовано </w:t>
      </w:r>
      <w:r w:rsidR="00171472" w:rsidRPr="00171472">
        <w:rPr>
          <w:rFonts w:ascii="Times New Roman" w:hAnsi="Times New Roman" w:cs="Times New Roman"/>
          <w:sz w:val="26"/>
          <w:szCs w:val="26"/>
        </w:rPr>
        <w:t xml:space="preserve">96500 </w:t>
      </w:r>
      <w:r w:rsidRPr="00171472">
        <w:rPr>
          <w:rFonts w:ascii="Times New Roman" w:hAnsi="Times New Roman" w:cs="Times New Roman"/>
          <w:sz w:val="26"/>
          <w:szCs w:val="26"/>
        </w:rPr>
        <w:t>рублей.</w:t>
      </w:r>
    </w:p>
    <w:p w:rsidR="00251509" w:rsidRPr="000449C1" w:rsidRDefault="00251509" w:rsidP="00251509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449C1">
        <w:rPr>
          <w:rFonts w:ascii="Times New Roman" w:hAnsi="Times New Roman" w:cs="Times New Roman"/>
          <w:sz w:val="26"/>
          <w:szCs w:val="26"/>
        </w:rPr>
        <w:t xml:space="preserve">В области проводится системная работа, направленная на социальную поддержку многодетных семей, повышение их статуса. По состоянию </w:t>
      </w:r>
      <w:r w:rsidR="00370CE6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0449C1">
        <w:rPr>
          <w:rFonts w:ascii="Times New Roman" w:hAnsi="Times New Roman" w:cs="Times New Roman"/>
          <w:sz w:val="26"/>
          <w:szCs w:val="26"/>
        </w:rPr>
        <w:t xml:space="preserve">на 1 января 2019 года в Шебекинском городском округе проживают </w:t>
      </w:r>
      <w:r w:rsidR="00370CE6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0449C1">
        <w:rPr>
          <w:rFonts w:ascii="Times New Roman" w:hAnsi="Times New Roman" w:cs="Times New Roman"/>
          <w:sz w:val="26"/>
          <w:szCs w:val="26"/>
        </w:rPr>
        <w:t>803 многодетные семьи, в них воспитываются  2665 детей.</w:t>
      </w:r>
    </w:p>
    <w:p w:rsidR="00A12BFF" w:rsidRPr="00F75994" w:rsidRDefault="00E51856" w:rsidP="009A42D3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 xml:space="preserve">По состоянию на 1 января 2018 года в области проживают </w:t>
      </w:r>
      <w:r w:rsidR="00701A5C" w:rsidRPr="00F75994">
        <w:rPr>
          <w:rFonts w:ascii="Times New Roman" w:hAnsi="Times New Roman" w:cs="Times New Roman"/>
          <w:sz w:val="26"/>
          <w:szCs w:val="26"/>
        </w:rPr>
        <w:t xml:space="preserve">803 </w:t>
      </w:r>
      <w:r w:rsidRPr="00F75994">
        <w:rPr>
          <w:rFonts w:ascii="Times New Roman" w:hAnsi="Times New Roman" w:cs="Times New Roman"/>
          <w:sz w:val="26"/>
          <w:szCs w:val="26"/>
        </w:rPr>
        <w:t xml:space="preserve">многодетных семей, в них воспитываются </w:t>
      </w:r>
      <w:r w:rsidR="00701A5C" w:rsidRPr="00F75994">
        <w:rPr>
          <w:rFonts w:ascii="Times New Roman" w:hAnsi="Times New Roman" w:cs="Times New Roman"/>
          <w:sz w:val="26"/>
          <w:szCs w:val="26"/>
        </w:rPr>
        <w:t>2665</w:t>
      </w:r>
      <w:r w:rsidRPr="00F75994">
        <w:rPr>
          <w:rFonts w:ascii="Times New Roman" w:hAnsi="Times New Roman" w:cs="Times New Roman"/>
          <w:sz w:val="26"/>
          <w:szCs w:val="26"/>
        </w:rPr>
        <w:t xml:space="preserve"> детей.</w:t>
      </w:r>
    </w:p>
    <w:p w:rsidR="00A12BFF" w:rsidRPr="00F75994" w:rsidRDefault="00E51856" w:rsidP="009A42D3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 xml:space="preserve">В соответствии с Социальным </w:t>
      </w:r>
      <w:hyperlink r:id="rId92" w:history="1">
        <w:r w:rsidRPr="00F75994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F75994">
        <w:rPr>
          <w:rFonts w:ascii="Times New Roman" w:hAnsi="Times New Roman" w:cs="Times New Roman"/>
          <w:sz w:val="26"/>
          <w:szCs w:val="26"/>
        </w:rPr>
        <w:t xml:space="preserve"> Белгородской области многодетным семьям предоставляются меры социальной поддержки.</w:t>
      </w:r>
    </w:p>
    <w:p w:rsidR="00A12BFF" w:rsidRPr="00F75994" w:rsidRDefault="009457F8" w:rsidP="009A42D3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75994">
        <w:rPr>
          <w:rFonts w:ascii="Times New Roman" w:hAnsi="Times New Roman" w:cs="Times New Roman"/>
          <w:sz w:val="26"/>
          <w:szCs w:val="26"/>
        </w:rPr>
        <w:t xml:space="preserve">В 2010 году в рамках постановления Правительства Белгородской области </w:t>
      </w:r>
      <w:r w:rsidR="00370CE6">
        <w:rPr>
          <w:rFonts w:ascii="Times New Roman" w:hAnsi="Times New Roman" w:cs="Times New Roman"/>
          <w:sz w:val="26"/>
          <w:szCs w:val="26"/>
        </w:rPr>
        <w:t xml:space="preserve"> </w:t>
      </w:r>
      <w:r w:rsidRPr="00F75994">
        <w:rPr>
          <w:rFonts w:ascii="Times New Roman" w:hAnsi="Times New Roman" w:cs="Times New Roman"/>
          <w:sz w:val="26"/>
          <w:szCs w:val="26"/>
        </w:rPr>
        <w:t xml:space="preserve">от 27 февраля 2006 года N 41-пп «О расходовании и учете субвенций областного фонда компенсаций на социальную поддержку многодетных семей» обеспечено </w:t>
      </w:r>
      <w:r w:rsidR="00370CE6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F75994">
        <w:rPr>
          <w:rFonts w:ascii="Times New Roman" w:hAnsi="Times New Roman" w:cs="Times New Roman"/>
          <w:sz w:val="26"/>
          <w:szCs w:val="26"/>
        </w:rPr>
        <w:t>по линии управления образования: льготное питание школьников, бесплатный проезд школьников из многодетных семей к месту учебы и обратно, компенсация на приобретение школьной формы  первоклассников.</w:t>
      </w:r>
      <w:proofErr w:type="gramEnd"/>
    </w:p>
    <w:p w:rsidR="00A12BFF" w:rsidRPr="00F75994" w:rsidRDefault="00E51856" w:rsidP="009A42D3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93" w:history="1">
        <w:r w:rsidRPr="00F75994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F75994">
        <w:rPr>
          <w:rFonts w:ascii="Times New Roman" w:hAnsi="Times New Roman" w:cs="Times New Roman"/>
          <w:sz w:val="26"/>
          <w:szCs w:val="26"/>
        </w:rPr>
        <w:t xml:space="preserve"> Белгородской области от 16 июля 2012 года № 124 «О наградах Белгородской области» многодетные матери награждаются Почетным знаком «Материнская слава» I, II, III степени с выплатой единовременной премии.</w:t>
      </w:r>
    </w:p>
    <w:p w:rsidR="00A12BFF" w:rsidRPr="00205333" w:rsidRDefault="00E51856" w:rsidP="009A42D3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205333">
        <w:rPr>
          <w:rFonts w:ascii="Times New Roman" w:hAnsi="Times New Roman" w:cs="Times New Roman"/>
          <w:sz w:val="26"/>
          <w:szCs w:val="26"/>
          <w:lang w:eastAsia="en-US"/>
        </w:rPr>
        <w:t xml:space="preserve">В 2017 году </w:t>
      </w:r>
      <w:r w:rsidR="00D8535D" w:rsidRPr="00205333">
        <w:rPr>
          <w:rFonts w:ascii="Times New Roman" w:hAnsi="Times New Roman" w:cs="Times New Roman"/>
          <w:sz w:val="26"/>
          <w:szCs w:val="26"/>
          <w:lang w:eastAsia="en-US"/>
        </w:rPr>
        <w:t>10</w:t>
      </w:r>
      <w:r w:rsidRPr="00205333">
        <w:rPr>
          <w:rFonts w:ascii="Times New Roman" w:hAnsi="Times New Roman" w:cs="Times New Roman"/>
          <w:sz w:val="26"/>
          <w:szCs w:val="26"/>
          <w:lang w:eastAsia="en-US"/>
        </w:rPr>
        <w:t xml:space="preserve"> многодетным матерям, награжденным Почетным </w:t>
      </w:r>
      <w:r w:rsidR="00C34C10">
        <w:rPr>
          <w:rFonts w:ascii="Times New Roman" w:hAnsi="Times New Roman" w:cs="Times New Roman"/>
          <w:sz w:val="26"/>
          <w:szCs w:val="26"/>
          <w:lang w:eastAsia="en-US"/>
        </w:rPr>
        <w:t xml:space="preserve">           </w:t>
      </w:r>
      <w:r w:rsidRPr="00205333">
        <w:rPr>
          <w:rFonts w:ascii="Times New Roman" w:hAnsi="Times New Roman" w:cs="Times New Roman"/>
          <w:sz w:val="26"/>
          <w:szCs w:val="26"/>
          <w:lang w:eastAsia="en-US"/>
        </w:rPr>
        <w:t xml:space="preserve">знаком </w:t>
      </w:r>
      <w:r w:rsidR="00F37742" w:rsidRPr="00205333">
        <w:rPr>
          <w:rFonts w:ascii="Times New Roman" w:hAnsi="Times New Roman" w:cs="Times New Roman"/>
          <w:sz w:val="26"/>
          <w:szCs w:val="26"/>
          <w:lang w:eastAsia="en-US"/>
        </w:rPr>
        <w:t>–</w:t>
      </w:r>
      <w:r w:rsidRPr="00205333">
        <w:rPr>
          <w:rFonts w:ascii="Times New Roman" w:hAnsi="Times New Roman" w:cs="Times New Roman"/>
          <w:sz w:val="26"/>
          <w:szCs w:val="26"/>
          <w:lang w:eastAsia="en-US"/>
        </w:rPr>
        <w:t xml:space="preserve"> на сумму </w:t>
      </w:r>
      <w:r w:rsidR="00205333" w:rsidRPr="00205333">
        <w:rPr>
          <w:rFonts w:ascii="Times New Roman" w:hAnsi="Times New Roman" w:cs="Times New Roman"/>
          <w:sz w:val="26"/>
          <w:szCs w:val="26"/>
          <w:lang w:eastAsia="en-US"/>
        </w:rPr>
        <w:t xml:space="preserve">857,8 </w:t>
      </w:r>
      <w:r w:rsidRPr="00205333">
        <w:rPr>
          <w:rFonts w:ascii="Times New Roman" w:hAnsi="Times New Roman" w:cs="Times New Roman"/>
          <w:sz w:val="26"/>
          <w:szCs w:val="26"/>
          <w:lang w:eastAsia="en-US"/>
        </w:rPr>
        <w:t>тыс. руб</w:t>
      </w:r>
      <w:r w:rsidR="003D1A02" w:rsidRPr="00205333">
        <w:rPr>
          <w:rFonts w:ascii="Times New Roman" w:hAnsi="Times New Roman" w:cs="Times New Roman"/>
          <w:sz w:val="26"/>
          <w:szCs w:val="26"/>
          <w:lang w:eastAsia="en-US"/>
        </w:rPr>
        <w:t>лей</w:t>
      </w:r>
      <w:r w:rsidRPr="00205333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D8535D" w:rsidRPr="006B103E" w:rsidRDefault="00205333" w:rsidP="009A42D3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103E">
        <w:rPr>
          <w:rFonts w:ascii="Times New Roman" w:hAnsi="Times New Roman" w:cs="Times New Roman"/>
          <w:sz w:val="26"/>
          <w:szCs w:val="26"/>
        </w:rPr>
        <w:t>В 201</w:t>
      </w:r>
      <w:r w:rsidR="003D619E" w:rsidRPr="006B103E">
        <w:rPr>
          <w:rFonts w:ascii="Times New Roman" w:hAnsi="Times New Roman" w:cs="Times New Roman"/>
          <w:sz w:val="26"/>
          <w:szCs w:val="26"/>
        </w:rPr>
        <w:t>8</w:t>
      </w:r>
      <w:r w:rsidRPr="006B103E">
        <w:rPr>
          <w:rFonts w:ascii="Times New Roman" w:hAnsi="Times New Roman" w:cs="Times New Roman"/>
          <w:sz w:val="26"/>
          <w:szCs w:val="26"/>
        </w:rPr>
        <w:t xml:space="preserve"> году 10 многодетным матерям, награжденным Почетным </w:t>
      </w:r>
      <w:r w:rsidR="00C34C10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6B103E">
        <w:rPr>
          <w:rFonts w:ascii="Times New Roman" w:hAnsi="Times New Roman" w:cs="Times New Roman"/>
          <w:sz w:val="26"/>
          <w:szCs w:val="26"/>
        </w:rPr>
        <w:t xml:space="preserve">знаком – на сумму </w:t>
      </w:r>
      <w:r w:rsidR="006B103E" w:rsidRPr="006B103E">
        <w:rPr>
          <w:rFonts w:ascii="Times New Roman" w:hAnsi="Times New Roman" w:cs="Times New Roman"/>
          <w:sz w:val="26"/>
          <w:szCs w:val="26"/>
        </w:rPr>
        <w:t>814,504</w:t>
      </w:r>
      <w:r w:rsidRPr="006B103E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6B103E">
        <w:rPr>
          <w:rFonts w:ascii="Times New Roman" w:hAnsi="Times New Roman" w:cs="Times New Roman"/>
          <w:sz w:val="26"/>
          <w:szCs w:val="26"/>
        </w:rPr>
        <w:t>.</w:t>
      </w:r>
    </w:p>
    <w:p w:rsidR="00A12BFF" w:rsidRPr="00F75994" w:rsidRDefault="00E51856" w:rsidP="009A42D3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75994">
        <w:rPr>
          <w:rFonts w:ascii="Times New Roman" w:hAnsi="Times New Roman" w:cs="Times New Roman"/>
          <w:sz w:val="26"/>
          <w:szCs w:val="26"/>
        </w:rPr>
        <w:t xml:space="preserve">С 2011 года многодетным семьям (семьям, имеющим трех и более детей, </w:t>
      </w:r>
      <w:r w:rsidR="00C34C10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F75994">
        <w:rPr>
          <w:rFonts w:ascii="Times New Roman" w:hAnsi="Times New Roman" w:cs="Times New Roman"/>
          <w:sz w:val="26"/>
          <w:szCs w:val="26"/>
        </w:rPr>
        <w:t xml:space="preserve">из которых не менее двух несовершеннолетние) Белгородский областной фонд поддержки индивидуального жилищного строительства осуществляет строительство </w:t>
      </w:r>
      <w:r w:rsidR="00F37742" w:rsidRPr="00F75994">
        <w:rPr>
          <w:rFonts w:ascii="Times New Roman" w:hAnsi="Times New Roman" w:cs="Times New Roman"/>
          <w:sz w:val="26"/>
          <w:szCs w:val="26"/>
        </w:rPr>
        <w:t>«</w:t>
      </w:r>
      <w:r w:rsidRPr="00F75994">
        <w:rPr>
          <w:rFonts w:ascii="Times New Roman" w:hAnsi="Times New Roman" w:cs="Times New Roman"/>
          <w:sz w:val="26"/>
          <w:szCs w:val="26"/>
        </w:rPr>
        <w:t>коробки</w:t>
      </w:r>
      <w:r w:rsidR="00F37742" w:rsidRPr="00F75994">
        <w:rPr>
          <w:rFonts w:ascii="Times New Roman" w:hAnsi="Times New Roman" w:cs="Times New Roman"/>
          <w:sz w:val="26"/>
          <w:szCs w:val="26"/>
        </w:rPr>
        <w:t>»</w:t>
      </w:r>
      <w:r w:rsidRPr="00F75994">
        <w:rPr>
          <w:rFonts w:ascii="Times New Roman" w:hAnsi="Times New Roman" w:cs="Times New Roman"/>
          <w:sz w:val="26"/>
          <w:szCs w:val="26"/>
        </w:rPr>
        <w:t xml:space="preserve"> с кровлей без отделки либо выделяет займы </w:t>
      </w:r>
      <w:r w:rsidR="00C34C10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F75994">
        <w:rPr>
          <w:rFonts w:ascii="Times New Roman" w:hAnsi="Times New Roman" w:cs="Times New Roman"/>
          <w:sz w:val="26"/>
          <w:szCs w:val="26"/>
        </w:rPr>
        <w:t>на строительство индивидуального жилого дома сроком на 17 лет под 5 процентов годовых вне зависимости от места строительства и проживания на территории Белгородской области, с предоставлением</w:t>
      </w:r>
      <w:proofErr w:type="gramEnd"/>
      <w:r w:rsidRPr="00F75994">
        <w:rPr>
          <w:rFonts w:ascii="Times New Roman" w:hAnsi="Times New Roman" w:cs="Times New Roman"/>
          <w:sz w:val="26"/>
          <w:szCs w:val="26"/>
        </w:rPr>
        <w:t xml:space="preserve"> отсрочки по погашению основного долга и процентных платежей сроком на два года.</w:t>
      </w:r>
    </w:p>
    <w:p w:rsidR="00A12BFF" w:rsidRPr="00F75994" w:rsidRDefault="00E51856" w:rsidP="000D4154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lastRenderedPageBreak/>
        <w:t xml:space="preserve">В соответствии с </w:t>
      </w:r>
      <w:hyperlink r:id="rId94" w:history="1">
        <w:r w:rsidRPr="00F75994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F75994">
        <w:rPr>
          <w:rFonts w:ascii="Times New Roman" w:hAnsi="Times New Roman" w:cs="Times New Roman"/>
          <w:sz w:val="26"/>
          <w:szCs w:val="26"/>
        </w:rPr>
        <w:t xml:space="preserve"> Белгородской области от 8 ноября 2011 года </w:t>
      </w:r>
      <w:r w:rsidR="00C34C10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F75994">
        <w:rPr>
          <w:rFonts w:ascii="Times New Roman" w:hAnsi="Times New Roman" w:cs="Times New Roman"/>
          <w:sz w:val="26"/>
          <w:szCs w:val="26"/>
        </w:rPr>
        <w:t>№ 74 «О предоставлении земельных участков многодетным семьям» семьям, имеющим трех и более детей, предоставляются бесплатные земельные участки.</w:t>
      </w:r>
    </w:p>
    <w:p w:rsidR="00A12BFF" w:rsidRPr="00F75994" w:rsidRDefault="00E51856" w:rsidP="000D4154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proofErr w:type="gramStart"/>
      <w:r w:rsidRPr="00F75994">
        <w:rPr>
          <w:rFonts w:ascii="Times New Roman" w:hAnsi="Times New Roman" w:cs="Times New Roman"/>
          <w:sz w:val="26"/>
          <w:szCs w:val="26"/>
        </w:rPr>
        <w:t>вышеизложенного</w:t>
      </w:r>
      <w:proofErr w:type="gramEnd"/>
      <w:r w:rsidR="00241A5A" w:rsidRPr="00F75994">
        <w:rPr>
          <w:rFonts w:ascii="Times New Roman" w:hAnsi="Times New Roman" w:cs="Times New Roman"/>
          <w:sz w:val="26"/>
          <w:szCs w:val="26"/>
        </w:rPr>
        <w:t>,</w:t>
      </w:r>
      <w:r w:rsidRPr="00F75994">
        <w:rPr>
          <w:rFonts w:ascii="Times New Roman" w:hAnsi="Times New Roman" w:cs="Times New Roman"/>
          <w:sz w:val="26"/>
          <w:szCs w:val="26"/>
        </w:rPr>
        <w:t xml:space="preserve"> можно выделить следующие проблемы:</w:t>
      </w:r>
    </w:p>
    <w:p w:rsidR="00A12BFF" w:rsidRPr="00F75994" w:rsidRDefault="000D4154" w:rsidP="000D4154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51856" w:rsidRPr="00F75994">
        <w:rPr>
          <w:rFonts w:ascii="Times New Roman" w:hAnsi="Times New Roman" w:cs="Times New Roman"/>
          <w:sz w:val="26"/>
          <w:szCs w:val="26"/>
        </w:rPr>
        <w:t>необходимость оказания социальной помощи семьям с детьми в связи</w:t>
      </w:r>
      <w:r w:rsidR="00C34C10">
        <w:rPr>
          <w:rFonts w:ascii="Times New Roman" w:hAnsi="Times New Roman" w:cs="Times New Roman"/>
          <w:sz w:val="26"/>
          <w:szCs w:val="26"/>
        </w:rPr>
        <w:t xml:space="preserve"> </w:t>
      </w:r>
      <w:r w:rsidR="00910F82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E51856" w:rsidRPr="00F75994">
        <w:rPr>
          <w:rFonts w:ascii="Times New Roman" w:hAnsi="Times New Roman" w:cs="Times New Roman"/>
          <w:sz w:val="26"/>
          <w:szCs w:val="26"/>
        </w:rPr>
        <w:t>с высоким риском бедности при рождении детей;</w:t>
      </w:r>
    </w:p>
    <w:p w:rsidR="00A12BFF" w:rsidRPr="00F75994" w:rsidRDefault="000D4154" w:rsidP="000D4154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51856" w:rsidRPr="00F75994">
        <w:rPr>
          <w:rFonts w:ascii="Times New Roman" w:hAnsi="Times New Roman" w:cs="Times New Roman"/>
          <w:sz w:val="26"/>
          <w:szCs w:val="26"/>
        </w:rPr>
        <w:t>жизнеустройство детей-сирот и детей, оставшихся без попечения родителей, преимущественно в семьи граждан, преобладание семейных форм устройства;</w:t>
      </w:r>
    </w:p>
    <w:p w:rsidR="00A12BFF" w:rsidRPr="00F75994" w:rsidRDefault="000D4154" w:rsidP="000D4154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51856" w:rsidRPr="00F75994">
        <w:rPr>
          <w:rFonts w:ascii="Times New Roman" w:hAnsi="Times New Roman" w:cs="Times New Roman"/>
          <w:sz w:val="26"/>
          <w:szCs w:val="26"/>
        </w:rPr>
        <w:t xml:space="preserve">дальнейшее развитие системы </w:t>
      </w:r>
      <w:proofErr w:type="spellStart"/>
      <w:r w:rsidR="00E51856" w:rsidRPr="00F75994">
        <w:rPr>
          <w:rFonts w:ascii="Times New Roman" w:hAnsi="Times New Roman" w:cs="Times New Roman"/>
          <w:sz w:val="26"/>
          <w:szCs w:val="26"/>
        </w:rPr>
        <w:t>постинтернатного</w:t>
      </w:r>
      <w:proofErr w:type="spellEnd"/>
      <w:r w:rsidR="00E51856" w:rsidRPr="00F75994">
        <w:rPr>
          <w:rFonts w:ascii="Times New Roman" w:hAnsi="Times New Roman" w:cs="Times New Roman"/>
          <w:sz w:val="26"/>
          <w:szCs w:val="26"/>
        </w:rPr>
        <w:t xml:space="preserve"> сопровождения детей-сирот и лиц из их числа;</w:t>
      </w:r>
    </w:p>
    <w:p w:rsidR="00A12BFF" w:rsidRPr="00CF398A" w:rsidRDefault="000D4154" w:rsidP="000D4154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51856" w:rsidRPr="00F75994">
        <w:rPr>
          <w:rFonts w:ascii="Times New Roman" w:hAnsi="Times New Roman" w:cs="Times New Roman"/>
          <w:sz w:val="26"/>
          <w:szCs w:val="26"/>
        </w:rPr>
        <w:t>высокая иждивенческая нагрузка в многодетных семьях</w:t>
      </w:r>
      <w:r w:rsidR="00E51856" w:rsidRPr="00CF398A">
        <w:rPr>
          <w:rFonts w:ascii="Times New Roman" w:hAnsi="Times New Roman" w:cs="Times New Roman"/>
          <w:sz w:val="26"/>
          <w:szCs w:val="26"/>
        </w:rPr>
        <w:t>.</w:t>
      </w:r>
    </w:p>
    <w:p w:rsidR="00CF398A" w:rsidRDefault="00CF398A" w:rsidP="000D4154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12BFF" w:rsidRPr="00F37742" w:rsidRDefault="00E51856" w:rsidP="009A42D3">
      <w:pPr>
        <w:pStyle w:val="ConsPlusNormal"/>
        <w:widowControl/>
        <w:ind w:firstLine="709"/>
        <w:contextualSpacing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F37742">
        <w:rPr>
          <w:rFonts w:ascii="Times New Roman" w:hAnsi="Times New Roman" w:cs="Times New Roman"/>
          <w:b/>
          <w:sz w:val="26"/>
          <w:szCs w:val="26"/>
        </w:rPr>
        <w:t>2. Цель</w:t>
      </w:r>
      <w:r w:rsidR="00F37742" w:rsidRPr="00F37742">
        <w:rPr>
          <w:rFonts w:ascii="Times New Roman" w:hAnsi="Times New Roman" w:cs="Times New Roman"/>
          <w:b/>
          <w:sz w:val="26"/>
          <w:szCs w:val="26"/>
        </w:rPr>
        <w:t xml:space="preserve"> (цели)</w:t>
      </w:r>
      <w:r w:rsidRPr="00F37742">
        <w:rPr>
          <w:rFonts w:ascii="Times New Roman" w:hAnsi="Times New Roman" w:cs="Times New Roman"/>
          <w:b/>
          <w:sz w:val="26"/>
          <w:szCs w:val="26"/>
        </w:rPr>
        <w:t>, задачи, сроки и этапы реализации подпрограммы 3</w:t>
      </w:r>
    </w:p>
    <w:p w:rsidR="00A12BFF" w:rsidRPr="001047AC" w:rsidRDefault="00A12BFF" w:rsidP="009A42D3">
      <w:pPr>
        <w:pStyle w:val="ConsPlusNormal"/>
        <w:widowControl/>
        <w:ind w:firstLine="709"/>
        <w:contextualSpacing/>
        <w:rPr>
          <w:rFonts w:ascii="Times New Roman" w:hAnsi="Times New Roman" w:cs="Times New Roman"/>
          <w:sz w:val="26"/>
          <w:szCs w:val="26"/>
        </w:rPr>
      </w:pPr>
    </w:p>
    <w:p w:rsidR="00A12BFF" w:rsidRPr="001047AC" w:rsidRDefault="00E51856" w:rsidP="009A42D3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47AC">
        <w:rPr>
          <w:rFonts w:ascii="Times New Roman" w:hAnsi="Times New Roman" w:cs="Times New Roman"/>
          <w:sz w:val="26"/>
          <w:szCs w:val="26"/>
        </w:rPr>
        <w:t xml:space="preserve">С учетом программных целей Правительства Белгородской области определена цель подпрограммы 3 </w:t>
      </w:r>
      <w:r w:rsidR="003D1A02">
        <w:rPr>
          <w:rFonts w:ascii="Times New Roman" w:hAnsi="Times New Roman" w:cs="Times New Roman"/>
          <w:sz w:val="26"/>
          <w:szCs w:val="26"/>
        </w:rPr>
        <w:t>–</w:t>
      </w:r>
      <w:r w:rsidRPr="001047AC">
        <w:rPr>
          <w:rFonts w:ascii="Times New Roman" w:hAnsi="Times New Roman" w:cs="Times New Roman"/>
          <w:sz w:val="26"/>
          <w:szCs w:val="26"/>
        </w:rPr>
        <w:t xml:space="preserve"> обеспечение социальной и экономической устойчивости семьи и детей, реализация права ребенка жить и воспитываться </w:t>
      </w:r>
      <w:r w:rsidR="00C34C10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1047AC">
        <w:rPr>
          <w:rFonts w:ascii="Times New Roman" w:hAnsi="Times New Roman" w:cs="Times New Roman"/>
          <w:sz w:val="26"/>
          <w:szCs w:val="26"/>
        </w:rPr>
        <w:t>в семье.</w:t>
      </w:r>
    </w:p>
    <w:p w:rsidR="00A12BFF" w:rsidRPr="001047AC" w:rsidRDefault="00E51856" w:rsidP="009A42D3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47AC">
        <w:rPr>
          <w:rFonts w:ascii="Times New Roman" w:hAnsi="Times New Roman" w:cs="Times New Roman"/>
          <w:sz w:val="26"/>
          <w:szCs w:val="26"/>
        </w:rPr>
        <w:t>Достижение цели подпрограммы 3 должно быть обеспечено посредством решения следующих задач:</w:t>
      </w:r>
    </w:p>
    <w:p w:rsidR="00A12BFF" w:rsidRPr="001047AC" w:rsidRDefault="00E51856" w:rsidP="009A42D3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47AC">
        <w:rPr>
          <w:rFonts w:ascii="Times New Roman" w:hAnsi="Times New Roman" w:cs="Times New Roman"/>
          <w:sz w:val="26"/>
          <w:szCs w:val="26"/>
        </w:rPr>
        <w:t>1. Повышение уровня жизни семей с детьми.</w:t>
      </w:r>
    </w:p>
    <w:p w:rsidR="00A12BFF" w:rsidRPr="001047AC" w:rsidRDefault="00E51856" w:rsidP="009A42D3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47AC">
        <w:rPr>
          <w:rFonts w:ascii="Times New Roman" w:hAnsi="Times New Roman" w:cs="Times New Roman"/>
          <w:sz w:val="26"/>
          <w:szCs w:val="26"/>
        </w:rPr>
        <w:t>2. Осуществление социальной поддержки детей-сирот и детей, оставшихся без попечения родителей, а также граждан, взявших их на воспитание.</w:t>
      </w:r>
    </w:p>
    <w:p w:rsidR="00A12BFF" w:rsidRPr="001047AC" w:rsidRDefault="00E51856" w:rsidP="009A42D3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47AC">
        <w:rPr>
          <w:rFonts w:ascii="Times New Roman" w:hAnsi="Times New Roman" w:cs="Times New Roman"/>
          <w:sz w:val="26"/>
          <w:szCs w:val="26"/>
        </w:rPr>
        <w:t>3.</w:t>
      </w:r>
      <w:r w:rsidR="009457F8">
        <w:rPr>
          <w:rFonts w:ascii="Times New Roman" w:hAnsi="Times New Roman" w:cs="Times New Roman"/>
          <w:sz w:val="26"/>
          <w:szCs w:val="26"/>
        </w:rPr>
        <w:t xml:space="preserve"> В</w:t>
      </w:r>
      <w:r w:rsidRPr="001047AC">
        <w:rPr>
          <w:rFonts w:ascii="Times New Roman" w:hAnsi="Times New Roman" w:cs="Times New Roman"/>
          <w:sz w:val="26"/>
          <w:szCs w:val="26"/>
        </w:rPr>
        <w:t xml:space="preserve">ыплата пособий и компенсаций детям-сиротам и детям, оставшимся </w:t>
      </w:r>
      <w:r w:rsidR="00C34C10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1047AC">
        <w:rPr>
          <w:rFonts w:ascii="Times New Roman" w:hAnsi="Times New Roman" w:cs="Times New Roman"/>
          <w:sz w:val="26"/>
          <w:szCs w:val="26"/>
        </w:rPr>
        <w:t>без попечения родителей.</w:t>
      </w:r>
    </w:p>
    <w:p w:rsidR="00A12BFF" w:rsidRPr="001047AC" w:rsidRDefault="00E51856" w:rsidP="009A42D3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47AC">
        <w:rPr>
          <w:rFonts w:ascii="Times New Roman" w:hAnsi="Times New Roman" w:cs="Times New Roman"/>
          <w:sz w:val="26"/>
          <w:szCs w:val="26"/>
        </w:rPr>
        <w:t xml:space="preserve">4. </w:t>
      </w:r>
      <w:r w:rsidR="00413B96" w:rsidRPr="00C6252E">
        <w:rPr>
          <w:rFonts w:ascii="Times New Roman" w:hAnsi="Times New Roman" w:cs="Times New Roman"/>
          <w:sz w:val="26"/>
          <w:szCs w:val="26"/>
        </w:rPr>
        <w:t xml:space="preserve">Организация деятельности по перевозке несовершеннолетних, самовольно ушедших из семей, организаций для детей-сирот и детей, оставшихся </w:t>
      </w:r>
      <w:r w:rsidR="00C34C10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413B96" w:rsidRPr="00C6252E">
        <w:rPr>
          <w:rFonts w:ascii="Times New Roman" w:hAnsi="Times New Roman" w:cs="Times New Roman"/>
          <w:sz w:val="26"/>
          <w:szCs w:val="26"/>
        </w:rPr>
        <w:t xml:space="preserve">без попечения родителей, образовательных организаций и иных организаций </w:t>
      </w:r>
      <w:r w:rsidR="00C34C10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413B96" w:rsidRPr="00C6252E">
        <w:rPr>
          <w:rFonts w:ascii="Times New Roman" w:hAnsi="Times New Roman" w:cs="Times New Roman"/>
          <w:sz w:val="26"/>
          <w:szCs w:val="26"/>
        </w:rPr>
        <w:t>к месту постоянного проживания</w:t>
      </w:r>
      <w:r w:rsidRPr="001047AC">
        <w:rPr>
          <w:rFonts w:ascii="Times New Roman" w:hAnsi="Times New Roman" w:cs="Times New Roman"/>
          <w:sz w:val="26"/>
          <w:szCs w:val="26"/>
        </w:rPr>
        <w:t>.</w:t>
      </w:r>
    </w:p>
    <w:p w:rsidR="00A12BFF" w:rsidRPr="001047AC" w:rsidRDefault="00E51856" w:rsidP="009A42D3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47AC">
        <w:rPr>
          <w:rFonts w:ascii="Times New Roman" w:hAnsi="Times New Roman" w:cs="Times New Roman"/>
          <w:sz w:val="26"/>
          <w:szCs w:val="26"/>
        </w:rPr>
        <w:t>5.</w:t>
      </w:r>
      <w:r w:rsidR="00C34C10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1047AC">
        <w:rPr>
          <w:rFonts w:ascii="Times New Roman" w:hAnsi="Times New Roman" w:cs="Times New Roman"/>
          <w:sz w:val="26"/>
          <w:szCs w:val="26"/>
        </w:rPr>
        <w:t>Постинтернатное</w:t>
      </w:r>
      <w:proofErr w:type="spellEnd"/>
      <w:r w:rsidRPr="001047AC">
        <w:rPr>
          <w:rFonts w:ascii="Times New Roman" w:hAnsi="Times New Roman" w:cs="Times New Roman"/>
          <w:sz w:val="26"/>
          <w:szCs w:val="26"/>
        </w:rPr>
        <w:t xml:space="preserve"> сопровождение выпускников профессиональных образовательных организаций.</w:t>
      </w:r>
    </w:p>
    <w:p w:rsidR="00A12BFF" w:rsidRPr="001047AC" w:rsidRDefault="00E51856" w:rsidP="00C714A0">
      <w:pPr>
        <w:pStyle w:val="ConsPlusNormal"/>
        <w:widowControl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47AC">
        <w:rPr>
          <w:rFonts w:ascii="Times New Roman" w:hAnsi="Times New Roman" w:cs="Times New Roman"/>
          <w:sz w:val="26"/>
          <w:szCs w:val="26"/>
        </w:rPr>
        <w:t>6. Внедрение механизма финансовой поддержки семей при рождении детей.</w:t>
      </w:r>
    </w:p>
    <w:p w:rsidR="00C714A0" w:rsidRPr="001047AC" w:rsidRDefault="00413B96" w:rsidP="00C714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Срок реализации</w:t>
      </w:r>
      <w:r w:rsidR="00C714A0" w:rsidRPr="001047AC">
        <w:rPr>
          <w:rFonts w:ascii="Times New Roman" w:eastAsia="Calibri" w:hAnsi="Times New Roman" w:cs="Times New Roman"/>
          <w:bCs/>
          <w:sz w:val="26"/>
          <w:szCs w:val="26"/>
        </w:rPr>
        <w:t xml:space="preserve"> под</w:t>
      </w:r>
      <w:r w:rsidR="00C714A0" w:rsidRPr="001047AC">
        <w:rPr>
          <w:rFonts w:ascii="Times New Roman" w:eastAsia="Calibri" w:hAnsi="Times New Roman" w:cs="Times New Roman"/>
          <w:sz w:val="26"/>
          <w:szCs w:val="26"/>
        </w:rPr>
        <w:t>программы 3</w:t>
      </w:r>
      <w:r w:rsidR="00C714A0" w:rsidRPr="001047AC">
        <w:rPr>
          <w:rFonts w:ascii="Times New Roman" w:eastAsia="Calibri" w:hAnsi="Times New Roman" w:cs="Times New Roman"/>
          <w:bCs/>
          <w:sz w:val="26"/>
          <w:szCs w:val="26"/>
        </w:rPr>
        <w:t xml:space="preserve">: 1 этап </w:t>
      </w:r>
      <w:r>
        <w:rPr>
          <w:rFonts w:ascii="Times New Roman" w:eastAsia="Calibri" w:hAnsi="Times New Roman" w:cs="Times New Roman"/>
          <w:bCs/>
          <w:sz w:val="26"/>
          <w:szCs w:val="26"/>
        </w:rPr>
        <w:t>–</w:t>
      </w:r>
      <w:r w:rsidR="00C714A0" w:rsidRPr="001047AC">
        <w:rPr>
          <w:rFonts w:ascii="Times New Roman" w:eastAsia="Calibri" w:hAnsi="Times New Roman" w:cs="Times New Roman"/>
          <w:bCs/>
          <w:sz w:val="26"/>
          <w:szCs w:val="26"/>
        </w:rPr>
        <w:t xml:space="preserve"> 2014-2020 годы; 2 этап 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–      </w:t>
      </w:r>
      <w:r w:rsidR="00C714A0" w:rsidRPr="001047AC">
        <w:rPr>
          <w:rFonts w:ascii="Times New Roman" w:eastAsia="Calibri" w:hAnsi="Times New Roman" w:cs="Times New Roman"/>
          <w:bCs/>
          <w:sz w:val="26"/>
          <w:szCs w:val="26"/>
        </w:rPr>
        <w:t xml:space="preserve"> 2021-2025 годы.</w:t>
      </w:r>
    </w:p>
    <w:p w:rsidR="00A12BFF" w:rsidRPr="001047AC" w:rsidRDefault="00A12BFF" w:rsidP="00C714A0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12BFF" w:rsidRPr="00413B96" w:rsidRDefault="00E51856" w:rsidP="009A42D3">
      <w:pPr>
        <w:pStyle w:val="ConsPlusNormal"/>
        <w:widowControl/>
        <w:ind w:firstLine="709"/>
        <w:contextualSpacing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413B96">
        <w:rPr>
          <w:rFonts w:ascii="Times New Roman" w:hAnsi="Times New Roman" w:cs="Times New Roman"/>
          <w:b/>
          <w:sz w:val="26"/>
          <w:szCs w:val="26"/>
        </w:rPr>
        <w:t>3. Обоснование выделения системы мероприятий и краткое</w:t>
      </w:r>
    </w:p>
    <w:p w:rsidR="00A12BFF" w:rsidRPr="00413B96" w:rsidRDefault="00E51856" w:rsidP="009A42D3">
      <w:pPr>
        <w:pStyle w:val="ConsPlusNormal"/>
        <w:widowControl/>
        <w:ind w:firstLine="709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413B96">
        <w:rPr>
          <w:rFonts w:ascii="Times New Roman" w:hAnsi="Times New Roman" w:cs="Times New Roman"/>
          <w:b/>
          <w:sz w:val="26"/>
          <w:szCs w:val="26"/>
        </w:rPr>
        <w:t>описание основных мероприятий подпрограммы 3</w:t>
      </w:r>
    </w:p>
    <w:p w:rsidR="00A12BFF" w:rsidRPr="001047AC" w:rsidRDefault="00A12BFF" w:rsidP="009A42D3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12BFF" w:rsidRPr="00F75994" w:rsidRDefault="00E51856" w:rsidP="009A42D3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75994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95" w:history="1">
        <w:r w:rsidRPr="00F75994">
          <w:rPr>
            <w:rFonts w:ascii="Times New Roman" w:hAnsi="Times New Roman" w:cs="Times New Roman"/>
            <w:sz w:val="26"/>
            <w:szCs w:val="26"/>
          </w:rPr>
          <w:t>Концепцией</w:t>
        </w:r>
      </w:hyperlink>
      <w:r w:rsidRPr="00F75994">
        <w:rPr>
          <w:rFonts w:ascii="Times New Roman" w:hAnsi="Times New Roman" w:cs="Times New Roman"/>
          <w:sz w:val="26"/>
          <w:szCs w:val="26"/>
        </w:rPr>
        <w:t xml:space="preserve"> демографической политики Российской Федерации на период до 2025 года, утвержденной Указом Президента Российской Федерации от 9 октября 2007 года № 1351, </w:t>
      </w:r>
      <w:hyperlink r:id="rId96" w:history="1">
        <w:r w:rsidRPr="00F75994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 w:rsidRPr="00F75994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7 мая 2012 года № 606 «О мерах по реализации демографической политики Российской Федерации», </w:t>
      </w:r>
      <w:hyperlink r:id="rId97" w:history="1">
        <w:r w:rsidRPr="00F75994">
          <w:rPr>
            <w:rFonts w:ascii="Times New Roman" w:hAnsi="Times New Roman" w:cs="Times New Roman"/>
            <w:sz w:val="26"/>
            <w:szCs w:val="26"/>
          </w:rPr>
          <w:t>Стратегией</w:t>
        </w:r>
      </w:hyperlink>
      <w:r w:rsidRPr="00F75994">
        <w:rPr>
          <w:rFonts w:ascii="Times New Roman" w:hAnsi="Times New Roman" w:cs="Times New Roman"/>
          <w:sz w:val="26"/>
          <w:szCs w:val="26"/>
        </w:rPr>
        <w:t xml:space="preserve"> развития области, </w:t>
      </w:r>
      <w:hyperlink r:id="rId98" w:history="1">
        <w:r w:rsidRPr="00F75994">
          <w:rPr>
            <w:rFonts w:ascii="Times New Roman" w:hAnsi="Times New Roman" w:cs="Times New Roman"/>
            <w:sz w:val="26"/>
            <w:szCs w:val="26"/>
          </w:rPr>
          <w:t>Стратегией</w:t>
        </w:r>
      </w:hyperlink>
      <w:r w:rsidRPr="00F75994">
        <w:rPr>
          <w:rFonts w:ascii="Times New Roman" w:hAnsi="Times New Roman" w:cs="Times New Roman"/>
          <w:sz w:val="26"/>
          <w:szCs w:val="26"/>
        </w:rPr>
        <w:t xml:space="preserve"> действий в интересах детей в Белгородской области на 2013 - 2017 годы, утвержденной постановлением Правительства</w:t>
      </w:r>
      <w:proofErr w:type="gramEnd"/>
      <w:r w:rsidRPr="00F75994">
        <w:rPr>
          <w:rFonts w:ascii="Times New Roman" w:hAnsi="Times New Roman" w:cs="Times New Roman"/>
          <w:sz w:val="26"/>
          <w:szCs w:val="26"/>
        </w:rPr>
        <w:t xml:space="preserve"> Белгородской области от 18 февраля 2013 года № 44-пп, </w:t>
      </w:r>
      <w:hyperlink r:id="rId99" w:history="1">
        <w:r w:rsidRPr="00F75994">
          <w:rPr>
            <w:rFonts w:ascii="Times New Roman" w:hAnsi="Times New Roman" w:cs="Times New Roman"/>
            <w:sz w:val="26"/>
            <w:szCs w:val="26"/>
          </w:rPr>
          <w:t>Стратегией</w:t>
        </w:r>
      </w:hyperlink>
      <w:r w:rsidRPr="00F75994">
        <w:rPr>
          <w:rFonts w:ascii="Times New Roman" w:hAnsi="Times New Roman" w:cs="Times New Roman"/>
          <w:sz w:val="26"/>
          <w:szCs w:val="26"/>
        </w:rPr>
        <w:t xml:space="preserve"> «Формирование регионального солидарного </w:t>
      </w:r>
      <w:r w:rsidRPr="00F75994">
        <w:rPr>
          <w:rFonts w:ascii="Times New Roman" w:hAnsi="Times New Roman" w:cs="Times New Roman"/>
          <w:sz w:val="26"/>
          <w:szCs w:val="26"/>
        </w:rPr>
        <w:lastRenderedPageBreak/>
        <w:t xml:space="preserve">общества» на 2011 - 2025 годы, утвержденной постановлением Правительства Белгородской области от 24 ноября 2011 года № 435-пп, а также иными нормативными правовыми актами основными приоритетами направления государственной и региональной политики </w:t>
      </w:r>
      <w:r w:rsidR="00A84655" w:rsidRPr="00F75994">
        <w:rPr>
          <w:rFonts w:ascii="Times New Roman" w:hAnsi="Times New Roman" w:cs="Times New Roman"/>
          <w:sz w:val="26"/>
          <w:szCs w:val="26"/>
        </w:rPr>
        <w:t>в отношении</w:t>
      </w:r>
      <w:r w:rsidRPr="00F75994">
        <w:rPr>
          <w:rFonts w:ascii="Times New Roman" w:hAnsi="Times New Roman" w:cs="Times New Roman"/>
          <w:sz w:val="26"/>
          <w:szCs w:val="26"/>
        </w:rPr>
        <w:t xml:space="preserve"> социальной поддержки семьи и детей определены следующие:</w:t>
      </w:r>
    </w:p>
    <w:p w:rsidR="00A12BFF" w:rsidRPr="00F75994" w:rsidRDefault="00E51856" w:rsidP="009A42D3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>- укрепление института семьи, возрождение и сохранение традиций семейных отношений и семейного воспитания;</w:t>
      </w:r>
    </w:p>
    <w:p w:rsidR="00A12BFF" w:rsidRPr="00F75994" w:rsidRDefault="00E51856" w:rsidP="009A42D3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>- развитие системы поддержки семьи в связи с рождением и воспитанием детей, обеспечение государственной материальной поддержки семей, имеющих детей;</w:t>
      </w:r>
    </w:p>
    <w:p w:rsidR="00A12BFF" w:rsidRPr="00F75994" w:rsidRDefault="00E51856" w:rsidP="009A42D3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 xml:space="preserve">- поддержка семей, принимающих на воспитание детей, оставшихся </w:t>
      </w:r>
      <w:r w:rsidR="008102AF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F75994">
        <w:rPr>
          <w:rFonts w:ascii="Times New Roman" w:hAnsi="Times New Roman" w:cs="Times New Roman"/>
          <w:sz w:val="26"/>
          <w:szCs w:val="26"/>
        </w:rPr>
        <w:t>без попечения родителей;</w:t>
      </w:r>
    </w:p>
    <w:p w:rsidR="00A12BFF" w:rsidRPr="00F75994" w:rsidRDefault="00E51856" w:rsidP="009A42D3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>- профилактика семейного неблагополучия и социального сиротства, обеспечение защиты прав и законных интересов детей.</w:t>
      </w:r>
    </w:p>
    <w:p w:rsidR="00A12BFF" w:rsidRPr="00F75994" w:rsidRDefault="00E51856" w:rsidP="009A42D3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>Вместе с тем</w:t>
      </w:r>
      <w:r w:rsidR="00DD5229" w:rsidRPr="00F75994">
        <w:rPr>
          <w:rFonts w:ascii="Times New Roman" w:hAnsi="Times New Roman" w:cs="Times New Roman"/>
          <w:sz w:val="26"/>
          <w:szCs w:val="26"/>
        </w:rPr>
        <w:t>,</w:t>
      </w:r>
      <w:r w:rsidRPr="00F75994">
        <w:rPr>
          <w:rFonts w:ascii="Times New Roman" w:hAnsi="Times New Roman" w:cs="Times New Roman"/>
          <w:sz w:val="26"/>
          <w:szCs w:val="26"/>
        </w:rPr>
        <w:t xml:space="preserve"> повышение уровня и качества жизни семей с детьми требует проведения комплексной государственной политики, обеспечивающей доступ </w:t>
      </w:r>
      <w:r w:rsidR="008102AF">
        <w:rPr>
          <w:rFonts w:ascii="Times New Roman" w:hAnsi="Times New Roman" w:cs="Times New Roman"/>
          <w:sz w:val="26"/>
          <w:szCs w:val="26"/>
        </w:rPr>
        <w:t xml:space="preserve">        </w:t>
      </w:r>
      <w:r w:rsidRPr="00F75994">
        <w:rPr>
          <w:rFonts w:ascii="Times New Roman" w:hAnsi="Times New Roman" w:cs="Times New Roman"/>
          <w:sz w:val="26"/>
          <w:szCs w:val="26"/>
        </w:rPr>
        <w:t xml:space="preserve">к приемлемому уровню жизни на различных этапах жизненного цикла семьи, совершенствование механизмов государственной социальной поддержки семей </w:t>
      </w:r>
      <w:r w:rsidR="008102AF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F75994">
        <w:rPr>
          <w:rFonts w:ascii="Times New Roman" w:hAnsi="Times New Roman" w:cs="Times New Roman"/>
          <w:sz w:val="26"/>
          <w:szCs w:val="26"/>
        </w:rPr>
        <w:t>с детьми, женщин и детей.</w:t>
      </w:r>
    </w:p>
    <w:p w:rsidR="00A12BFF" w:rsidRPr="00F75994" w:rsidRDefault="00E51856" w:rsidP="009A42D3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>В связи с этим</w:t>
      </w:r>
      <w:r w:rsidR="00FF75FE" w:rsidRPr="00F75994">
        <w:rPr>
          <w:rFonts w:ascii="Times New Roman" w:hAnsi="Times New Roman" w:cs="Times New Roman"/>
          <w:sz w:val="26"/>
          <w:szCs w:val="26"/>
        </w:rPr>
        <w:t>,</w:t>
      </w:r>
      <w:r w:rsidRPr="00F75994">
        <w:rPr>
          <w:rFonts w:ascii="Times New Roman" w:hAnsi="Times New Roman" w:cs="Times New Roman"/>
          <w:sz w:val="26"/>
          <w:szCs w:val="26"/>
        </w:rPr>
        <w:t xml:space="preserve"> решение поставленных задач будет способствовать:</w:t>
      </w:r>
    </w:p>
    <w:p w:rsidR="00A12BFF" w:rsidRPr="00F75994" w:rsidRDefault="00E51856" w:rsidP="009A42D3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 xml:space="preserve">- поддержанию традиции уважительного и бережного отношения </w:t>
      </w:r>
      <w:r w:rsidR="008102AF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F75994">
        <w:rPr>
          <w:rFonts w:ascii="Times New Roman" w:hAnsi="Times New Roman" w:cs="Times New Roman"/>
          <w:sz w:val="26"/>
          <w:szCs w:val="26"/>
        </w:rPr>
        <w:t>к родителям, укреплению института семьи;</w:t>
      </w:r>
    </w:p>
    <w:p w:rsidR="00A12BFF" w:rsidRPr="00F75994" w:rsidRDefault="00E51856" w:rsidP="009A42D3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>- профилактике социального сиротства;</w:t>
      </w:r>
    </w:p>
    <w:p w:rsidR="00A12BFF" w:rsidRPr="00F75994" w:rsidRDefault="00E51856" w:rsidP="009A42D3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>- предоставлению семьям с детьми, многодетным семьям мер социальной поддержки;</w:t>
      </w:r>
    </w:p>
    <w:p w:rsidR="00A12BFF" w:rsidRPr="00F75994" w:rsidRDefault="00E51856" w:rsidP="009A42D3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>- предоставлению детям-сиротам, замещающим семьям мер социальной поддержки в полном объеме;</w:t>
      </w:r>
    </w:p>
    <w:p w:rsidR="00A12BFF" w:rsidRPr="00F75994" w:rsidRDefault="00E51856" w:rsidP="009A42D3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>- социализации выпускников интернатных учреждений;</w:t>
      </w:r>
    </w:p>
    <w:p w:rsidR="00A12BFF" w:rsidRPr="00F75994" w:rsidRDefault="00E51856" w:rsidP="009A42D3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>- воспитанию нетерпимого отношения к жестокому обращению с детьми.</w:t>
      </w:r>
    </w:p>
    <w:p w:rsidR="00A12BFF" w:rsidRPr="00F75994" w:rsidRDefault="00E51856" w:rsidP="009A42D3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>Таким образом, в рамках решения задач на областном уровне будут реализованы следующие мероприятия:</w:t>
      </w:r>
    </w:p>
    <w:p w:rsidR="00A12BFF" w:rsidRPr="00F75994" w:rsidRDefault="00E51856" w:rsidP="009A42D3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>- организация предоставления мер социальной поддержки, материнского (семейного) капитала семьям с детьми;</w:t>
      </w:r>
    </w:p>
    <w:p w:rsidR="00A12BFF" w:rsidRPr="00F75994" w:rsidRDefault="00E51856" w:rsidP="009A42D3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 xml:space="preserve">- организация предоставления денежных выплат и пособий детям-сиротам </w:t>
      </w:r>
      <w:r w:rsidR="008102AF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F75994">
        <w:rPr>
          <w:rFonts w:ascii="Times New Roman" w:hAnsi="Times New Roman" w:cs="Times New Roman"/>
          <w:sz w:val="26"/>
          <w:szCs w:val="26"/>
        </w:rPr>
        <w:t>и детям, оставшимся без попечения родителей, семьям опекунов, попечителей, усыновителей, приемным семьям;</w:t>
      </w:r>
    </w:p>
    <w:p w:rsidR="00A12BFF" w:rsidRPr="00F75994" w:rsidRDefault="00E51856" w:rsidP="009A42D3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>- обеспечение подготовки и сопровождения замещающих семей;</w:t>
      </w:r>
    </w:p>
    <w:p w:rsidR="00A12BFF" w:rsidRPr="00F75994" w:rsidRDefault="00E51856" w:rsidP="009A42D3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>- создание новых служб профилактики социального сиротства и содействия семейному устройству детей-сирот и детей, оставшихся без попечения родителей, организационно-методическая поддержка их деятельности;</w:t>
      </w:r>
    </w:p>
    <w:p w:rsidR="00A12BFF" w:rsidRPr="00F75994" w:rsidRDefault="00E51856" w:rsidP="009A42D3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>- преобладание устройства детей-сирот и детей, оставшихся без попечения родителей, и лиц из числа детей-сирот и детей, оставшихся без попечения родителей, в семьи граждан;</w:t>
      </w:r>
    </w:p>
    <w:p w:rsidR="00A12BFF" w:rsidRPr="00F75994" w:rsidRDefault="00E51856" w:rsidP="009A42D3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 xml:space="preserve">- развитие системы постинтернатного сопровождения детей-сирот и лиц </w:t>
      </w:r>
      <w:r w:rsidR="008102AF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F75994">
        <w:rPr>
          <w:rFonts w:ascii="Times New Roman" w:hAnsi="Times New Roman" w:cs="Times New Roman"/>
          <w:sz w:val="26"/>
          <w:szCs w:val="26"/>
        </w:rPr>
        <w:t>из их числа;</w:t>
      </w:r>
    </w:p>
    <w:p w:rsidR="00A12BFF" w:rsidRPr="00F75994" w:rsidRDefault="00E51856" w:rsidP="009A42D3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>- финансовая поддержка семей при рождении детей.</w:t>
      </w:r>
    </w:p>
    <w:p w:rsidR="00A12BFF" w:rsidRPr="00F75994" w:rsidRDefault="00E51856" w:rsidP="009A42D3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lastRenderedPageBreak/>
        <w:t>Комплекс мероприятий по предоставлению мер социальной поддержки семьям с детьми, оказанию поддержки детям, оказавшимся в трудной жизненной ситуации, и детям-сиротам будет направлен:</w:t>
      </w:r>
    </w:p>
    <w:p w:rsidR="00A12BFF" w:rsidRPr="00F75994" w:rsidRDefault="00E51856" w:rsidP="009A42D3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 xml:space="preserve">- </w:t>
      </w:r>
      <w:r w:rsidR="00D270F0" w:rsidRPr="00F75994">
        <w:rPr>
          <w:rFonts w:ascii="Times New Roman" w:hAnsi="Times New Roman" w:cs="Times New Roman"/>
          <w:sz w:val="26"/>
          <w:szCs w:val="26"/>
        </w:rPr>
        <w:t xml:space="preserve">на </w:t>
      </w:r>
      <w:r w:rsidRPr="00F75994">
        <w:rPr>
          <w:rFonts w:ascii="Times New Roman" w:hAnsi="Times New Roman" w:cs="Times New Roman"/>
          <w:sz w:val="26"/>
          <w:szCs w:val="26"/>
        </w:rPr>
        <w:t>разработку, апробацию и распространение новых методик и технологий, направленных на сокращение детского и семейного неблагополучия, социального сиротства;</w:t>
      </w:r>
    </w:p>
    <w:p w:rsidR="00A12BFF" w:rsidRPr="00F75994" w:rsidRDefault="00E51856" w:rsidP="009A42D3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>- развитие социально-психологической помощи детям;</w:t>
      </w:r>
    </w:p>
    <w:p w:rsidR="00A12BFF" w:rsidRPr="00F75994" w:rsidRDefault="00E51856" w:rsidP="009A42D3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>- развитие межведомственной координации при предоставлении мер социальной поддержки семьям с детьми, детям-сиротам при решении проблем детского неблагополучия;</w:t>
      </w:r>
    </w:p>
    <w:p w:rsidR="00A12BFF" w:rsidRPr="00F75994" w:rsidRDefault="00E51856" w:rsidP="009A42D3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>- содействие сокращению муниципальных различий в уровне и качестве социальной работы в процессе реализации поставленных задач путем проведения областных семинаров, круглых столов, конференций со специалистами системы социальной защиты населения о передовом опыте, накопленном в других субъектах Российской Федерации, муниципальных образованиях области;</w:t>
      </w:r>
    </w:p>
    <w:p w:rsidR="00A12BFF" w:rsidRPr="00F75994" w:rsidRDefault="00E51856" w:rsidP="009A42D3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>- содействие обучению и повышению квалификации специалистов, непосредственно работающих с семьями и детьми;</w:t>
      </w:r>
    </w:p>
    <w:p w:rsidR="00A12BFF" w:rsidRPr="00F75994" w:rsidRDefault="00E51856" w:rsidP="009A42D3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>- содействие внедрению форм и методов работы, способствующих преодолению изолированности детей-инвалидов и их социальной интеграции;</w:t>
      </w:r>
    </w:p>
    <w:p w:rsidR="00A12BFF" w:rsidRPr="00F75994" w:rsidRDefault="00E51856" w:rsidP="009A42D3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 xml:space="preserve">- перепрофилирование части интернатных учреждений системы социальной защиты населения для детей-сирот и детей, оставшихся без попечения родителей, </w:t>
      </w:r>
      <w:r w:rsidR="008102AF">
        <w:rPr>
          <w:rFonts w:ascii="Times New Roman" w:hAnsi="Times New Roman" w:cs="Times New Roman"/>
          <w:sz w:val="26"/>
          <w:szCs w:val="26"/>
        </w:rPr>
        <w:t xml:space="preserve"> </w:t>
      </w:r>
      <w:r w:rsidRPr="00F75994">
        <w:rPr>
          <w:rFonts w:ascii="Times New Roman" w:hAnsi="Times New Roman" w:cs="Times New Roman"/>
          <w:sz w:val="26"/>
          <w:szCs w:val="26"/>
        </w:rPr>
        <w:t xml:space="preserve">в учреждения </w:t>
      </w:r>
      <w:proofErr w:type="spellStart"/>
      <w:r w:rsidRPr="00F75994">
        <w:rPr>
          <w:rFonts w:ascii="Times New Roman" w:hAnsi="Times New Roman" w:cs="Times New Roman"/>
          <w:sz w:val="26"/>
          <w:szCs w:val="26"/>
        </w:rPr>
        <w:t>постинтернатного</w:t>
      </w:r>
      <w:proofErr w:type="spellEnd"/>
      <w:r w:rsidRPr="00F75994">
        <w:rPr>
          <w:rFonts w:ascii="Times New Roman" w:hAnsi="Times New Roman" w:cs="Times New Roman"/>
          <w:sz w:val="26"/>
          <w:szCs w:val="26"/>
        </w:rPr>
        <w:t xml:space="preserve"> сопровождения выпускников;</w:t>
      </w:r>
    </w:p>
    <w:p w:rsidR="00A12BFF" w:rsidRPr="00F75994" w:rsidRDefault="00E51856" w:rsidP="009A42D3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 xml:space="preserve">- сопровождение выпускников интернатных учреждений для детей-сирот </w:t>
      </w:r>
      <w:r w:rsidR="008102AF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F75994">
        <w:rPr>
          <w:rFonts w:ascii="Times New Roman" w:hAnsi="Times New Roman" w:cs="Times New Roman"/>
          <w:sz w:val="26"/>
          <w:szCs w:val="26"/>
        </w:rPr>
        <w:t>и детей, оставшихся без попечения родителей;</w:t>
      </w:r>
    </w:p>
    <w:p w:rsidR="00A12BFF" w:rsidRPr="00F75994" w:rsidRDefault="00E51856" w:rsidP="009A42D3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 xml:space="preserve">- поддержку разработки и внедрения информационных технологий </w:t>
      </w:r>
      <w:r w:rsidR="008102AF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F75994">
        <w:rPr>
          <w:rFonts w:ascii="Times New Roman" w:hAnsi="Times New Roman" w:cs="Times New Roman"/>
          <w:sz w:val="26"/>
          <w:szCs w:val="26"/>
        </w:rPr>
        <w:t>для достижения целей подпрограммы (создание сайтов, программного обеспечения, ведение банков данных и т.п.);</w:t>
      </w:r>
    </w:p>
    <w:p w:rsidR="00A12BFF" w:rsidRPr="00F75994" w:rsidRDefault="00E51856" w:rsidP="009A42D3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>-</w:t>
      </w:r>
      <w:r w:rsidR="00D270F0" w:rsidRPr="00F75994">
        <w:rPr>
          <w:rFonts w:ascii="Times New Roman" w:hAnsi="Times New Roman" w:cs="Times New Roman"/>
          <w:spacing w:val="-4"/>
          <w:sz w:val="26"/>
          <w:szCs w:val="26"/>
        </w:rPr>
        <w:t> </w:t>
      </w:r>
      <w:r w:rsidRPr="00F75994">
        <w:rPr>
          <w:rFonts w:ascii="Times New Roman" w:hAnsi="Times New Roman" w:cs="Times New Roman"/>
          <w:sz w:val="26"/>
          <w:szCs w:val="26"/>
        </w:rPr>
        <w:t>укрепление института семьи, возрождение и сохранение духовно-нравственных традиций семейных отношений.</w:t>
      </w:r>
    </w:p>
    <w:p w:rsidR="00A12BFF" w:rsidRPr="00F75994" w:rsidRDefault="00E51856" w:rsidP="009A42D3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>Для выполнения задачи 1</w:t>
      </w:r>
      <w:r w:rsidR="00D270F0" w:rsidRPr="00F75994">
        <w:rPr>
          <w:rFonts w:ascii="Times New Roman" w:hAnsi="Times New Roman" w:cs="Times New Roman"/>
          <w:sz w:val="26"/>
          <w:szCs w:val="26"/>
        </w:rPr>
        <w:t>.</w:t>
      </w:r>
      <w:r w:rsidRPr="00F75994">
        <w:rPr>
          <w:rFonts w:ascii="Times New Roman" w:hAnsi="Times New Roman" w:cs="Times New Roman"/>
          <w:sz w:val="26"/>
          <w:szCs w:val="26"/>
        </w:rPr>
        <w:t xml:space="preserve"> «Повышение уровня жизни семей с детьми» необходимо реализовать основное мероприятие 3.1</w:t>
      </w:r>
      <w:r w:rsidR="00D270F0" w:rsidRPr="00F75994">
        <w:rPr>
          <w:rFonts w:ascii="Times New Roman" w:hAnsi="Times New Roman" w:cs="Times New Roman"/>
          <w:sz w:val="26"/>
          <w:szCs w:val="26"/>
        </w:rPr>
        <w:t>.</w:t>
      </w:r>
      <w:r w:rsidRPr="00F75994">
        <w:rPr>
          <w:rFonts w:ascii="Times New Roman" w:hAnsi="Times New Roman" w:cs="Times New Roman"/>
          <w:sz w:val="26"/>
          <w:szCs w:val="26"/>
        </w:rPr>
        <w:t xml:space="preserve"> «Предоставление мер социальной поддержки семьям и детям»</w:t>
      </w:r>
      <w:r w:rsidR="003C4163" w:rsidRPr="00F75994">
        <w:rPr>
          <w:rFonts w:ascii="Times New Roman" w:hAnsi="Times New Roman" w:cs="Times New Roman"/>
          <w:sz w:val="26"/>
          <w:szCs w:val="26"/>
        </w:rPr>
        <w:t>, направленное на улучшение демографической ситуации</w:t>
      </w:r>
      <w:r w:rsidRPr="00F75994">
        <w:rPr>
          <w:rFonts w:ascii="Times New Roman" w:hAnsi="Times New Roman" w:cs="Times New Roman"/>
          <w:sz w:val="26"/>
          <w:szCs w:val="26"/>
        </w:rPr>
        <w:t>.</w:t>
      </w:r>
    </w:p>
    <w:p w:rsidR="00021711" w:rsidRPr="00F75994" w:rsidRDefault="00021711" w:rsidP="00021711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>Для выполнения задачи 2</w:t>
      </w:r>
      <w:r w:rsidR="00D270F0" w:rsidRPr="00F75994">
        <w:rPr>
          <w:rFonts w:ascii="Times New Roman" w:hAnsi="Times New Roman" w:cs="Times New Roman"/>
          <w:sz w:val="26"/>
          <w:szCs w:val="26"/>
        </w:rPr>
        <w:t>.</w:t>
      </w:r>
      <w:r w:rsidRPr="00F75994">
        <w:rPr>
          <w:rFonts w:ascii="Times New Roman" w:hAnsi="Times New Roman" w:cs="Times New Roman"/>
          <w:sz w:val="26"/>
          <w:szCs w:val="26"/>
        </w:rPr>
        <w:t xml:space="preserve"> «Осуществление социальной поддержки детей-сирот и детей, оставшихся без попечения родителей, а также граждан, взявших </w:t>
      </w:r>
      <w:r w:rsidR="008102AF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F75994">
        <w:rPr>
          <w:rFonts w:ascii="Times New Roman" w:hAnsi="Times New Roman" w:cs="Times New Roman"/>
          <w:sz w:val="26"/>
          <w:szCs w:val="26"/>
        </w:rPr>
        <w:t xml:space="preserve">их на воспитание» необходимо реализовать основное мероприятие </w:t>
      </w:r>
      <w:r w:rsidR="008102AF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F75994">
        <w:rPr>
          <w:rFonts w:ascii="Times New Roman" w:hAnsi="Times New Roman" w:cs="Times New Roman"/>
          <w:sz w:val="26"/>
          <w:szCs w:val="26"/>
        </w:rPr>
        <w:t>3.2</w:t>
      </w:r>
      <w:r w:rsidR="00D270F0" w:rsidRPr="00F75994">
        <w:rPr>
          <w:rFonts w:ascii="Times New Roman" w:hAnsi="Times New Roman" w:cs="Times New Roman"/>
          <w:sz w:val="26"/>
          <w:szCs w:val="26"/>
        </w:rPr>
        <w:t>.</w:t>
      </w:r>
      <w:r w:rsidRPr="00F75994">
        <w:rPr>
          <w:rFonts w:ascii="Times New Roman" w:hAnsi="Times New Roman" w:cs="Times New Roman"/>
          <w:sz w:val="26"/>
          <w:szCs w:val="26"/>
        </w:rPr>
        <w:t xml:space="preserve"> «Предоставление мер социальной поддержки детям-сиротам и детям, оставшимся без попечения родителей», направленное на семейное устройство детей-сирот и детей, оставшихся без попечения родителей, социальную поддержку граждан, взявших их на воспитание.</w:t>
      </w:r>
    </w:p>
    <w:p w:rsidR="00021711" w:rsidRDefault="00021711" w:rsidP="00021711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 xml:space="preserve">Для выполнения задачи </w:t>
      </w:r>
      <w:r w:rsidR="008102AF">
        <w:rPr>
          <w:rFonts w:ascii="Times New Roman" w:hAnsi="Times New Roman" w:cs="Times New Roman"/>
          <w:sz w:val="26"/>
          <w:szCs w:val="26"/>
        </w:rPr>
        <w:t>5</w:t>
      </w:r>
      <w:r w:rsidRPr="00F75994">
        <w:rPr>
          <w:rFonts w:ascii="Times New Roman" w:hAnsi="Times New Roman" w:cs="Times New Roman"/>
          <w:sz w:val="26"/>
          <w:szCs w:val="26"/>
        </w:rPr>
        <w:t xml:space="preserve">. «Внедрение механизма финансовой поддержки семей при рождении детей» необходимо реализовать </w:t>
      </w:r>
      <w:r w:rsidR="00F17BD9" w:rsidRPr="00F75994">
        <w:rPr>
          <w:rFonts w:ascii="Times New Roman" w:hAnsi="Times New Roman" w:cs="Times New Roman"/>
          <w:sz w:val="26"/>
          <w:szCs w:val="26"/>
        </w:rPr>
        <w:t>проект</w:t>
      </w:r>
      <w:r w:rsidRPr="00F75994">
        <w:rPr>
          <w:rFonts w:ascii="Times New Roman" w:hAnsi="Times New Roman" w:cs="Times New Roman"/>
          <w:sz w:val="26"/>
          <w:szCs w:val="26"/>
        </w:rPr>
        <w:t xml:space="preserve"> «Финансовая поддержка семей при рождении детей», направленн</w:t>
      </w:r>
      <w:r w:rsidR="00F17BD9" w:rsidRPr="00F75994">
        <w:rPr>
          <w:rFonts w:ascii="Times New Roman" w:hAnsi="Times New Roman" w:cs="Times New Roman"/>
          <w:sz w:val="26"/>
          <w:szCs w:val="26"/>
        </w:rPr>
        <w:t>ый</w:t>
      </w:r>
      <w:r w:rsidRPr="00F75994">
        <w:rPr>
          <w:rFonts w:ascii="Times New Roman" w:hAnsi="Times New Roman" w:cs="Times New Roman"/>
          <w:sz w:val="26"/>
          <w:szCs w:val="26"/>
        </w:rPr>
        <w:t xml:space="preserve"> на создание благоприятных условий для жизни семей и рождения детей.</w:t>
      </w:r>
    </w:p>
    <w:p w:rsidR="00FF65CB" w:rsidRDefault="00FF65CB" w:rsidP="00021711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F65CB" w:rsidRPr="00F75994" w:rsidRDefault="00FF65CB" w:rsidP="00021711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12BFF" w:rsidRPr="00CF398A" w:rsidRDefault="00A12BFF" w:rsidP="003C4163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12BFF" w:rsidRPr="00D270F0" w:rsidRDefault="00E51856" w:rsidP="009A42D3">
      <w:pPr>
        <w:pStyle w:val="ConsPlusNormal"/>
        <w:widowControl/>
        <w:ind w:firstLine="709"/>
        <w:contextualSpacing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D270F0">
        <w:rPr>
          <w:rFonts w:ascii="Times New Roman" w:hAnsi="Times New Roman" w:cs="Times New Roman"/>
          <w:b/>
          <w:sz w:val="26"/>
          <w:szCs w:val="26"/>
        </w:rPr>
        <w:lastRenderedPageBreak/>
        <w:t>4. Прогноз конечных результатов подпрограммы 3.</w:t>
      </w:r>
    </w:p>
    <w:p w:rsidR="00A12BFF" w:rsidRPr="00D270F0" w:rsidRDefault="00E51856" w:rsidP="009A42D3">
      <w:pPr>
        <w:pStyle w:val="ConsPlusNormal"/>
        <w:widowControl/>
        <w:ind w:firstLine="709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D270F0">
        <w:rPr>
          <w:rFonts w:ascii="Times New Roman" w:hAnsi="Times New Roman" w:cs="Times New Roman"/>
          <w:b/>
          <w:sz w:val="26"/>
          <w:szCs w:val="26"/>
        </w:rPr>
        <w:t>Перечень показателей подпрограммы 3</w:t>
      </w:r>
    </w:p>
    <w:p w:rsidR="00A12BFF" w:rsidRPr="001047AC" w:rsidRDefault="00A12BFF" w:rsidP="009A42D3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12BFF" w:rsidRPr="001047AC" w:rsidRDefault="00E51856" w:rsidP="009A42D3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47AC">
        <w:rPr>
          <w:rFonts w:ascii="Times New Roman" w:hAnsi="Times New Roman" w:cs="Times New Roman"/>
          <w:sz w:val="26"/>
          <w:szCs w:val="26"/>
        </w:rPr>
        <w:t>В результате реализации подпрограммы 3 к 2025 году планируется достижение следующих конечных результатов:</w:t>
      </w:r>
    </w:p>
    <w:p w:rsidR="00A12BFF" w:rsidRPr="001047AC" w:rsidRDefault="00E51856" w:rsidP="009A42D3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47AC">
        <w:rPr>
          <w:rFonts w:ascii="Times New Roman" w:hAnsi="Times New Roman" w:cs="Times New Roman"/>
          <w:sz w:val="26"/>
          <w:szCs w:val="26"/>
        </w:rPr>
        <w:t xml:space="preserve">1. Обеспечение доли семей с детьми, получающих меры социальной поддержки, от общей численности семей, обратившихся за получением мер социальной поддержки в соответствии с нормативными правовыми актами Российской Федерации и Белгородской области и имеющих право на них, </w:t>
      </w:r>
      <w:r w:rsidR="008102AF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1047AC">
        <w:rPr>
          <w:rFonts w:ascii="Times New Roman" w:hAnsi="Times New Roman" w:cs="Times New Roman"/>
          <w:sz w:val="26"/>
          <w:szCs w:val="26"/>
        </w:rPr>
        <w:t>на уровне 100 процентов ежегодно.</w:t>
      </w:r>
    </w:p>
    <w:p w:rsidR="009A47A1" w:rsidRPr="001047AC" w:rsidRDefault="00E51856" w:rsidP="009A47A1">
      <w:pPr>
        <w:autoSpaceDE w:val="0"/>
        <w:autoSpaceDN w:val="0"/>
        <w:adjustRightInd w:val="0"/>
        <w:spacing w:after="0" w:line="240" w:lineRule="auto"/>
        <w:ind w:right="-108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47AC">
        <w:rPr>
          <w:rFonts w:ascii="Times New Roman" w:hAnsi="Times New Roman" w:cs="Times New Roman"/>
          <w:sz w:val="26"/>
          <w:szCs w:val="26"/>
        </w:rPr>
        <w:t xml:space="preserve">2. </w:t>
      </w:r>
      <w:r w:rsidR="009A47A1" w:rsidRPr="001047AC">
        <w:rPr>
          <w:rFonts w:ascii="Times New Roman" w:hAnsi="Times New Roman" w:cs="Times New Roman"/>
          <w:sz w:val="26"/>
          <w:szCs w:val="26"/>
        </w:rPr>
        <w:t xml:space="preserve">Уменьшение численности детей-сирот, детей, оставшихся без попечения родителей, нуждающихся в семейном устройстве, до </w:t>
      </w:r>
      <w:r w:rsidR="009B22B1">
        <w:rPr>
          <w:rFonts w:ascii="Times New Roman" w:hAnsi="Times New Roman" w:cs="Times New Roman"/>
          <w:sz w:val="26"/>
          <w:szCs w:val="26"/>
        </w:rPr>
        <w:t>28</w:t>
      </w:r>
      <w:r w:rsidR="009A47A1" w:rsidRPr="001047AC">
        <w:rPr>
          <w:rFonts w:ascii="Times New Roman" w:hAnsi="Times New Roman" w:cs="Times New Roman"/>
          <w:sz w:val="26"/>
          <w:szCs w:val="26"/>
        </w:rPr>
        <w:t xml:space="preserve"> человек к 2025 году.</w:t>
      </w:r>
    </w:p>
    <w:p w:rsidR="001777E4" w:rsidRPr="001047AC" w:rsidRDefault="00E51856" w:rsidP="001777E4">
      <w:pPr>
        <w:autoSpaceDE w:val="0"/>
        <w:autoSpaceDN w:val="0"/>
        <w:adjustRightInd w:val="0"/>
        <w:spacing w:after="0" w:line="240" w:lineRule="auto"/>
        <w:ind w:right="-108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47AC">
        <w:rPr>
          <w:rFonts w:ascii="Times New Roman" w:hAnsi="Times New Roman" w:cs="Times New Roman"/>
          <w:sz w:val="26"/>
          <w:szCs w:val="26"/>
        </w:rPr>
        <w:t xml:space="preserve">3. </w:t>
      </w:r>
      <w:r w:rsidR="0092200A" w:rsidRPr="001047AC">
        <w:rPr>
          <w:rFonts w:ascii="Times New Roman" w:hAnsi="Times New Roman" w:cs="Times New Roman"/>
          <w:sz w:val="26"/>
          <w:szCs w:val="26"/>
        </w:rPr>
        <w:t xml:space="preserve">Обеспечение доли </w:t>
      </w:r>
      <w:r w:rsidRPr="001047AC">
        <w:rPr>
          <w:rFonts w:ascii="Times New Roman" w:hAnsi="Times New Roman" w:cs="Times New Roman"/>
          <w:sz w:val="26"/>
          <w:szCs w:val="26"/>
        </w:rPr>
        <w:t>многодетных семей, получающих меры социальной поддержки, от общей численности семей, обратившихся за получением мер социальной поддержки в соответствии с нормативными правовыми актами Российской Федерации и Белгородской области и имеющих право на них, на уровне 100 процентов ежегодно.</w:t>
      </w:r>
    </w:p>
    <w:p w:rsidR="001777E4" w:rsidRPr="001047AC" w:rsidRDefault="00E51856" w:rsidP="001777E4">
      <w:pPr>
        <w:autoSpaceDE w:val="0"/>
        <w:autoSpaceDN w:val="0"/>
        <w:adjustRightInd w:val="0"/>
        <w:spacing w:after="0" w:line="240" w:lineRule="auto"/>
        <w:ind w:right="-108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47AC">
        <w:rPr>
          <w:rFonts w:ascii="Times New Roman" w:hAnsi="Times New Roman" w:cs="Times New Roman"/>
          <w:sz w:val="26"/>
          <w:szCs w:val="26"/>
        </w:rPr>
        <w:t xml:space="preserve">4. </w:t>
      </w:r>
      <w:r w:rsidR="0092200A" w:rsidRPr="001047AC">
        <w:rPr>
          <w:rFonts w:ascii="Times New Roman" w:hAnsi="Times New Roman" w:cs="Times New Roman"/>
          <w:sz w:val="26"/>
          <w:szCs w:val="26"/>
        </w:rPr>
        <w:t xml:space="preserve">Обеспечение доли </w:t>
      </w:r>
      <w:r w:rsidRPr="001047AC">
        <w:rPr>
          <w:rFonts w:ascii="Times New Roman" w:hAnsi="Times New Roman" w:cs="Times New Roman"/>
          <w:sz w:val="26"/>
          <w:szCs w:val="26"/>
        </w:rPr>
        <w:t>семей, родивших ребенка,</w:t>
      </w:r>
      <w:r w:rsidR="009F04BD" w:rsidRPr="001047AC">
        <w:rPr>
          <w:rFonts w:ascii="Times New Roman" w:hAnsi="Times New Roman" w:cs="Times New Roman"/>
          <w:sz w:val="26"/>
          <w:szCs w:val="26"/>
        </w:rPr>
        <w:t xml:space="preserve"> имеющих</w:t>
      </w:r>
      <w:r w:rsidRPr="001047AC">
        <w:rPr>
          <w:rFonts w:ascii="Times New Roman" w:hAnsi="Times New Roman" w:cs="Times New Roman"/>
          <w:sz w:val="26"/>
          <w:szCs w:val="26"/>
        </w:rPr>
        <w:t xml:space="preserve"> право на получение мер социальной поддержки, от общей численности семей, обратившихся </w:t>
      </w:r>
      <w:r w:rsidR="008102AF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1047AC">
        <w:rPr>
          <w:rFonts w:ascii="Times New Roman" w:hAnsi="Times New Roman" w:cs="Times New Roman"/>
          <w:sz w:val="26"/>
          <w:szCs w:val="26"/>
        </w:rPr>
        <w:t xml:space="preserve">за получением мер социальной поддержки в соответствии с нормативными правовыми актами </w:t>
      </w:r>
      <w:r w:rsidR="00010BF9" w:rsidRPr="001047AC">
        <w:rPr>
          <w:rFonts w:ascii="Times New Roman" w:hAnsi="Times New Roman" w:cs="Times New Roman"/>
          <w:sz w:val="26"/>
          <w:szCs w:val="26"/>
        </w:rPr>
        <w:t>Белгородской области, на уровне 100 процентов ежегодно.</w:t>
      </w:r>
    </w:p>
    <w:p w:rsidR="001777E4" w:rsidRPr="001047AC" w:rsidRDefault="00E51856" w:rsidP="001777E4">
      <w:pPr>
        <w:autoSpaceDE w:val="0"/>
        <w:autoSpaceDN w:val="0"/>
        <w:adjustRightInd w:val="0"/>
        <w:spacing w:after="0" w:line="240" w:lineRule="auto"/>
        <w:ind w:right="-108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47AC">
        <w:rPr>
          <w:rFonts w:ascii="Times New Roman" w:hAnsi="Times New Roman" w:cs="Times New Roman"/>
          <w:sz w:val="26"/>
          <w:szCs w:val="26"/>
        </w:rPr>
        <w:t>В ходе реализации подпрограммы 3 будет производиться корректировка параметров и плана реализации подпрограммы 3 в рамках бюджетного процесса,</w:t>
      </w:r>
      <w:r w:rsidR="008102AF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1047AC">
        <w:rPr>
          <w:rFonts w:ascii="Times New Roman" w:hAnsi="Times New Roman" w:cs="Times New Roman"/>
          <w:sz w:val="26"/>
          <w:szCs w:val="26"/>
        </w:rPr>
        <w:t xml:space="preserve"> с учетом тенденций демографического и социально-экономического развития области.</w:t>
      </w:r>
    </w:p>
    <w:p w:rsidR="00D270F0" w:rsidRDefault="00D270F0" w:rsidP="009A42D3">
      <w:pPr>
        <w:pStyle w:val="ConsPlusNormal"/>
        <w:widowControl/>
        <w:ind w:firstLine="709"/>
        <w:contextualSpacing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A12BFF" w:rsidRPr="00330546" w:rsidRDefault="00E51856" w:rsidP="009A42D3">
      <w:pPr>
        <w:pStyle w:val="ConsPlusNormal"/>
        <w:widowControl/>
        <w:ind w:firstLine="709"/>
        <w:contextualSpacing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330546">
        <w:rPr>
          <w:rFonts w:ascii="Times New Roman" w:hAnsi="Times New Roman" w:cs="Times New Roman"/>
          <w:b/>
          <w:sz w:val="26"/>
          <w:szCs w:val="26"/>
        </w:rPr>
        <w:t>5. Ресурсное обеспечение подпрограммы 3</w:t>
      </w:r>
    </w:p>
    <w:p w:rsidR="00A12BFF" w:rsidRPr="00330546" w:rsidRDefault="00A12BFF" w:rsidP="009A42D3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32E40" w:rsidRPr="00330546" w:rsidRDefault="00E51856" w:rsidP="00832E4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0546">
        <w:rPr>
          <w:rFonts w:ascii="Times New Roman" w:hAnsi="Times New Roman" w:cs="Times New Roman"/>
          <w:sz w:val="26"/>
          <w:szCs w:val="26"/>
        </w:rPr>
        <w:t xml:space="preserve">Планируемый общий объем финансирования подпрограммы 3 в 2014 - 2025 годах за счет всех источников финансирования составит </w:t>
      </w:r>
      <w:r w:rsidR="003A1F2C" w:rsidRPr="00330546">
        <w:rPr>
          <w:rFonts w:ascii="Times New Roman" w:hAnsi="Times New Roman" w:cs="Times New Roman"/>
          <w:sz w:val="26"/>
          <w:szCs w:val="26"/>
        </w:rPr>
        <w:t>1 525</w:t>
      </w:r>
      <w:r w:rsidR="00F52937">
        <w:rPr>
          <w:rFonts w:ascii="Times New Roman" w:hAnsi="Times New Roman" w:cs="Times New Roman"/>
          <w:sz w:val="26"/>
          <w:szCs w:val="26"/>
        </w:rPr>
        <w:t> </w:t>
      </w:r>
      <w:r w:rsidR="003A1F2C" w:rsidRPr="00330546">
        <w:rPr>
          <w:rFonts w:ascii="Times New Roman" w:hAnsi="Times New Roman" w:cs="Times New Roman"/>
          <w:sz w:val="26"/>
          <w:szCs w:val="26"/>
        </w:rPr>
        <w:t>877</w:t>
      </w:r>
      <w:r w:rsidR="00F52937">
        <w:rPr>
          <w:rFonts w:ascii="Times New Roman" w:hAnsi="Times New Roman" w:cs="Times New Roman"/>
          <w:sz w:val="26"/>
          <w:szCs w:val="26"/>
        </w:rPr>
        <w:t xml:space="preserve"> </w:t>
      </w:r>
      <w:r w:rsidR="00832E40" w:rsidRPr="00330546">
        <w:rPr>
          <w:rFonts w:ascii="Times New Roman" w:hAnsi="Times New Roman" w:cs="Times New Roman"/>
          <w:sz w:val="26"/>
          <w:szCs w:val="26"/>
        </w:rPr>
        <w:t>тыс</w:t>
      </w:r>
      <w:r w:rsidR="00F52937">
        <w:rPr>
          <w:rFonts w:ascii="Times New Roman" w:hAnsi="Times New Roman" w:cs="Times New Roman"/>
          <w:sz w:val="26"/>
          <w:szCs w:val="26"/>
        </w:rPr>
        <w:t>яч</w:t>
      </w:r>
      <w:r w:rsidR="00832E40" w:rsidRPr="00330546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3A1F2C" w:rsidRPr="00330546" w:rsidRDefault="003A1F2C" w:rsidP="003A1F2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330546">
        <w:rPr>
          <w:rFonts w:ascii="Times New Roman" w:hAnsi="Times New Roman" w:cs="Times New Roman"/>
          <w:sz w:val="26"/>
          <w:szCs w:val="26"/>
        </w:rPr>
        <w:t xml:space="preserve">           Общий объем финансирования подпрограммы 3 в 2014 - 2025 годах за счет всех источников финансирования составит 1 525</w:t>
      </w:r>
      <w:r w:rsidR="00F52937">
        <w:rPr>
          <w:rFonts w:ascii="Times New Roman" w:hAnsi="Times New Roman" w:cs="Times New Roman"/>
          <w:sz w:val="26"/>
          <w:szCs w:val="26"/>
        </w:rPr>
        <w:t> </w:t>
      </w:r>
      <w:r w:rsidRPr="00330546">
        <w:rPr>
          <w:rFonts w:ascii="Times New Roman" w:hAnsi="Times New Roman" w:cs="Times New Roman"/>
          <w:sz w:val="26"/>
          <w:szCs w:val="26"/>
        </w:rPr>
        <w:t>877</w:t>
      </w:r>
      <w:r w:rsidR="00F52937">
        <w:rPr>
          <w:rFonts w:ascii="Times New Roman" w:hAnsi="Times New Roman" w:cs="Times New Roman"/>
          <w:sz w:val="26"/>
          <w:szCs w:val="26"/>
        </w:rPr>
        <w:t xml:space="preserve"> </w:t>
      </w:r>
      <w:r w:rsidRPr="00330546">
        <w:rPr>
          <w:rFonts w:ascii="Times New Roman" w:hAnsi="Times New Roman" w:cs="Times New Roman"/>
          <w:sz w:val="26"/>
          <w:szCs w:val="26"/>
        </w:rPr>
        <w:t>тыс</w:t>
      </w:r>
      <w:r w:rsidR="00F52937">
        <w:rPr>
          <w:rFonts w:ascii="Times New Roman" w:hAnsi="Times New Roman" w:cs="Times New Roman"/>
          <w:sz w:val="26"/>
          <w:szCs w:val="26"/>
        </w:rPr>
        <w:t>яч</w:t>
      </w:r>
      <w:r w:rsidRPr="00330546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3A1F2C" w:rsidRPr="00330546" w:rsidRDefault="009255A4" w:rsidP="003A1F2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3A1F2C" w:rsidRPr="00330546">
        <w:rPr>
          <w:rFonts w:ascii="Times New Roman" w:hAnsi="Times New Roman" w:cs="Times New Roman"/>
          <w:sz w:val="26"/>
          <w:szCs w:val="26"/>
        </w:rPr>
        <w:t>Объем финансового обеспечения реализации подпрограммы 3 за счет средств областного бюджета составит 1 012 314 тыс</w:t>
      </w:r>
      <w:r w:rsidR="00F52937">
        <w:rPr>
          <w:rFonts w:ascii="Times New Roman" w:hAnsi="Times New Roman" w:cs="Times New Roman"/>
          <w:sz w:val="26"/>
          <w:szCs w:val="26"/>
        </w:rPr>
        <w:t>яч</w:t>
      </w:r>
      <w:r w:rsidR="003A1F2C" w:rsidRPr="00330546">
        <w:rPr>
          <w:rFonts w:ascii="Times New Roman" w:hAnsi="Times New Roman" w:cs="Times New Roman"/>
          <w:sz w:val="26"/>
          <w:szCs w:val="26"/>
        </w:rPr>
        <w:t xml:space="preserve"> рублей, в том числе по годам:</w:t>
      </w:r>
    </w:p>
    <w:p w:rsidR="003A1F2C" w:rsidRPr="00330546" w:rsidRDefault="009255A4" w:rsidP="003A1F2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3A1F2C" w:rsidRPr="00330546">
        <w:rPr>
          <w:rFonts w:ascii="Times New Roman" w:hAnsi="Times New Roman" w:cs="Times New Roman"/>
          <w:sz w:val="26"/>
          <w:szCs w:val="26"/>
        </w:rPr>
        <w:t>2014 год – 55 184 тыс</w:t>
      </w:r>
      <w:r w:rsidR="000D573D">
        <w:rPr>
          <w:rFonts w:ascii="Times New Roman" w:hAnsi="Times New Roman" w:cs="Times New Roman"/>
          <w:sz w:val="26"/>
          <w:szCs w:val="26"/>
        </w:rPr>
        <w:t>яч</w:t>
      </w:r>
      <w:r w:rsidR="003A1F2C" w:rsidRPr="00330546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3A1F2C" w:rsidRPr="00330546" w:rsidRDefault="009255A4" w:rsidP="003A1F2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3A1F2C" w:rsidRPr="00330546">
        <w:rPr>
          <w:rFonts w:ascii="Times New Roman" w:hAnsi="Times New Roman" w:cs="Times New Roman"/>
          <w:sz w:val="26"/>
          <w:szCs w:val="26"/>
        </w:rPr>
        <w:t>2015 год – 72 580 тыс</w:t>
      </w:r>
      <w:r w:rsidR="000D573D">
        <w:rPr>
          <w:rFonts w:ascii="Times New Roman" w:hAnsi="Times New Roman" w:cs="Times New Roman"/>
          <w:sz w:val="26"/>
          <w:szCs w:val="26"/>
        </w:rPr>
        <w:t>яч</w:t>
      </w:r>
      <w:r w:rsidR="003A1F2C" w:rsidRPr="00330546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3A1F2C" w:rsidRPr="00330546" w:rsidRDefault="009255A4" w:rsidP="003A1F2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3A1F2C" w:rsidRPr="00330546">
        <w:rPr>
          <w:rFonts w:ascii="Times New Roman" w:hAnsi="Times New Roman" w:cs="Times New Roman"/>
          <w:sz w:val="26"/>
          <w:szCs w:val="26"/>
        </w:rPr>
        <w:t>2016 год – 87 493 тыс</w:t>
      </w:r>
      <w:r w:rsidR="000D573D">
        <w:rPr>
          <w:rFonts w:ascii="Times New Roman" w:hAnsi="Times New Roman" w:cs="Times New Roman"/>
          <w:sz w:val="26"/>
          <w:szCs w:val="26"/>
        </w:rPr>
        <w:t>яч</w:t>
      </w:r>
      <w:r w:rsidR="003A1F2C" w:rsidRPr="00330546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3A1F2C" w:rsidRPr="00330546" w:rsidRDefault="009255A4" w:rsidP="003A1F2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3A1F2C" w:rsidRPr="00330546">
        <w:rPr>
          <w:rFonts w:ascii="Times New Roman" w:hAnsi="Times New Roman" w:cs="Times New Roman"/>
          <w:sz w:val="26"/>
          <w:szCs w:val="26"/>
        </w:rPr>
        <w:t>2017 год – 95 070 тыс</w:t>
      </w:r>
      <w:r w:rsidR="000D573D">
        <w:rPr>
          <w:rFonts w:ascii="Times New Roman" w:hAnsi="Times New Roman" w:cs="Times New Roman"/>
          <w:sz w:val="26"/>
          <w:szCs w:val="26"/>
        </w:rPr>
        <w:t>яч</w:t>
      </w:r>
      <w:r w:rsidR="003A1F2C" w:rsidRPr="00330546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3A1F2C" w:rsidRPr="00330546" w:rsidRDefault="009255A4" w:rsidP="003A1F2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3A1F2C" w:rsidRPr="00330546">
        <w:rPr>
          <w:rFonts w:ascii="Times New Roman" w:hAnsi="Times New Roman" w:cs="Times New Roman"/>
          <w:sz w:val="26"/>
          <w:szCs w:val="26"/>
        </w:rPr>
        <w:t>2018 год – 96 571 тыс</w:t>
      </w:r>
      <w:r w:rsidR="000D573D">
        <w:rPr>
          <w:rFonts w:ascii="Times New Roman" w:hAnsi="Times New Roman" w:cs="Times New Roman"/>
          <w:sz w:val="26"/>
          <w:szCs w:val="26"/>
        </w:rPr>
        <w:t>яч</w:t>
      </w:r>
      <w:r w:rsidR="003A1F2C" w:rsidRPr="00330546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3A1F2C" w:rsidRPr="00330546" w:rsidRDefault="009255A4" w:rsidP="003A1F2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3A1F2C" w:rsidRPr="00330546">
        <w:rPr>
          <w:rFonts w:ascii="Times New Roman" w:hAnsi="Times New Roman" w:cs="Times New Roman"/>
          <w:sz w:val="26"/>
          <w:szCs w:val="26"/>
        </w:rPr>
        <w:t>2019 год – 81 207 тыс</w:t>
      </w:r>
      <w:r w:rsidR="000D573D">
        <w:rPr>
          <w:rFonts w:ascii="Times New Roman" w:hAnsi="Times New Roman" w:cs="Times New Roman"/>
          <w:sz w:val="26"/>
          <w:szCs w:val="26"/>
        </w:rPr>
        <w:t>яч</w:t>
      </w:r>
      <w:r w:rsidR="003A1F2C" w:rsidRPr="00330546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3A1F2C" w:rsidRPr="00330546" w:rsidRDefault="009255A4" w:rsidP="003A1F2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3A1F2C" w:rsidRPr="00330546">
        <w:rPr>
          <w:rFonts w:ascii="Times New Roman" w:hAnsi="Times New Roman" w:cs="Times New Roman"/>
          <w:sz w:val="26"/>
          <w:szCs w:val="26"/>
        </w:rPr>
        <w:t>2020 год – 84 204 тыс</w:t>
      </w:r>
      <w:r w:rsidR="000D573D">
        <w:rPr>
          <w:rFonts w:ascii="Times New Roman" w:hAnsi="Times New Roman" w:cs="Times New Roman"/>
          <w:sz w:val="26"/>
          <w:szCs w:val="26"/>
        </w:rPr>
        <w:t>яч</w:t>
      </w:r>
      <w:r w:rsidR="003A1F2C" w:rsidRPr="00330546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3A1F2C" w:rsidRPr="00330546" w:rsidRDefault="009255A4" w:rsidP="003A1F2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2021 год – 88 001</w:t>
      </w:r>
      <w:r w:rsidR="003A1F2C" w:rsidRPr="00330546">
        <w:rPr>
          <w:rFonts w:ascii="Times New Roman" w:hAnsi="Times New Roman" w:cs="Times New Roman"/>
          <w:sz w:val="26"/>
          <w:szCs w:val="26"/>
        </w:rPr>
        <w:t xml:space="preserve"> тыс</w:t>
      </w:r>
      <w:r w:rsidR="000D573D">
        <w:rPr>
          <w:rFonts w:ascii="Times New Roman" w:hAnsi="Times New Roman" w:cs="Times New Roman"/>
          <w:sz w:val="26"/>
          <w:szCs w:val="26"/>
        </w:rPr>
        <w:t>яч</w:t>
      </w:r>
      <w:r w:rsidR="003A1F2C" w:rsidRPr="00330546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3A1F2C" w:rsidRPr="00330546" w:rsidRDefault="009255A4" w:rsidP="003A1F2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3A1F2C" w:rsidRPr="00330546">
        <w:rPr>
          <w:rFonts w:ascii="Times New Roman" w:hAnsi="Times New Roman" w:cs="Times New Roman"/>
          <w:sz w:val="26"/>
          <w:szCs w:val="26"/>
        </w:rPr>
        <w:t>2022 год –  88 001тыс</w:t>
      </w:r>
      <w:r w:rsidR="000D573D">
        <w:rPr>
          <w:rFonts w:ascii="Times New Roman" w:hAnsi="Times New Roman" w:cs="Times New Roman"/>
          <w:sz w:val="26"/>
          <w:szCs w:val="26"/>
        </w:rPr>
        <w:t>яч</w:t>
      </w:r>
      <w:r w:rsidR="003A1F2C" w:rsidRPr="00330546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3A1F2C" w:rsidRPr="00330546" w:rsidRDefault="009255A4" w:rsidP="003A1F2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3A1F2C" w:rsidRPr="00330546">
        <w:rPr>
          <w:rFonts w:ascii="Times New Roman" w:hAnsi="Times New Roman" w:cs="Times New Roman"/>
          <w:sz w:val="26"/>
          <w:szCs w:val="26"/>
        </w:rPr>
        <w:t>2023 год –  88 001 тыс</w:t>
      </w:r>
      <w:r w:rsidR="000D573D">
        <w:rPr>
          <w:rFonts w:ascii="Times New Roman" w:hAnsi="Times New Roman" w:cs="Times New Roman"/>
          <w:sz w:val="26"/>
          <w:szCs w:val="26"/>
        </w:rPr>
        <w:t>яч</w:t>
      </w:r>
      <w:r w:rsidR="003A1F2C" w:rsidRPr="00330546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3A1F2C" w:rsidRPr="00330546" w:rsidRDefault="009255A4" w:rsidP="003A1F2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3A1F2C" w:rsidRPr="00330546">
        <w:rPr>
          <w:rFonts w:ascii="Times New Roman" w:hAnsi="Times New Roman" w:cs="Times New Roman"/>
          <w:sz w:val="26"/>
          <w:szCs w:val="26"/>
        </w:rPr>
        <w:t>2024 год – 88 001 тыс</w:t>
      </w:r>
      <w:r w:rsidR="000D573D">
        <w:rPr>
          <w:rFonts w:ascii="Times New Roman" w:hAnsi="Times New Roman" w:cs="Times New Roman"/>
          <w:sz w:val="26"/>
          <w:szCs w:val="26"/>
        </w:rPr>
        <w:t>яч</w:t>
      </w:r>
      <w:r w:rsidR="003A1F2C" w:rsidRPr="00330546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3A1F2C" w:rsidRPr="00330546" w:rsidRDefault="009255A4" w:rsidP="003A1F2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3A1F2C" w:rsidRPr="00330546">
        <w:rPr>
          <w:rFonts w:ascii="Times New Roman" w:hAnsi="Times New Roman" w:cs="Times New Roman"/>
          <w:sz w:val="26"/>
          <w:szCs w:val="26"/>
        </w:rPr>
        <w:t>2025 год – 88 001 тыс</w:t>
      </w:r>
      <w:r w:rsidR="000D573D">
        <w:rPr>
          <w:rFonts w:ascii="Times New Roman" w:hAnsi="Times New Roman" w:cs="Times New Roman"/>
          <w:sz w:val="26"/>
          <w:szCs w:val="26"/>
        </w:rPr>
        <w:t>яч</w:t>
      </w:r>
      <w:r w:rsidR="003A1F2C" w:rsidRPr="00330546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3A1F2C" w:rsidRPr="00330546" w:rsidRDefault="009255A4" w:rsidP="003A1F2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</w:t>
      </w:r>
      <w:r w:rsidR="003A1F2C" w:rsidRPr="00330546">
        <w:rPr>
          <w:rFonts w:ascii="Times New Roman" w:hAnsi="Times New Roman" w:cs="Times New Roman"/>
          <w:sz w:val="26"/>
          <w:szCs w:val="26"/>
        </w:rPr>
        <w:t xml:space="preserve">Планируемый объем финансирования подпрограммы 3 в 2014 - 2025 годах </w:t>
      </w:r>
      <w:r w:rsidR="008102AF">
        <w:rPr>
          <w:rFonts w:ascii="Times New Roman" w:hAnsi="Times New Roman" w:cs="Times New Roman"/>
          <w:sz w:val="26"/>
          <w:szCs w:val="26"/>
        </w:rPr>
        <w:t xml:space="preserve">        </w:t>
      </w:r>
      <w:r w:rsidR="003A1F2C" w:rsidRPr="00330546">
        <w:rPr>
          <w:rFonts w:ascii="Times New Roman" w:hAnsi="Times New Roman" w:cs="Times New Roman"/>
          <w:sz w:val="26"/>
          <w:szCs w:val="26"/>
        </w:rPr>
        <w:t>за счет средств федерального бюджета составит 507 786 тыс</w:t>
      </w:r>
      <w:r w:rsidR="000D573D">
        <w:rPr>
          <w:rFonts w:ascii="Times New Roman" w:hAnsi="Times New Roman" w:cs="Times New Roman"/>
          <w:sz w:val="26"/>
          <w:szCs w:val="26"/>
        </w:rPr>
        <w:t>яч</w:t>
      </w:r>
      <w:r w:rsidR="003A1F2C" w:rsidRPr="00330546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3A1F2C" w:rsidRPr="00330546" w:rsidRDefault="003A1F2C" w:rsidP="003A1F2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330546">
        <w:rPr>
          <w:rFonts w:ascii="Times New Roman" w:hAnsi="Times New Roman" w:cs="Times New Roman"/>
          <w:sz w:val="26"/>
          <w:szCs w:val="26"/>
        </w:rPr>
        <w:t xml:space="preserve">            Объем финансового обеспечения реализации подпрограммы 3 за счет средств федерального бюджета составит 507 786 тыс</w:t>
      </w:r>
      <w:r w:rsidR="000D573D">
        <w:rPr>
          <w:rFonts w:ascii="Times New Roman" w:hAnsi="Times New Roman" w:cs="Times New Roman"/>
          <w:sz w:val="26"/>
          <w:szCs w:val="26"/>
        </w:rPr>
        <w:t>яч</w:t>
      </w:r>
      <w:r w:rsidRPr="00330546">
        <w:rPr>
          <w:rFonts w:ascii="Times New Roman" w:hAnsi="Times New Roman" w:cs="Times New Roman"/>
          <w:sz w:val="26"/>
          <w:szCs w:val="26"/>
        </w:rPr>
        <w:t xml:space="preserve"> рублей, в том числе по годам:</w:t>
      </w:r>
    </w:p>
    <w:p w:rsidR="003A1F2C" w:rsidRPr="00330546" w:rsidRDefault="003A1F2C" w:rsidP="003A1F2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330546">
        <w:rPr>
          <w:rFonts w:ascii="Times New Roman" w:hAnsi="Times New Roman" w:cs="Times New Roman"/>
          <w:sz w:val="26"/>
          <w:szCs w:val="26"/>
        </w:rPr>
        <w:t>2014 год – 38 451 тыс</w:t>
      </w:r>
      <w:r w:rsidR="000D573D">
        <w:rPr>
          <w:rFonts w:ascii="Times New Roman" w:hAnsi="Times New Roman" w:cs="Times New Roman"/>
          <w:sz w:val="26"/>
          <w:szCs w:val="26"/>
        </w:rPr>
        <w:t>яч</w:t>
      </w:r>
      <w:r w:rsidRPr="00330546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3A1F2C" w:rsidRPr="00330546" w:rsidRDefault="003A1F2C" w:rsidP="003A1F2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330546">
        <w:rPr>
          <w:rFonts w:ascii="Times New Roman" w:hAnsi="Times New Roman" w:cs="Times New Roman"/>
          <w:sz w:val="26"/>
          <w:szCs w:val="26"/>
        </w:rPr>
        <w:t>2015 год – 46 518 тыс</w:t>
      </w:r>
      <w:r w:rsidR="000D573D">
        <w:rPr>
          <w:rFonts w:ascii="Times New Roman" w:hAnsi="Times New Roman" w:cs="Times New Roman"/>
          <w:sz w:val="26"/>
          <w:szCs w:val="26"/>
        </w:rPr>
        <w:t>яч</w:t>
      </w:r>
      <w:r w:rsidRPr="00330546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3A1F2C" w:rsidRPr="00330546" w:rsidRDefault="003A1F2C" w:rsidP="003A1F2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330546">
        <w:rPr>
          <w:rFonts w:ascii="Times New Roman" w:hAnsi="Times New Roman" w:cs="Times New Roman"/>
          <w:sz w:val="26"/>
          <w:szCs w:val="26"/>
        </w:rPr>
        <w:t>2016 год – 52 484 тыс</w:t>
      </w:r>
      <w:r w:rsidR="000D573D">
        <w:rPr>
          <w:rFonts w:ascii="Times New Roman" w:hAnsi="Times New Roman" w:cs="Times New Roman"/>
          <w:sz w:val="26"/>
          <w:szCs w:val="26"/>
        </w:rPr>
        <w:t>яч</w:t>
      </w:r>
      <w:r w:rsidRPr="00330546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3A1F2C" w:rsidRPr="00330546" w:rsidRDefault="003A1F2C" w:rsidP="003A1F2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330546">
        <w:rPr>
          <w:rFonts w:ascii="Times New Roman" w:hAnsi="Times New Roman" w:cs="Times New Roman"/>
          <w:sz w:val="26"/>
          <w:szCs w:val="26"/>
        </w:rPr>
        <w:t>2017 год – 48 759 тыс</w:t>
      </w:r>
      <w:r w:rsidR="000D573D">
        <w:rPr>
          <w:rFonts w:ascii="Times New Roman" w:hAnsi="Times New Roman" w:cs="Times New Roman"/>
          <w:sz w:val="26"/>
          <w:szCs w:val="26"/>
        </w:rPr>
        <w:t>яч</w:t>
      </w:r>
      <w:r w:rsidRPr="00330546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3A1F2C" w:rsidRPr="00330546" w:rsidRDefault="003A1F2C" w:rsidP="003A1F2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330546">
        <w:rPr>
          <w:rFonts w:ascii="Times New Roman" w:hAnsi="Times New Roman" w:cs="Times New Roman"/>
          <w:sz w:val="26"/>
          <w:szCs w:val="26"/>
        </w:rPr>
        <w:t>2018 год – 46 597 тыс</w:t>
      </w:r>
      <w:r w:rsidR="000D573D">
        <w:rPr>
          <w:rFonts w:ascii="Times New Roman" w:hAnsi="Times New Roman" w:cs="Times New Roman"/>
          <w:sz w:val="26"/>
          <w:szCs w:val="26"/>
        </w:rPr>
        <w:t>яч</w:t>
      </w:r>
      <w:r w:rsidRPr="00330546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3A1F2C" w:rsidRPr="00330546" w:rsidRDefault="003A1F2C" w:rsidP="003A1F2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330546">
        <w:rPr>
          <w:rFonts w:ascii="Times New Roman" w:hAnsi="Times New Roman" w:cs="Times New Roman"/>
          <w:sz w:val="26"/>
          <w:szCs w:val="26"/>
        </w:rPr>
        <w:t>2019 год – 64 595 тыс</w:t>
      </w:r>
      <w:r w:rsidR="000D573D">
        <w:rPr>
          <w:rFonts w:ascii="Times New Roman" w:hAnsi="Times New Roman" w:cs="Times New Roman"/>
          <w:sz w:val="26"/>
          <w:szCs w:val="26"/>
        </w:rPr>
        <w:t>яч</w:t>
      </w:r>
      <w:r w:rsidRPr="00330546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3A1F2C" w:rsidRPr="00330546" w:rsidRDefault="003A1F2C" w:rsidP="003A1F2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330546">
        <w:rPr>
          <w:rFonts w:ascii="Times New Roman" w:hAnsi="Times New Roman" w:cs="Times New Roman"/>
          <w:sz w:val="26"/>
          <w:szCs w:val="26"/>
        </w:rPr>
        <w:t>2020 год – 34 102 тыс</w:t>
      </w:r>
      <w:r w:rsidR="000D573D">
        <w:rPr>
          <w:rFonts w:ascii="Times New Roman" w:hAnsi="Times New Roman" w:cs="Times New Roman"/>
          <w:sz w:val="26"/>
          <w:szCs w:val="26"/>
        </w:rPr>
        <w:t>яч</w:t>
      </w:r>
      <w:r w:rsidRPr="00330546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3A1F2C" w:rsidRPr="00330546" w:rsidRDefault="003A1F2C" w:rsidP="003A1F2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330546">
        <w:rPr>
          <w:rFonts w:ascii="Times New Roman" w:hAnsi="Times New Roman" w:cs="Times New Roman"/>
          <w:sz w:val="26"/>
          <w:szCs w:val="26"/>
        </w:rPr>
        <w:t>2021 год – 35 256 тыс</w:t>
      </w:r>
      <w:r w:rsidR="000D573D">
        <w:rPr>
          <w:rFonts w:ascii="Times New Roman" w:hAnsi="Times New Roman" w:cs="Times New Roman"/>
          <w:sz w:val="26"/>
          <w:szCs w:val="26"/>
        </w:rPr>
        <w:t>яч</w:t>
      </w:r>
      <w:r w:rsidRPr="00330546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3A1F2C" w:rsidRPr="00330546" w:rsidRDefault="003A1F2C" w:rsidP="003A1F2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330546">
        <w:rPr>
          <w:rFonts w:ascii="Times New Roman" w:hAnsi="Times New Roman" w:cs="Times New Roman"/>
          <w:sz w:val="26"/>
          <w:szCs w:val="26"/>
        </w:rPr>
        <w:t>2022 год –  35 256 тыс</w:t>
      </w:r>
      <w:r w:rsidR="000D573D">
        <w:rPr>
          <w:rFonts w:ascii="Times New Roman" w:hAnsi="Times New Roman" w:cs="Times New Roman"/>
          <w:sz w:val="26"/>
          <w:szCs w:val="26"/>
        </w:rPr>
        <w:t>яч</w:t>
      </w:r>
      <w:r w:rsidRPr="00330546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3A1F2C" w:rsidRPr="00330546" w:rsidRDefault="003A1F2C" w:rsidP="003A1F2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330546">
        <w:rPr>
          <w:rFonts w:ascii="Times New Roman" w:hAnsi="Times New Roman" w:cs="Times New Roman"/>
          <w:sz w:val="26"/>
          <w:szCs w:val="26"/>
        </w:rPr>
        <w:t>2023 год –  35 256 тыс</w:t>
      </w:r>
      <w:r w:rsidR="000D573D">
        <w:rPr>
          <w:rFonts w:ascii="Times New Roman" w:hAnsi="Times New Roman" w:cs="Times New Roman"/>
          <w:sz w:val="26"/>
          <w:szCs w:val="26"/>
        </w:rPr>
        <w:t>яч</w:t>
      </w:r>
      <w:r w:rsidRPr="00330546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3A1F2C" w:rsidRPr="00330546" w:rsidRDefault="003A1F2C" w:rsidP="003A1F2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330546">
        <w:rPr>
          <w:rFonts w:ascii="Times New Roman" w:hAnsi="Times New Roman" w:cs="Times New Roman"/>
          <w:sz w:val="26"/>
          <w:szCs w:val="26"/>
        </w:rPr>
        <w:t>2024 год – 35 256 тыс</w:t>
      </w:r>
      <w:r w:rsidR="000D573D">
        <w:rPr>
          <w:rFonts w:ascii="Times New Roman" w:hAnsi="Times New Roman" w:cs="Times New Roman"/>
          <w:sz w:val="26"/>
          <w:szCs w:val="26"/>
        </w:rPr>
        <w:t>яч</w:t>
      </w:r>
      <w:r w:rsidRPr="00330546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3A1F2C" w:rsidRPr="00330546" w:rsidRDefault="003A1F2C" w:rsidP="003A1F2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330546">
        <w:rPr>
          <w:rFonts w:ascii="Times New Roman" w:hAnsi="Times New Roman" w:cs="Times New Roman"/>
          <w:sz w:val="26"/>
          <w:szCs w:val="26"/>
        </w:rPr>
        <w:t>2025 год – 35 256 тыс</w:t>
      </w:r>
      <w:r w:rsidR="000D573D">
        <w:rPr>
          <w:rFonts w:ascii="Times New Roman" w:hAnsi="Times New Roman" w:cs="Times New Roman"/>
          <w:sz w:val="26"/>
          <w:szCs w:val="26"/>
        </w:rPr>
        <w:t>яч</w:t>
      </w:r>
      <w:r w:rsidRPr="00330546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0D573D">
        <w:rPr>
          <w:rFonts w:ascii="Times New Roman" w:hAnsi="Times New Roman" w:cs="Times New Roman"/>
          <w:sz w:val="26"/>
          <w:szCs w:val="26"/>
        </w:rPr>
        <w:t>.</w:t>
      </w:r>
    </w:p>
    <w:p w:rsidR="003A1F2C" w:rsidRPr="00330546" w:rsidRDefault="003A1F2C" w:rsidP="003A1F2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330546">
        <w:rPr>
          <w:rFonts w:ascii="Times New Roman" w:hAnsi="Times New Roman" w:cs="Times New Roman"/>
          <w:sz w:val="26"/>
          <w:szCs w:val="26"/>
        </w:rPr>
        <w:t xml:space="preserve">              Планируемый объем финансирования подпрограммы 3 в 2014 - 2025 годах за счет средств бюджета </w:t>
      </w:r>
      <w:r w:rsidR="000D573D">
        <w:rPr>
          <w:rFonts w:ascii="Times New Roman" w:hAnsi="Times New Roman" w:cs="Times New Roman"/>
          <w:sz w:val="26"/>
          <w:szCs w:val="26"/>
        </w:rPr>
        <w:t>Шебекинского</w:t>
      </w:r>
      <w:r w:rsidRPr="00330546">
        <w:rPr>
          <w:rFonts w:ascii="Times New Roman" w:hAnsi="Times New Roman" w:cs="Times New Roman"/>
          <w:sz w:val="26"/>
          <w:szCs w:val="26"/>
        </w:rPr>
        <w:t xml:space="preserve"> </w:t>
      </w:r>
      <w:r w:rsidR="000D573D">
        <w:rPr>
          <w:rFonts w:ascii="Times New Roman" w:hAnsi="Times New Roman" w:cs="Times New Roman"/>
          <w:sz w:val="26"/>
          <w:szCs w:val="26"/>
        </w:rPr>
        <w:t>городского</w:t>
      </w:r>
      <w:r w:rsidRPr="00330546">
        <w:rPr>
          <w:rFonts w:ascii="Times New Roman" w:hAnsi="Times New Roman" w:cs="Times New Roman"/>
          <w:sz w:val="26"/>
          <w:szCs w:val="26"/>
        </w:rPr>
        <w:t xml:space="preserve"> округа составит 5</w:t>
      </w:r>
      <w:r w:rsidR="000D573D">
        <w:rPr>
          <w:rFonts w:ascii="Times New Roman" w:hAnsi="Times New Roman" w:cs="Times New Roman"/>
          <w:sz w:val="26"/>
          <w:szCs w:val="26"/>
        </w:rPr>
        <w:t> </w:t>
      </w:r>
      <w:r w:rsidRPr="00330546">
        <w:rPr>
          <w:rFonts w:ascii="Times New Roman" w:hAnsi="Times New Roman" w:cs="Times New Roman"/>
          <w:sz w:val="26"/>
          <w:szCs w:val="26"/>
        </w:rPr>
        <w:t>777</w:t>
      </w:r>
      <w:r w:rsidR="000D573D">
        <w:rPr>
          <w:rFonts w:ascii="Times New Roman" w:hAnsi="Times New Roman" w:cs="Times New Roman"/>
          <w:sz w:val="26"/>
          <w:szCs w:val="26"/>
        </w:rPr>
        <w:t xml:space="preserve"> </w:t>
      </w:r>
      <w:r w:rsidRPr="00330546">
        <w:rPr>
          <w:rFonts w:ascii="Times New Roman" w:hAnsi="Times New Roman" w:cs="Times New Roman"/>
          <w:sz w:val="26"/>
          <w:szCs w:val="26"/>
        </w:rPr>
        <w:t>тыс</w:t>
      </w:r>
      <w:r w:rsidR="000D573D">
        <w:rPr>
          <w:rFonts w:ascii="Times New Roman" w:hAnsi="Times New Roman" w:cs="Times New Roman"/>
          <w:sz w:val="26"/>
          <w:szCs w:val="26"/>
        </w:rPr>
        <w:t>яч</w:t>
      </w:r>
      <w:r w:rsidRPr="00330546">
        <w:rPr>
          <w:rFonts w:ascii="Times New Roman" w:hAnsi="Times New Roman" w:cs="Times New Roman"/>
          <w:sz w:val="26"/>
          <w:szCs w:val="26"/>
        </w:rPr>
        <w:t xml:space="preserve"> рублей</w:t>
      </w:r>
    </w:p>
    <w:p w:rsidR="003A1F2C" w:rsidRPr="00330546" w:rsidRDefault="003A1F2C" w:rsidP="003A1F2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330546">
        <w:rPr>
          <w:rFonts w:ascii="Times New Roman" w:hAnsi="Times New Roman" w:cs="Times New Roman"/>
          <w:sz w:val="26"/>
          <w:szCs w:val="26"/>
        </w:rPr>
        <w:t xml:space="preserve">              Объем финансового обеспечения реализации подпрограммы 3 за счет средств  бюджета  </w:t>
      </w:r>
      <w:r w:rsidR="000D573D">
        <w:rPr>
          <w:rFonts w:ascii="Times New Roman" w:hAnsi="Times New Roman" w:cs="Times New Roman"/>
          <w:sz w:val="26"/>
          <w:szCs w:val="26"/>
        </w:rPr>
        <w:t>Шебекинского</w:t>
      </w:r>
      <w:r w:rsidRPr="00330546">
        <w:rPr>
          <w:rFonts w:ascii="Times New Roman" w:hAnsi="Times New Roman" w:cs="Times New Roman"/>
          <w:sz w:val="26"/>
          <w:szCs w:val="26"/>
        </w:rPr>
        <w:t xml:space="preserve"> округа составит 5 777 тыс</w:t>
      </w:r>
      <w:r w:rsidR="000D573D">
        <w:rPr>
          <w:rFonts w:ascii="Times New Roman" w:hAnsi="Times New Roman" w:cs="Times New Roman"/>
          <w:sz w:val="26"/>
          <w:szCs w:val="26"/>
        </w:rPr>
        <w:t>яч</w:t>
      </w:r>
      <w:r w:rsidRPr="00330546">
        <w:rPr>
          <w:rFonts w:ascii="Times New Roman" w:hAnsi="Times New Roman" w:cs="Times New Roman"/>
          <w:sz w:val="26"/>
          <w:szCs w:val="26"/>
        </w:rPr>
        <w:t xml:space="preserve"> рублей, в том числе по годам:</w:t>
      </w:r>
    </w:p>
    <w:p w:rsidR="003A1F2C" w:rsidRPr="00330546" w:rsidRDefault="003A1F2C" w:rsidP="003A1F2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330546">
        <w:rPr>
          <w:rFonts w:ascii="Times New Roman" w:hAnsi="Times New Roman" w:cs="Times New Roman"/>
          <w:sz w:val="26"/>
          <w:szCs w:val="26"/>
        </w:rPr>
        <w:t>2014 год – 187 тыс</w:t>
      </w:r>
      <w:r w:rsidR="000D573D">
        <w:rPr>
          <w:rFonts w:ascii="Times New Roman" w:hAnsi="Times New Roman" w:cs="Times New Roman"/>
          <w:sz w:val="26"/>
          <w:szCs w:val="26"/>
        </w:rPr>
        <w:t>яч</w:t>
      </w:r>
      <w:r w:rsidRPr="00330546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3A1F2C" w:rsidRPr="00330546" w:rsidRDefault="003A1F2C" w:rsidP="003A1F2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330546">
        <w:rPr>
          <w:rFonts w:ascii="Times New Roman" w:hAnsi="Times New Roman" w:cs="Times New Roman"/>
          <w:sz w:val="26"/>
          <w:szCs w:val="26"/>
        </w:rPr>
        <w:t>2015 год – 187 тыс</w:t>
      </w:r>
      <w:r w:rsidR="000D573D">
        <w:rPr>
          <w:rFonts w:ascii="Times New Roman" w:hAnsi="Times New Roman" w:cs="Times New Roman"/>
          <w:sz w:val="26"/>
          <w:szCs w:val="26"/>
        </w:rPr>
        <w:t>яч</w:t>
      </w:r>
      <w:r w:rsidRPr="00330546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3A1F2C" w:rsidRPr="00330546" w:rsidRDefault="003A1F2C" w:rsidP="003A1F2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330546">
        <w:rPr>
          <w:rFonts w:ascii="Times New Roman" w:hAnsi="Times New Roman" w:cs="Times New Roman"/>
          <w:sz w:val="26"/>
          <w:szCs w:val="26"/>
        </w:rPr>
        <w:t>2016 год – 233 тыс</w:t>
      </w:r>
      <w:r w:rsidR="000D573D">
        <w:rPr>
          <w:rFonts w:ascii="Times New Roman" w:hAnsi="Times New Roman" w:cs="Times New Roman"/>
          <w:sz w:val="26"/>
          <w:szCs w:val="26"/>
        </w:rPr>
        <w:t>яч</w:t>
      </w:r>
      <w:r w:rsidRPr="00330546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3A1F2C" w:rsidRPr="00330546" w:rsidRDefault="003A1F2C" w:rsidP="003A1F2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330546">
        <w:rPr>
          <w:rFonts w:ascii="Times New Roman" w:hAnsi="Times New Roman" w:cs="Times New Roman"/>
          <w:sz w:val="26"/>
          <w:szCs w:val="26"/>
        </w:rPr>
        <w:t>2017 год – 422 тыс</w:t>
      </w:r>
      <w:r w:rsidR="000D573D">
        <w:rPr>
          <w:rFonts w:ascii="Times New Roman" w:hAnsi="Times New Roman" w:cs="Times New Roman"/>
          <w:sz w:val="26"/>
          <w:szCs w:val="26"/>
        </w:rPr>
        <w:t>яч</w:t>
      </w:r>
      <w:r w:rsidRPr="00330546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3A1F2C" w:rsidRPr="00330546" w:rsidRDefault="003A1F2C" w:rsidP="003A1F2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330546">
        <w:rPr>
          <w:rFonts w:ascii="Times New Roman" w:hAnsi="Times New Roman" w:cs="Times New Roman"/>
          <w:sz w:val="26"/>
          <w:szCs w:val="26"/>
        </w:rPr>
        <w:t>2018 год – 687 тыс</w:t>
      </w:r>
      <w:r w:rsidR="000D573D">
        <w:rPr>
          <w:rFonts w:ascii="Times New Roman" w:hAnsi="Times New Roman" w:cs="Times New Roman"/>
          <w:sz w:val="26"/>
          <w:szCs w:val="26"/>
        </w:rPr>
        <w:t>яч</w:t>
      </w:r>
      <w:r w:rsidRPr="00330546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3A1F2C" w:rsidRPr="00330546" w:rsidRDefault="003A1F2C" w:rsidP="003A1F2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330546">
        <w:rPr>
          <w:rFonts w:ascii="Times New Roman" w:hAnsi="Times New Roman" w:cs="Times New Roman"/>
          <w:sz w:val="26"/>
          <w:szCs w:val="26"/>
        </w:rPr>
        <w:t>2019 год – 557 тыс</w:t>
      </w:r>
      <w:r w:rsidR="000D573D">
        <w:rPr>
          <w:rFonts w:ascii="Times New Roman" w:hAnsi="Times New Roman" w:cs="Times New Roman"/>
          <w:sz w:val="26"/>
          <w:szCs w:val="26"/>
        </w:rPr>
        <w:t>яч</w:t>
      </w:r>
      <w:r w:rsidRPr="00330546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3A1F2C" w:rsidRPr="00330546" w:rsidRDefault="003A1F2C" w:rsidP="003A1F2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330546">
        <w:rPr>
          <w:rFonts w:ascii="Times New Roman" w:hAnsi="Times New Roman" w:cs="Times New Roman"/>
          <w:sz w:val="26"/>
          <w:szCs w:val="26"/>
        </w:rPr>
        <w:t>2020 год – 589 тыс</w:t>
      </w:r>
      <w:r w:rsidR="000D573D">
        <w:rPr>
          <w:rFonts w:ascii="Times New Roman" w:hAnsi="Times New Roman" w:cs="Times New Roman"/>
          <w:sz w:val="26"/>
          <w:szCs w:val="26"/>
        </w:rPr>
        <w:t>яч</w:t>
      </w:r>
      <w:r w:rsidRPr="00330546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3A1F2C" w:rsidRPr="00330546" w:rsidRDefault="003A1F2C" w:rsidP="003A1F2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330546">
        <w:rPr>
          <w:rFonts w:ascii="Times New Roman" w:hAnsi="Times New Roman" w:cs="Times New Roman"/>
          <w:sz w:val="26"/>
          <w:szCs w:val="26"/>
        </w:rPr>
        <w:t>2021 год – 583 тыс</w:t>
      </w:r>
      <w:r w:rsidR="000D573D">
        <w:rPr>
          <w:rFonts w:ascii="Times New Roman" w:hAnsi="Times New Roman" w:cs="Times New Roman"/>
          <w:sz w:val="26"/>
          <w:szCs w:val="26"/>
        </w:rPr>
        <w:t>яч</w:t>
      </w:r>
      <w:r w:rsidRPr="00330546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3A1F2C" w:rsidRPr="00330546" w:rsidRDefault="003A1F2C" w:rsidP="003A1F2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330546">
        <w:rPr>
          <w:rFonts w:ascii="Times New Roman" w:hAnsi="Times New Roman" w:cs="Times New Roman"/>
          <w:sz w:val="26"/>
          <w:szCs w:val="26"/>
        </w:rPr>
        <w:t>2022 год –  583тыс</w:t>
      </w:r>
      <w:r w:rsidR="000D573D">
        <w:rPr>
          <w:rFonts w:ascii="Times New Roman" w:hAnsi="Times New Roman" w:cs="Times New Roman"/>
          <w:sz w:val="26"/>
          <w:szCs w:val="26"/>
        </w:rPr>
        <w:t>яч</w:t>
      </w:r>
      <w:r w:rsidRPr="00330546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3A1F2C" w:rsidRPr="00330546" w:rsidRDefault="003A1F2C" w:rsidP="003A1F2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330546">
        <w:rPr>
          <w:rFonts w:ascii="Times New Roman" w:hAnsi="Times New Roman" w:cs="Times New Roman"/>
          <w:sz w:val="26"/>
          <w:szCs w:val="26"/>
        </w:rPr>
        <w:t>2023 год –  583 тыс</w:t>
      </w:r>
      <w:r w:rsidR="000D573D">
        <w:rPr>
          <w:rFonts w:ascii="Times New Roman" w:hAnsi="Times New Roman" w:cs="Times New Roman"/>
          <w:sz w:val="26"/>
          <w:szCs w:val="26"/>
        </w:rPr>
        <w:t>яч</w:t>
      </w:r>
      <w:r w:rsidRPr="00330546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3A1F2C" w:rsidRPr="00330546" w:rsidRDefault="003A1F2C" w:rsidP="003A1F2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330546">
        <w:rPr>
          <w:rFonts w:ascii="Times New Roman" w:hAnsi="Times New Roman" w:cs="Times New Roman"/>
          <w:sz w:val="26"/>
          <w:szCs w:val="26"/>
        </w:rPr>
        <w:t>2024 год –  583 тыс</w:t>
      </w:r>
      <w:r w:rsidR="000D573D">
        <w:rPr>
          <w:rFonts w:ascii="Times New Roman" w:hAnsi="Times New Roman" w:cs="Times New Roman"/>
          <w:sz w:val="26"/>
          <w:szCs w:val="26"/>
        </w:rPr>
        <w:t>яч</w:t>
      </w:r>
      <w:r w:rsidRPr="00330546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3A1F2C" w:rsidRPr="00330546" w:rsidRDefault="003A1F2C" w:rsidP="003A1F2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330546">
        <w:rPr>
          <w:rFonts w:ascii="Times New Roman" w:hAnsi="Times New Roman" w:cs="Times New Roman"/>
          <w:sz w:val="26"/>
          <w:szCs w:val="26"/>
        </w:rPr>
        <w:t>2025 год –  583 тыс</w:t>
      </w:r>
      <w:r w:rsidR="000D573D">
        <w:rPr>
          <w:rFonts w:ascii="Times New Roman" w:hAnsi="Times New Roman" w:cs="Times New Roman"/>
          <w:sz w:val="26"/>
          <w:szCs w:val="26"/>
        </w:rPr>
        <w:t>яч</w:t>
      </w:r>
      <w:r w:rsidRPr="00330546">
        <w:rPr>
          <w:rFonts w:ascii="Times New Roman" w:hAnsi="Times New Roman" w:cs="Times New Roman"/>
          <w:sz w:val="26"/>
          <w:szCs w:val="26"/>
        </w:rPr>
        <w:t xml:space="preserve"> рублей</w:t>
      </w:r>
    </w:p>
    <w:p w:rsidR="003A1F2C" w:rsidRPr="00330546" w:rsidRDefault="003A1F2C" w:rsidP="003A1F2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3A1F2C" w:rsidRPr="009B22B1" w:rsidRDefault="003A1F2C" w:rsidP="00832E4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B050"/>
          <w:sz w:val="26"/>
          <w:szCs w:val="26"/>
        </w:rPr>
      </w:pPr>
    </w:p>
    <w:p w:rsidR="008C63C0" w:rsidRPr="009B22B1" w:rsidRDefault="008C63C0" w:rsidP="00EC1EB6">
      <w:pPr>
        <w:spacing w:after="0" w:line="240" w:lineRule="auto"/>
        <w:rPr>
          <w:rFonts w:ascii="Times New Roman" w:hAnsi="Times New Roman" w:cs="Times New Roman"/>
          <w:color w:val="00B050"/>
          <w:sz w:val="26"/>
          <w:szCs w:val="26"/>
        </w:rPr>
      </w:pPr>
    </w:p>
    <w:p w:rsidR="00757581" w:rsidRPr="009B22B1" w:rsidRDefault="00757581" w:rsidP="009A42D3">
      <w:pPr>
        <w:spacing w:after="0" w:line="240" w:lineRule="auto"/>
        <w:rPr>
          <w:rFonts w:ascii="Times New Roman" w:hAnsi="Times New Roman" w:cs="Times New Roman"/>
          <w:b/>
          <w:color w:val="00B050"/>
          <w:sz w:val="26"/>
          <w:szCs w:val="26"/>
        </w:rPr>
      </w:pPr>
    </w:p>
    <w:p w:rsidR="00757581" w:rsidRDefault="00757581" w:rsidP="009A42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57581" w:rsidRDefault="00757581" w:rsidP="009A42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57581" w:rsidRDefault="00757581" w:rsidP="009A42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57581" w:rsidRDefault="00757581" w:rsidP="009A42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D573D" w:rsidRDefault="000D573D" w:rsidP="009A42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D573D" w:rsidRDefault="000D573D" w:rsidP="009A42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57581" w:rsidRDefault="00757581" w:rsidP="009A42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57581" w:rsidRDefault="00757581" w:rsidP="009A42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57581" w:rsidRDefault="00757581" w:rsidP="009A42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57581" w:rsidRDefault="00757581" w:rsidP="009A42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12BFF" w:rsidRPr="00757581" w:rsidRDefault="00E51856" w:rsidP="009A42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57581">
        <w:rPr>
          <w:rFonts w:ascii="Times New Roman" w:hAnsi="Times New Roman" w:cs="Times New Roman"/>
          <w:b/>
          <w:sz w:val="26"/>
          <w:szCs w:val="26"/>
        </w:rPr>
        <w:t>Подпрограмма 4</w:t>
      </w:r>
    </w:p>
    <w:p w:rsidR="00A12BFF" w:rsidRPr="00757581" w:rsidRDefault="00E51856" w:rsidP="009A42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57581">
        <w:rPr>
          <w:rFonts w:ascii="Times New Roman" w:hAnsi="Times New Roman" w:cs="Times New Roman"/>
          <w:b/>
          <w:sz w:val="26"/>
          <w:szCs w:val="26"/>
        </w:rPr>
        <w:t xml:space="preserve">«Повышение эффективности </w:t>
      </w:r>
      <w:r w:rsidR="000D573D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Pr="00757581">
        <w:rPr>
          <w:rFonts w:ascii="Times New Roman" w:hAnsi="Times New Roman" w:cs="Times New Roman"/>
          <w:b/>
          <w:sz w:val="26"/>
          <w:szCs w:val="26"/>
        </w:rPr>
        <w:t xml:space="preserve"> поддержки социально</w:t>
      </w:r>
    </w:p>
    <w:p w:rsidR="00A12BFF" w:rsidRPr="00757581" w:rsidRDefault="00E51856" w:rsidP="009A42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57581">
        <w:rPr>
          <w:rFonts w:ascii="Times New Roman" w:hAnsi="Times New Roman" w:cs="Times New Roman"/>
          <w:b/>
          <w:sz w:val="26"/>
          <w:szCs w:val="26"/>
        </w:rPr>
        <w:t>ориентированных некоммерческих организаций»</w:t>
      </w:r>
    </w:p>
    <w:p w:rsidR="00A12BFF" w:rsidRPr="00757581" w:rsidRDefault="00A12BFF" w:rsidP="009A42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12BFF" w:rsidRPr="00757581" w:rsidRDefault="00E51856" w:rsidP="009A42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57581">
        <w:rPr>
          <w:rFonts w:ascii="Times New Roman" w:hAnsi="Times New Roman" w:cs="Times New Roman"/>
          <w:b/>
          <w:sz w:val="26"/>
          <w:szCs w:val="26"/>
        </w:rPr>
        <w:t>Паспорт</w:t>
      </w:r>
    </w:p>
    <w:p w:rsidR="00A12BFF" w:rsidRPr="00757581" w:rsidRDefault="00E51856" w:rsidP="009A42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57581">
        <w:rPr>
          <w:rFonts w:ascii="Times New Roman" w:hAnsi="Times New Roman" w:cs="Times New Roman"/>
          <w:b/>
          <w:sz w:val="26"/>
          <w:szCs w:val="26"/>
        </w:rPr>
        <w:t>подпрограммы 4 «Повышение эффективности</w:t>
      </w:r>
    </w:p>
    <w:p w:rsidR="00A12BFF" w:rsidRPr="00757581" w:rsidRDefault="000D573D" w:rsidP="009A42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="00E51856" w:rsidRPr="00757581">
        <w:rPr>
          <w:rFonts w:ascii="Times New Roman" w:hAnsi="Times New Roman" w:cs="Times New Roman"/>
          <w:b/>
          <w:sz w:val="26"/>
          <w:szCs w:val="26"/>
        </w:rPr>
        <w:t xml:space="preserve"> поддержки социально </w:t>
      </w:r>
      <w:proofErr w:type="gramStart"/>
      <w:r w:rsidR="00E51856" w:rsidRPr="00757581">
        <w:rPr>
          <w:rFonts w:ascii="Times New Roman" w:hAnsi="Times New Roman" w:cs="Times New Roman"/>
          <w:b/>
          <w:sz w:val="26"/>
          <w:szCs w:val="26"/>
        </w:rPr>
        <w:t>ориентированных</w:t>
      </w:r>
      <w:proofErr w:type="gramEnd"/>
    </w:p>
    <w:p w:rsidR="00A12BFF" w:rsidRPr="00757581" w:rsidRDefault="00E51856" w:rsidP="009A42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57581">
        <w:rPr>
          <w:rFonts w:ascii="Times New Roman" w:hAnsi="Times New Roman" w:cs="Times New Roman"/>
          <w:b/>
          <w:sz w:val="26"/>
          <w:szCs w:val="26"/>
        </w:rPr>
        <w:t>некоммерческих организаций»</w:t>
      </w:r>
    </w:p>
    <w:p w:rsidR="00A12BFF" w:rsidRPr="00757581" w:rsidRDefault="00A12BFF" w:rsidP="009A42D3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10"/>
        <w:gridCol w:w="2268"/>
        <w:gridCol w:w="6700"/>
      </w:tblGrid>
      <w:tr w:rsidR="00A12BFF" w:rsidRPr="00757581" w:rsidTr="00062441">
        <w:trPr>
          <w:tblHeader/>
        </w:trPr>
        <w:tc>
          <w:tcPr>
            <w:tcW w:w="510" w:type="dxa"/>
            <w:tcBorders>
              <w:bottom w:val="single" w:sz="4" w:space="0" w:color="auto"/>
            </w:tcBorders>
          </w:tcPr>
          <w:p w:rsidR="00A12BFF" w:rsidRPr="00757581" w:rsidRDefault="00E51856" w:rsidP="009A42D3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7581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  <w:proofErr w:type="gramStart"/>
            <w:r w:rsidRPr="00757581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757581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8968" w:type="dxa"/>
            <w:gridSpan w:val="2"/>
            <w:tcBorders>
              <w:bottom w:val="single" w:sz="4" w:space="0" w:color="auto"/>
            </w:tcBorders>
          </w:tcPr>
          <w:p w:rsidR="00A12BFF" w:rsidRPr="00757581" w:rsidRDefault="00E51856" w:rsidP="000D573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7581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подпрограм</w:t>
            </w:r>
            <w:r w:rsidR="000D573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мы 4: «Повышение эффективности муниципальной </w:t>
            </w:r>
            <w:r w:rsidRPr="0075758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поддержки социально ориентированных некоммерческих организаций» (далее </w:t>
            </w:r>
            <w:r w:rsidR="00757581">
              <w:rPr>
                <w:rFonts w:ascii="Times New Roman" w:hAnsi="Times New Roman" w:cs="Times New Roman"/>
                <w:b/>
                <w:sz w:val="26"/>
                <w:szCs w:val="26"/>
              </w:rPr>
              <w:t>–</w:t>
            </w:r>
            <w:r w:rsidRPr="0075758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подпрограмма 4)</w:t>
            </w:r>
          </w:p>
        </w:tc>
      </w:tr>
      <w:tr w:rsidR="00A12BFF" w:rsidRPr="001047AC" w:rsidTr="00757581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A12BFF" w:rsidRPr="001047AC" w:rsidRDefault="00E51856" w:rsidP="009A42D3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047A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12BFF" w:rsidRPr="001047AC" w:rsidRDefault="00E51856" w:rsidP="00757581">
            <w:pPr>
              <w:pStyle w:val="ConsPlusNormal"/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047AC">
              <w:rPr>
                <w:rFonts w:ascii="Times New Roman" w:hAnsi="Times New Roman" w:cs="Times New Roman"/>
                <w:sz w:val="26"/>
                <w:szCs w:val="26"/>
              </w:rPr>
              <w:t>Соисполнитель, ответственный за реализацию подпрограммы 4</w:t>
            </w:r>
          </w:p>
        </w:tc>
        <w:tc>
          <w:tcPr>
            <w:tcW w:w="6700" w:type="dxa"/>
            <w:tcBorders>
              <w:top w:val="single" w:sz="4" w:space="0" w:color="auto"/>
              <w:bottom w:val="single" w:sz="4" w:space="0" w:color="auto"/>
            </w:tcBorders>
          </w:tcPr>
          <w:p w:rsidR="003D7FD0" w:rsidRDefault="00B02730" w:rsidP="009A42D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2730">
              <w:rPr>
                <w:rFonts w:ascii="Times New Roman" w:hAnsi="Times New Roman" w:cs="Times New Roman"/>
                <w:sz w:val="26"/>
                <w:szCs w:val="26"/>
              </w:rPr>
              <w:t>Администрация Шебекинского городского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02730" w:rsidRDefault="00B02730" w:rsidP="009A42D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2730">
              <w:rPr>
                <w:rFonts w:ascii="Times New Roman" w:hAnsi="Times New Roman" w:cs="Times New Roman"/>
                <w:sz w:val="26"/>
                <w:szCs w:val="26"/>
              </w:rPr>
              <w:t>комитет финансов и бюджетной политики администрации Шебекинского городского округа,</w:t>
            </w:r>
          </w:p>
          <w:p w:rsidR="00FE4B71" w:rsidRPr="00B02730" w:rsidRDefault="00FE4B71" w:rsidP="009A42D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B71">
              <w:rPr>
                <w:rFonts w:ascii="Times New Roman" w:hAnsi="Times New Roman" w:cs="Times New Roman"/>
                <w:sz w:val="26"/>
                <w:szCs w:val="26"/>
              </w:rPr>
              <w:t>комитет экономического развития администрации Шебекинского городского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12BFF" w:rsidRPr="00BA0BF2" w:rsidTr="00757581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FF" w:rsidRPr="00BA0BF2" w:rsidRDefault="00E51856" w:rsidP="009A42D3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FF" w:rsidRPr="00BA0BF2" w:rsidRDefault="00E51856" w:rsidP="00757581">
            <w:pPr>
              <w:pStyle w:val="ConsPlusNormal"/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>Участники подпрограммы 4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30" w:rsidRPr="00B02730" w:rsidRDefault="00B02730" w:rsidP="00B0273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2730">
              <w:rPr>
                <w:rFonts w:ascii="Times New Roman" w:hAnsi="Times New Roman" w:cs="Times New Roman"/>
                <w:sz w:val="26"/>
                <w:szCs w:val="26"/>
              </w:rPr>
              <w:t>Администрация Шебекинского</w:t>
            </w:r>
            <w:r w:rsidR="00FB0A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02730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FB0A5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02730">
              <w:rPr>
                <w:rFonts w:ascii="Times New Roman" w:hAnsi="Times New Roman" w:cs="Times New Roman"/>
                <w:sz w:val="26"/>
                <w:szCs w:val="26"/>
              </w:rPr>
              <w:t>родского округа,</w:t>
            </w:r>
          </w:p>
          <w:p w:rsidR="00B02730" w:rsidRPr="00B02730" w:rsidRDefault="00B02730" w:rsidP="00B0273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2730">
              <w:rPr>
                <w:rFonts w:ascii="Times New Roman" w:hAnsi="Times New Roman" w:cs="Times New Roman"/>
                <w:sz w:val="26"/>
                <w:szCs w:val="26"/>
              </w:rPr>
              <w:t>комитет финансов и бюджетной политики администрации Шебекинского городского округа,</w:t>
            </w:r>
          </w:p>
          <w:p w:rsidR="00B02730" w:rsidRPr="00B02730" w:rsidRDefault="00B02730" w:rsidP="00B0273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2730">
              <w:rPr>
                <w:rFonts w:ascii="Times New Roman" w:hAnsi="Times New Roman" w:cs="Times New Roman"/>
                <w:sz w:val="26"/>
                <w:szCs w:val="26"/>
              </w:rPr>
              <w:t>комитет строительства транспорта и ЖКХ администрации Шебекинского городского округа,</w:t>
            </w:r>
          </w:p>
          <w:p w:rsidR="00B02730" w:rsidRPr="00B02730" w:rsidRDefault="00B02730" w:rsidP="00B0273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2730">
              <w:rPr>
                <w:rFonts w:ascii="Times New Roman" w:hAnsi="Times New Roman" w:cs="Times New Roman"/>
                <w:sz w:val="26"/>
                <w:szCs w:val="26"/>
              </w:rPr>
              <w:t>комитет экономического развития администрации Шебекинского городского округа,</w:t>
            </w:r>
          </w:p>
          <w:p w:rsidR="00B02730" w:rsidRDefault="00B02730" w:rsidP="00B0273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2730">
              <w:rPr>
                <w:rFonts w:ascii="Times New Roman" w:hAnsi="Times New Roman" w:cs="Times New Roman"/>
                <w:sz w:val="26"/>
                <w:szCs w:val="26"/>
              </w:rPr>
              <w:t xml:space="preserve">комитет </w:t>
            </w:r>
            <w:proofErr w:type="spellStart"/>
            <w:r w:rsidRPr="00B02730">
              <w:rPr>
                <w:rFonts w:ascii="Times New Roman" w:hAnsi="Times New Roman" w:cs="Times New Roman"/>
                <w:sz w:val="26"/>
                <w:szCs w:val="26"/>
              </w:rPr>
              <w:t>мунициапльной</w:t>
            </w:r>
            <w:proofErr w:type="spellEnd"/>
            <w:r w:rsidRPr="00B02730">
              <w:rPr>
                <w:rFonts w:ascii="Times New Roman" w:hAnsi="Times New Roman" w:cs="Times New Roman"/>
                <w:sz w:val="26"/>
                <w:szCs w:val="26"/>
              </w:rPr>
              <w:t xml:space="preserve"> собственности и земельных отношений,</w:t>
            </w:r>
          </w:p>
          <w:p w:rsidR="00B02730" w:rsidRPr="00B02730" w:rsidRDefault="00B02730" w:rsidP="00B0273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2730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администрации Шебекинского городского округа,</w:t>
            </w:r>
          </w:p>
          <w:p w:rsidR="00B02730" w:rsidRPr="00B02730" w:rsidRDefault="00B02730" w:rsidP="00B0273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2730">
              <w:rPr>
                <w:rFonts w:ascii="Times New Roman" w:hAnsi="Times New Roman" w:cs="Times New Roman"/>
                <w:sz w:val="26"/>
                <w:szCs w:val="26"/>
              </w:rPr>
              <w:t>МБУ ССЗН «Комплексный  центр социального обслуживания населения Шебекинского городского округа»,</w:t>
            </w:r>
          </w:p>
          <w:p w:rsidR="00B02730" w:rsidRPr="00B02730" w:rsidRDefault="00B02730" w:rsidP="00B0273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2730">
              <w:rPr>
                <w:rFonts w:ascii="Times New Roman" w:hAnsi="Times New Roman" w:cs="Times New Roman"/>
                <w:sz w:val="26"/>
                <w:szCs w:val="26"/>
              </w:rPr>
              <w:t xml:space="preserve">МКУ «Управление </w:t>
            </w:r>
            <w:proofErr w:type="spellStart"/>
            <w:r w:rsidRPr="00B02730">
              <w:rPr>
                <w:rFonts w:ascii="Times New Roman" w:hAnsi="Times New Roman" w:cs="Times New Roman"/>
                <w:sz w:val="26"/>
                <w:szCs w:val="26"/>
              </w:rPr>
              <w:t>образованиеШебекинского</w:t>
            </w:r>
            <w:proofErr w:type="spellEnd"/>
            <w:r w:rsidRPr="00B02730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Белгородской области»,</w:t>
            </w:r>
          </w:p>
          <w:p w:rsidR="00B02730" w:rsidRPr="00B02730" w:rsidRDefault="00B02730" w:rsidP="00B0273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2730">
              <w:rPr>
                <w:rFonts w:ascii="Times New Roman" w:hAnsi="Times New Roman" w:cs="Times New Roman"/>
                <w:sz w:val="26"/>
                <w:szCs w:val="26"/>
              </w:rPr>
              <w:t>МКУ «Управление физкультуры и спорта Шебекинского городского округа»,</w:t>
            </w:r>
          </w:p>
          <w:p w:rsidR="003D7FD0" w:rsidRPr="00BA0BF2" w:rsidRDefault="00B02730" w:rsidP="000D573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2730">
              <w:rPr>
                <w:rFonts w:ascii="Times New Roman" w:hAnsi="Times New Roman" w:cs="Times New Roman"/>
                <w:sz w:val="26"/>
                <w:szCs w:val="26"/>
              </w:rPr>
              <w:t xml:space="preserve">МКУ «Управление культуры, молодежной политики </w:t>
            </w:r>
            <w:r w:rsidR="008102AF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Pr="00B02730">
              <w:rPr>
                <w:rFonts w:ascii="Times New Roman" w:hAnsi="Times New Roman" w:cs="Times New Roman"/>
                <w:sz w:val="26"/>
                <w:szCs w:val="26"/>
              </w:rPr>
              <w:t xml:space="preserve">и туризма Шебекинского </w:t>
            </w:r>
            <w:r w:rsidR="000D573D">
              <w:rPr>
                <w:rFonts w:ascii="Times New Roman" w:hAnsi="Times New Roman" w:cs="Times New Roman"/>
                <w:sz w:val="26"/>
                <w:szCs w:val="26"/>
              </w:rPr>
              <w:t>городского округа».</w:t>
            </w:r>
          </w:p>
        </w:tc>
      </w:tr>
      <w:tr w:rsidR="00A12BFF" w:rsidRPr="00BA0BF2" w:rsidTr="00757581">
        <w:tc>
          <w:tcPr>
            <w:tcW w:w="510" w:type="dxa"/>
            <w:tcBorders>
              <w:top w:val="single" w:sz="4" w:space="0" w:color="auto"/>
            </w:tcBorders>
          </w:tcPr>
          <w:p w:rsidR="00A12BFF" w:rsidRPr="00BA0BF2" w:rsidRDefault="00E51856" w:rsidP="009A42D3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12BFF" w:rsidRPr="00BA0BF2" w:rsidRDefault="00E51856" w:rsidP="00757581">
            <w:pPr>
              <w:pStyle w:val="ConsPlusNormal"/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>Цель (цели) подпрограммы 4</w:t>
            </w:r>
          </w:p>
        </w:tc>
        <w:tc>
          <w:tcPr>
            <w:tcW w:w="6700" w:type="dxa"/>
            <w:tcBorders>
              <w:top w:val="single" w:sz="4" w:space="0" w:color="auto"/>
            </w:tcBorders>
          </w:tcPr>
          <w:p w:rsidR="00A12BFF" w:rsidRPr="00BA0BF2" w:rsidRDefault="00E51856" w:rsidP="009A42D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>Повышение роли сектора социально ориентированных некоммерческих организаций в предоставлении социальных услуг</w:t>
            </w:r>
          </w:p>
        </w:tc>
      </w:tr>
      <w:tr w:rsidR="00A12BFF" w:rsidRPr="00BA0BF2" w:rsidTr="00757581">
        <w:tc>
          <w:tcPr>
            <w:tcW w:w="510" w:type="dxa"/>
            <w:tcBorders>
              <w:bottom w:val="single" w:sz="4" w:space="0" w:color="auto"/>
            </w:tcBorders>
          </w:tcPr>
          <w:p w:rsidR="00A12BFF" w:rsidRPr="00BA0BF2" w:rsidRDefault="00E51856" w:rsidP="009A42D3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12BFF" w:rsidRPr="00BA0BF2" w:rsidRDefault="00E51856" w:rsidP="00757581">
            <w:pPr>
              <w:pStyle w:val="ConsPlusNormal"/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 xml:space="preserve">Задачи </w:t>
            </w:r>
            <w:r w:rsidRPr="00BA0BF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подпрограммы 4</w:t>
            </w:r>
          </w:p>
        </w:tc>
        <w:tc>
          <w:tcPr>
            <w:tcW w:w="6700" w:type="dxa"/>
            <w:tcBorders>
              <w:bottom w:val="single" w:sz="4" w:space="0" w:color="auto"/>
            </w:tcBorders>
          </w:tcPr>
          <w:p w:rsidR="00A12BFF" w:rsidRPr="00BA0BF2" w:rsidRDefault="00E51856" w:rsidP="009A42D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0BF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Развитие механизмов привлечения социально </w:t>
            </w:r>
            <w:r w:rsidRPr="00BA0BF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ориентированных некоммерческих организаций </w:t>
            </w:r>
            <w:r w:rsidR="008102A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 xml:space="preserve">к оказанию социальных услуг на конкурентной основе, </w:t>
            </w:r>
            <w:r w:rsidR="008102AF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>а также конкурсного финансирования инновационных программ и проектов указанных организаций</w:t>
            </w:r>
          </w:p>
        </w:tc>
      </w:tr>
      <w:tr w:rsidR="00A12BFF" w:rsidRPr="00BA0BF2" w:rsidTr="00757581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A12BFF" w:rsidRPr="00BA0BF2" w:rsidRDefault="00E51856" w:rsidP="009A42D3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BA0BF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12BFF" w:rsidRDefault="00E51856" w:rsidP="00757581">
            <w:pPr>
              <w:pStyle w:val="ConsPlusNormal"/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>Сроки и этапы реализации подпрограммы 4</w:t>
            </w:r>
          </w:p>
          <w:p w:rsidR="00062441" w:rsidRPr="00BA0BF2" w:rsidRDefault="00062441" w:rsidP="00757581">
            <w:pPr>
              <w:pStyle w:val="ConsPlusNormal"/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00" w:type="dxa"/>
            <w:tcBorders>
              <w:top w:val="single" w:sz="4" w:space="0" w:color="auto"/>
              <w:bottom w:val="single" w:sz="4" w:space="0" w:color="auto"/>
            </w:tcBorders>
          </w:tcPr>
          <w:p w:rsidR="0087196E" w:rsidRPr="0087196E" w:rsidRDefault="0087196E" w:rsidP="008719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196E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подпрограммы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87196E">
              <w:rPr>
                <w:rFonts w:ascii="Times New Roman" w:hAnsi="Times New Roman" w:cs="Times New Roman"/>
                <w:sz w:val="26"/>
                <w:szCs w:val="26"/>
              </w:rPr>
              <w:t xml:space="preserve"> осуществляется в 2 этапа:</w:t>
            </w:r>
          </w:p>
          <w:p w:rsidR="0087196E" w:rsidRPr="0087196E" w:rsidRDefault="0087196E" w:rsidP="008719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196E">
              <w:rPr>
                <w:rFonts w:ascii="Times New Roman" w:hAnsi="Times New Roman" w:cs="Times New Roman"/>
                <w:sz w:val="26"/>
                <w:szCs w:val="26"/>
              </w:rPr>
              <w:t>1 этап – 2014-2020 годы;</w:t>
            </w:r>
          </w:p>
          <w:p w:rsidR="00A12BFF" w:rsidRPr="00BA0BF2" w:rsidRDefault="0087196E" w:rsidP="0087196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196E">
              <w:rPr>
                <w:rFonts w:ascii="Times New Roman" w:hAnsi="Times New Roman" w:cs="Times New Roman"/>
                <w:sz w:val="26"/>
                <w:szCs w:val="26"/>
              </w:rPr>
              <w:t>2 этап – 2021-2025 годы</w:t>
            </w:r>
          </w:p>
        </w:tc>
      </w:tr>
      <w:tr w:rsidR="00A12BFF" w:rsidRPr="00BA0BF2" w:rsidTr="00757581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FF" w:rsidRPr="00BA0BF2" w:rsidRDefault="00E51856" w:rsidP="009A42D3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FF" w:rsidRPr="00BA0BF2" w:rsidRDefault="00E51856" w:rsidP="00757581">
            <w:pPr>
              <w:pStyle w:val="ConsPlusNormal"/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>Объемы бюджетных ассигнований подпрогра</w:t>
            </w:r>
            <w:r w:rsidR="002103CD">
              <w:rPr>
                <w:rFonts w:ascii="Times New Roman" w:hAnsi="Times New Roman" w:cs="Times New Roman"/>
                <w:sz w:val="26"/>
                <w:szCs w:val="26"/>
              </w:rPr>
              <w:t>ммы 4 за счет средств местного</w:t>
            </w: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 xml:space="preserve"> бюджета, а также прогнозный объем средств, привлекаемых из других источников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CD" w:rsidRPr="0028672A" w:rsidRDefault="002103CD" w:rsidP="009A42D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672A">
              <w:rPr>
                <w:rFonts w:ascii="Times New Roman" w:hAnsi="Times New Roman" w:cs="Times New Roman"/>
                <w:sz w:val="26"/>
                <w:szCs w:val="26"/>
              </w:rPr>
              <w:t xml:space="preserve">Планируемый объем финансирования подпрограммы 4 </w:t>
            </w:r>
            <w:r w:rsidR="008102AF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Pr="0028672A">
              <w:rPr>
                <w:rFonts w:ascii="Times New Roman" w:hAnsi="Times New Roman" w:cs="Times New Roman"/>
                <w:sz w:val="26"/>
                <w:szCs w:val="26"/>
              </w:rPr>
              <w:t xml:space="preserve">в 2014 - 2025 годах за счет средств  бюджета </w:t>
            </w:r>
            <w:r w:rsidR="009066FE">
              <w:rPr>
                <w:rFonts w:ascii="Times New Roman" w:hAnsi="Times New Roman" w:cs="Times New Roman"/>
                <w:sz w:val="26"/>
                <w:szCs w:val="26"/>
              </w:rPr>
              <w:t>Шебекинского городского</w:t>
            </w:r>
            <w:r w:rsidRPr="0028672A">
              <w:rPr>
                <w:rFonts w:ascii="Times New Roman" w:hAnsi="Times New Roman" w:cs="Times New Roman"/>
                <w:sz w:val="26"/>
                <w:szCs w:val="26"/>
              </w:rPr>
              <w:t xml:space="preserve"> округа составит 60 703 тыс</w:t>
            </w:r>
            <w:r w:rsidR="009066FE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Pr="0028672A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  <w:r w:rsidR="009066F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12BFF" w:rsidRPr="0028672A" w:rsidRDefault="00E51856" w:rsidP="009A42D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672A">
              <w:rPr>
                <w:rFonts w:ascii="Times New Roman" w:hAnsi="Times New Roman" w:cs="Times New Roman"/>
                <w:sz w:val="26"/>
                <w:szCs w:val="26"/>
              </w:rPr>
              <w:t>Объем финансового обеспечения реализации подпрогра</w:t>
            </w:r>
            <w:r w:rsidR="002103CD" w:rsidRPr="0028672A">
              <w:rPr>
                <w:rFonts w:ascii="Times New Roman" w:hAnsi="Times New Roman" w:cs="Times New Roman"/>
                <w:sz w:val="26"/>
                <w:szCs w:val="26"/>
              </w:rPr>
              <w:t xml:space="preserve">ммы 4 за счет средств </w:t>
            </w:r>
            <w:r w:rsidRPr="0028672A">
              <w:rPr>
                <w:rFonts w:ascii="Times New Roman" w:hAnsi="Times New Roman" w:cs="Times New Roman"/>
                <w:sz w:val="26"/>
                <w:szCs w:val="26"/>
              </w:rPr>
              <w:t>бюджета</w:t>
            </w:r>
            <w:r w:rsidR="002103CD" w:rsidRPr="002867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00195">
              <w:rPr>
                <w:rFonts w:ascii="Times New Roman" w:hAnsi="Times New Roman" w:cs="Times New Roman"/>
                <w:sz w:val="26"/>
                <w:szCs w:val="26"/>
              </w:rPr>
              <w:t>городского округа</w:t>
            </w:r>
            <w:r w:rsidR="002103CD" w:rsidRPr="0028672A">
              <w:rPr>
                <w:rFonts w:ascii="Times New Roman" w:hAnsi="Times New Roman" w:cs="Times New Roman"/>
                <w:sz w:val="26"/>
                <w:szCs w:val="26"/>
              </w:rPr>
              <w:t xml:space="preserve"> составит 60 703</w:t>
            </w:r>
            <w:r w:rsidRPr="0028672A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r w:rsidR="009066FE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Pr="0028672A">
              <w:rPr>
                <w:rFonts w:ascii="Times New Roman" w:hAnsi="Times New Roman" w:cs="Times New Roman"/>
                <w:sz w:val="26"/>
                <w:szCs w:val="26"/>
              </w:rPr>
              <w:t xml:space="preserve"> рублей, в том числе по годам:</w:t>
            </w:r>
          </w:p>
          <w:p w:rsidR="00A12BFF" w:rsidRPr="0028672A" w:rsidRDefault="00E51856" w:rsidP="009A42D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672A">
              <w:rPr>
                <w:rFonts w:ascii="Times New Roman" w:hAnsi="Times New Roman" w:cs="Times New Roman"/>
                <w:sz w:val="26"/>
                <w:szCs w:val="26"/>
              </w:rPr>
              <w:t xml:space="preserve">2014 год </w:t>
            </w:r>
            <w:r w:rsidR="00757581" w:rsidRPr="0028672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2103CD" w:rsidRPr="0028672A">
              <w:rPr>
                <w:rFonts w:ascii="Times New Roman" w:hAnsi="Times New Roman" w:cs="Times New Roman"/>
                <w:sz w:val="26"/>
                <w:szCs w:val="26"/>
              </w:rPr>
              <w:t xml:space="preserve"> 797 </w:t>
            </w:r>
            <w:r w:rsidRPr="0028672A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r w:rsidR="009066FE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Pr="0028672A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A12BFF" w:rsidRPr="0028672A" w:rsidRDefault="00757581" w:rsidP="009A42D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672A">
              <w:rPr>
                <w:rFonts w:ascii="Times New Roman" w:hAnsi="Times New Roman" w:cs="Times New Roman"/>
                <w:sz w:val="26"/>
                <w:szCs w:val="26"/>
              </w:rPr>
              <w:t>2015 год –</w:t>
            </w:r>
            <w:r w:rsidR="002103CD" w:rsidRPr="0028672A">
              <w:rPr>
                <w:rFonts w:ascii="Times New Roman" w:hAnsi="Times New Roman" w:cs="Times New Roman"/>
                <w:sz w:val="26"/>
                <w:szCs w:val="26"/>
              </w:rPr>
              <w:t xml:space="preserve"> 797</w:t>
            </w:r>
            <w:r w:rsidR="00E51856" w:rsidRPr="0028672A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r w:rsidR="009066FE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="00E51856" w:rsidRPr="0028672A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A12BFF" w:rsidRPr="0028672A" w:rsidRDefault="00757581" w:rsidP="009A42D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672A">
              <w:rPr>
                <w:rFonts w:ascii="Times New Roman" w:hAnsi="Times New Roman" w:cs="Times New Roman"/>
                <w:sz w:val="26"/>
                <w:szCs w:val="26"/>
              </w:rPr>
              <w:t>2016 год –</w:t>
            </w:r>
            <w:r w:rsidR="002103CD" w:rsidRPr="0028672A">
              <w:rPr>
                <w:rFonts w:ascii="Times New Roman" w:hAnsi="Times New Roman" w:cs="Times New Roman"/>
                <w:sz w:val="26"/>
                <w:szCs w:val="26"/>
              </w:rPr>
              <w:t xml:space="preserve"> 797</w:t>
            </w:r>
            <w:r w:rsidR="00E51856" w:rsidRPr="0028672A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r w:rsidR="009066FE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="00E51856" w:rsidRPr="0028672A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A12BFF" w:rsidRPr="0028672A" w:rsidRDefault="00757581" w:rsidP="009A42D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672A">
              <w:rPr>
                <w:rFonts w:ascii="Times New Roman" w:hAnsi="Times New Roman" w:cs="Times New Roman"/>
                <w:sz w:val="26"/>
                <w:szCs w:val="26"/>
              </w:rPr>
              <w:t>2017 год –</w:t>
            </w:r>
            <w:r w:rsidR="002103CD" w:rsidRPr="0028672A">
              <w:rPr>
                <w:rFonts w:ascii="Times New Roman" w:hAnsi="Times New Roman" w:cs="Times New Roman"/>
                <w:sz w:val="26"/>
                <w:szCs w:val="26"/>
              </w:rPr>
              <w:t xml:space="preserve"> 19 105</w:t>
            </w:r>
            <w:r w:rsidR="00E51856" w:rsidRPr="0028672A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r w:rsidR="009066FE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="00E51856" w:rsidRPr="0028672A">
              <w:rPr>
                <w:rFonts w:ascii="Times New Roman" w:hAnsi="Times New Roman" w:cs="Times New Roman"/>
                <w:sz w:val="26"/>
                <w:szCs w:val="26"/>
              </w:rPr>
              <w:t xml:space="preserve"> рублей.</w:t>
            </w:r>
          </w:p>
          <w:p w:rsidR="002103CD" w:rsidRPr="0028672A" w:rsidRDefault="002103CD" w:rsidP="002103C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672A">
              <w:rPr>
                <w:rFonts w:ascii="Times New Roman" w:hAnsi="Times New Roman" w:cs="Times New Roman"/>
                <w:sz w:val="26"/>
                <w:szCs w:val="26"/>
              </w:rPr>
              <w:t>2018 год – 23 866 тыс</w:t>
            </w:r>
            <w:r w:rsidR="009066FE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Pr="0028672A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2103CD" w:rsidRPr="0028672A" w:rsidRDefault="002103CD" w:rsidP="002103C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672A">
              <w:rPr>
                <w:rFonts w:ascii="Times New Roman" w:hAnsi="Times New Roman" w:cs="Times New Roman"/>
                <w:sz w:val="26"/>
                <w:szCs w:val="26"/>
              </w:rPr>
              <w:t>2019 год – 2 179 тыс</w:t>
            </w:r>
            <w:r w:rsidR="009066FE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Pr="0028672A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2103CD" w:rsidRPr="0028672A" w:rsidRDefault="002103CD" w:rsidP="002103C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672A">
              <w:rPr>
                <w:rFonts w:ascii="Times New Roman" w:hAnsi="Times New Roman" w:cs="Times New Roman"/>
                <w:sz w:val="26"/>
                <w:szCs w:val="26"/>
              </w:rPr>
              <w:t>2020 год – 2 187 тыс</w:t>
            </w:r>
            <w:r w:rsidR="009066FE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Pr="0028672A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2103CD" w:rsidRPr="0028672A" w:rsidRDefault="002103CD" w:rsidP="002103C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672A">
              <w:rPr>
                <w:rFonts w:ascii="Times New Roman" w:hAnsi="Times New Roman" w:cs="Times New Roman"/>
                <w:sz w:val="26"/>
                <w:szCs w:val="26"/>
              </w:rPr>
              <w:t>2021 год – 2 195 тыс</w:t>
            </w:r>
            <w:r w:rsidR="009066FE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Pr="0028672A">
              <w:rPr>
                <w:rFonts w:ascii="Times New Roman" w:hAnsi="Times New Roman" w:cs="Times New Roman"/>
                <w:sz w:val="26"/>
                <w:szCs w:val="26"/>
              </w:rPr>
              <w:t xml:space="preserve"> рублей.</w:t>
            </w:r>
          </w:p>
          <w:p w:rsidR="002103CD" w:rsidRPr="0028672A" w:rsidRDefault="002103CD" w:rsidP="002103C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672A">
              <w:rPr>
                <w:rFonts w:ascii="Times New Roman" w:hAnsi="Times New Roman" w:cs="Times New Roman"/>
                <w:sz w:val="26"/>
                <w:szCs w:val="26"/>
              </w:rPr>
              <w:t>2022 год – 2 195 тыс</w:t>
            </w:r>
            <w:r w:rsidR="009066FE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Pr="0028672A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2103CD" w:rsidRPr="0028672A" w:rsidRDefault="002103CD" w:rsidP="002103C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672A">
              <w:rPr>
                <w:rFonts w:ascii="Times New Roman" w:hAnsi="Times New Roman" w:cs="Times New Roman"/>
                <w:sz w:val="26"/>
                <w:szCs w:val="26"/>
              </w:rPr>
              <w:t>2023 год – 2 195 тыс</w:t>
            </w:r>
            <w:r w:rsidR="009066FE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Pr="0028672A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  <w:p w:rsidR="002103CD" w:rsidRPr="0028672A" w:rsidRDefault="002103CD" w:rsidP="002103C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672A">
              <w:rPr>
                <w:rFonts w:ascii="Times New Roman" w:hAnsi="Times New Roman" w:cs="Times New Roman"/>
                <w:sz w:val="26"/>
                <w:szCs w:val="26"/>
              </w:rPr>
              <w:t>2024 год – 2 195 тыс</w:t>
            </w:r>
            <w:r w:rsidR="009066FE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Pr="0028672A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2103CD" w:rsidRPr="003D7FD0" w:rsidRDefault="002103CD" w:rsidP="009A42D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28672A">
              <w:rPr>
                <w:rFonts w:ascii="Times New Roman" w:hAnsi="Times New Roman" w:cs="Times New Roman"/>
                <w:sz w:val="26"/>
                <w:szCs w:val="26"/>
              </w:rPr>
              <w:t>2025 год – 2 195 тыс</w:t>
            </w:r>
            <w:r w:rsidR="009066FE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Pr="0028672A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  <w:r w:rsidR="0028672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12BFF" w:rsidRPr="00BA0BF2" w:rsidRDefault="00A12BFF" w:rsidP="009A42D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2BFF" w:rsidRPr="00BA0BF2" w:rsidTr="00757581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A12BFF" w:rsidRPr="00BA0BF2" w:rsidRDefault="00E51856" w:rsidP="009A42D3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12BFF" w:rsidRPr="00BA0BF2" w:rsidRDefault="00E51856" w:rsidP="00757581">
            <w:pPr>
              <w:pStyle w:val="ConsPlusNormal"/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>Конечные результаты реализации подпрограммы 4</w:t>
            </w:r>
          </w:p>
        </w:tc>
        <w:tc>
          <w:tcPr>
            <w:tcW w:w="6700" w:type="dxa"/>
            <w:tcBorders>
              <w:top w:val="single" w:sz="4" w:space="0" w:color="auto"/>
              <w:bottom w:val="single" w:sz="4" w:space="0" w:color="auto"/>
            </w:tcBorders>
          </w:tcPr>
          <w:p w:rsidR="00A12BFF" w:rsidRPr="00BA0BF2" w:rsidRDefault="00073A03" w:rsidP="0028672A">
            <w:pPr>
              <w:pStyle w:val="ConsPlusNormal"/>
              <w:widowControl/>
              <w:spacing w:before="22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672A">
              <w:rPr>
                <w:rFonts w:ascii="Times New Roman" w:hAnsi="Times New Roman" w:cs="Times New Roman"/>
                <w:sz w:val="26"/>
                <w:szCs w:val="26"/>
              </w:rPr>
              <w:t xml:space="preserve">Увеличение количества социально ориентированных некоммерческих организаций, оказывающих социальные услуги, до </w:t>
            </w:r>
            <w:r w:rsidR="0028672A" w:rsidRPr="0028672A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r w:rsidR="002103CD" w:rsidRPr="0028672A">
              <w:rPr>
                <w:rFonts w:ascii="Times New Roman" w:hAnsi="Times New Roman" w:cs="Times New Roman"/>
                <w:sz w:val="26"/>
                <w:szCs w:val="26"/>
              </w:rPr>
              <w:t>организаций к 2020</w:t>
            </w:r>
            <w:r w:rsidRPr="00C6252E">
              <w:rPr>
                <w:rFonts w:ascii="Times New Roman" w:hAnsi="Times New Roman" w:cs="Times New Roman"/>
                <w:sz w:val="26"/>
                <w:szCs w:val="26"/>
              </w:rPr>
              <w:t xml:space="preserve"> году</w:t>
            </w:r>
          </w:p>
        </w:tc>
      </w:tr>
    </w:tbl>
    <w:p w:rsidR="00403644" w:rsidRDefault="00403644" w:rsidP="009A42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066FE" w:rsidRPr="009066FE" w:rsidRDefault="00E51856" w:rsidP="009066FE">
      <w:pPr>
        <w:pStyle w:val="a9"/>
        <w:numPr>
          <w:ilvl w:val="0"/>
          <w:numId w:val="3"/>
        </w:numPr>
        <w:rPr>
          <w:rFonts w:ascii="Times New Roman" w:hAnsi="Times New Roman"/>
          <w:b/>
          <w:sz w:val="26"/>
          <w:szCs w:val="26"/>
        </w:rPr>
      </w:pPr>
      <w:proofErr w:type="spellStart"/>
      <w:r w:rsidRPr="009066FE">
        <w:rPr>
          <w:rFonts w:ascii="Times New Roman" w:hAnsi="Times New Roman"/>
          <w:b/>
          <w:sz w:val="26"/>
          <w:szCs w:val="26"/>
        </w:rPr>
        <w:t>Характеристика</w:t>
      </w:r>
      <w:proofErr w:type="spellEnd"/>
      <w:r w:rsidRPr="009066F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066FE">
        <w:rPr>
          <w:rFonts w:ascii="Times New Roman" w:hAnsi="Times New Roman"/>
          <w:b/>
          <w:sz w:val="26"/>
          <w:szCs w:val="26"/>
        </w:rPr>
        <w:t>сферы</w:t>
      </w:r>
      <w:proofErr w:type="spellEnd"/>
      <w:r w:rsidRPr="009066F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066FE">
        <w:rPr>
          <w:rFonts w:ascii="Times New Roman" w:hAnsi="Times New Roman"/>
          <w:b/>
          <w:sz w:val="26"/>
          <w:szCs w:val="26"/>
        </w:rPr>
        <w:t>реализации</w:t>
      </w:r>
      <w:proofErr w:type="spellEnd"/>
      <w:r w:rsidRPr="009066F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066FE">
        <w:rPr>
          <w:rFonts w:ascii="Times New Roman" w:hAnsi="Times New Roman"/>
          <w:b/>
          <w:sz w:val="26"/>
          <w:szCs w:val="26"/>
        </w:rPr>
        <w:t>подпрограммы</w:t>
      </w:r>
      <w:proofErr w:type="spellEnd"/>
      <w:r w:rsidRPr="009066FE">
        <w:rPr>
          <w:rFonts w:ascii="Times New Roman" w:hAnsi="Times New Roman"/>
          <w:b/>
          <w:sz w:val="26"/>
          <w:szCs w:val="26"/>
        </w:rPr>
        <w:t xml:space="preserve"> 4, </w:t>
      </w:r>
    </w:p>
    <w:p w:rsidR="00A12BFF" w:rsidRPr="009066FE" w:rsidRDefault="009066FE" w:rsidP="009066FE">
      <w:pPr>
        <w:pStyle w:val="a9"/>
        <w:jc w:val="both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о</w:t>
      </w:r>
      <w:r w:rsidR="00E51856" w:rsidRPr="009066FE">
        <w:rPr>
          <w:rFonts w:ascii="Times New Roman" w:hAnsi="Times New Roman"/>
          <w:b/>
          <w:sz w:val="26"/>
          <w:szCs w:val="26"/>
          <w:lang w:val="ru-RU"/>
        </w:rPr>
        <w:t>писание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="00E51856" w:rsidRPr="009066FE">
        <w:rPr>
          <w:rFonts w:ascii="Times New Roman" w:hAnsi="Times New Roman"/>
          <w:b/>
          <w:sz w:val="26"/>
          <w:szCs w:val="26"/>
          <w:lang w:val="ru-RU"/>
        </w:rPr>
        <w:t>основных проблем в указанной сфере и прогноз ее развития</w:t>
      </w:r>
    </w:p>
    <w:p w:rsidR="00403644" w:rsidRDefault="00403644" w:rsidP="000624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12BFF" w:rsidRPr="001047AC" w:rsidRDefault="00E51856" w:rsidP="000624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47AC">
        <w:rPr>
          <w:rFonts w:ascii="Times New Roman" w:hAnsi="Times New Roman" w:cs="Times New Roman"/>
          <w:sz w:val="26"/>
          <w:szCs w:val="26"/>
        </w:rPr>
        <w:t xml:space="preserve">Необходимость разработки подпрограммы 4 обусловлена реализацией государственной политики в области поддержки социально ориентированных некоммерческих организаций (далее </w:t>
      </w:r>
      <w:r w:rsidR="00403644">
        <w:rPr>
          <w:rFonts w:ascii="Times New Roman" w:hAnsi="Times New Roman" w:cs="Times New Roman"/>
          <w:sz w:val="26"/>
          <w:szCs w:val="26"/>
        </w:rPr>
        <w:t>–</w:t>
      </w:r>
      <w:r w:rsidRPr="001047AC">
        <w:rPr>
          <w:rFonts w:ascii="Times New Roman" w:hAnsi="Times New Roman" w:cs="Times New Roman"/>
          <w:sz w:val="26"/>
          <w:szCs w:val="26"/>
        </w:rPr>
        <w:t xml:space="preserve"> СОНКО), основополагающей задачей </w:t>
      </w:r>
      <w:r w:rsidRPr="001047AC">
        <w:rPr>
          <w:rFonts w:ascii="Times New Roman" w:hAnsi="Times New Roman" w:cs="Times New Roman"/>
          <w:sz w:val="26"/>
          <w:szCs w:val="26"/>
        </w:rPr>
        <w:lastRenderedPageBreak/>
        <w:t xml:space="preserve">которой является создание благоприятных условий для осуществления </w:t>
      </w:r>
      <w:r w:rsidR="00863DFF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1047AC">
        <w:rPr>
          <w:rFonts w:ascii="Times New Roman" w:hAnsi="Times New Roman" w:cs="Times New Roman"/>
          <w:sz w:val="26"/>
          <w:szCs w:val="26"/>
        </w:rPr>
        <w:t xml:space="preserve">их деятельности на территории </w:t>
      </w:r>
      <w:r w:rsidR="003F6807">
        <w:rPr>
          <w:rFonts w:ascii="Times New Roman" w:hAnsi="Times New Roman" w:cs="Times New Roman"/>
          <w:sz w:val="26"/>
          <w:szCs w:val="26"/>
        </w:rPr>
        <w:t>Шебекинского городского округа</w:t>
      </w:r>
      <w:r w:rsidRPr="001047AC">
        <w:rPr>
          <w:rFonts w:ascii="Times New Roman" w:hAnsi="Times New Roman" w:cs="Times New Roman"/>
          <w:sz w:val="26"/>
          <w:szCs w:val="26"/>
        </w:rPr>
        <w:t>.</w:t>
      </w:r>
    </w:p>
    <w:p w:rsidR="00A12BFF" w:rsidRPr="001047AC" w:rsidRDefault="00E51856" w:rsidP="000624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47AC">
        <w:rPr>
          <w:rFonts w:ascii="Times New Roman" w:hAnsi="Times New Roman" w:cs="Times New Roman"/>
          <w:sz w:val="26"/>
          <w:szCs w:val="26"/>
        </w:rPr>
        <w:t xml:space="preserve">В настоящее время СОНКО </w:t>
      </w:r>
      <w:r w:rsidR="003F6807">
        <w:rPr>
          <w:rFonts w:ascii="Times New Roman" w:hAnsi="Times New Roman" w:cs="Times New Roman"/>
          <w:sz w:val="26"/>
          <w:szCs w:val="26"/>
        </w:rPr>
        <w:t>Шебекинского городского округа</w:t>
      </w:r>
      <w:r w:rsidRPr="001047AC">
        <w:rPr>
          <w:rFonts w:ascii="Times New Roman" w:hAnsi="Times New Roman" w:cs="Times New Roman"/>
          <w:sz w:val="26"/>
          <w:szCs w:val="26"/>
        </w:rPr>
        <w:t xml:space="preserve"> представляют собой сформированную в организованные группы часть населения, идентифицирующую себя с целевой группой, интересы которой защищают и реализуют. Они являются выразителями общественного мнения отдельных групп общества и способны организованно участвовать в решении вопросов, касающихся жизнедеятельности общества.</w:t>
      </w:r>
    </w:p>
    <w:p w:rsidR="00A12BFF" w:rsidRPr="001047AC" w:rsidRDefault="00E51856" w:rsidP="000624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47AC">
        <w:rPr>
          <w:rFonts w:ascii="Times New Roman" w:hAnsi="Times New Roman" w:cs="Times New Roman"/>
          <w:sz w:val="26"/>
          <w:szCs w:val="26"/>
        </w:rPr>
        <w:t>Некоммерческие организации выросли в реально действующий самостоятельный сектор общественных отношений, характерными чертами которого являются заметно возросший профессионализм и широкий спектр направления уставных целей.</w:t>
      </w:r>
    </w:p>
    <w:p w:rsidR="00A12BFF" w:rsidRPr="001047AC" w:rsidRDefault="00E51856" w:rsidP="000624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47AC">
        <w:rPr>
          <w:rFonts w:ascii="Times New Roman" w:hAnsi="Times New Roman" w:cs="Times New Roman"/>
          <w:sz w:val="26"/>
          <w:szCs w:val="26"/>
        </w:rPr>
        <w:t xml:space="preserve">Особую актуальность приобретает необходимость </w:t>
      </w:r>
      <w:proofErr w:type="gramStart"/>
      <w:r w:rsidRPr="001047AC">
        <w:rPr>
          <w:rFonts w:ascii="Times New Roman" w:hAnsi="Times New Roman" w:cs="Times New Roman"/>
          <w:sz w:val="26"/>
          <w:szCs w:val="26"/>
        </w:rPr>
        <w:t>выстраивания системы взаимоотношений органов власти</w:t>
      </w:r>
      <w:proofErr w:type="gramEnd"/>
      <w:r w:rsidRPr="001047AC">
        <w:rPr>
          <w:rFonts w:ascii="Times New Roman" w:hAnsi="Times New Roman" w:cs="Times New Roman"/>
          <w:sz w:val="26"/>
          <w:szCs w:val="26"/>
        </w:rPr>
        <w:t xml:space="preserve"> и СОНКО как равноправных субъектов взаимодействия в целях объединения усилий для решения задач социально-экономического развития региона.</w:t>
      </w:r>
    </w:p>
    <w:p w:rsidR="00A12BFF" w:rsidRPr="001047AC" w:rsidRDefault="00E51856" w:rsidP="000624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47AC">
        <w:rPr>
          <w:rFonts w:ascii="Times New Roman" w:hAnsi="Times New Roman" w:cs="Times New Roman"/>
          <w:sz w:val="26"/>
          <w:szCs w:val="26"/>
        </w:rPr>
        <w:t>На территории Белгородской области зарегистрированы в установленном законом порядке на 1 января 2012 года 1234 общественных некоммерческих объединения, в том числе 540 общественных организаций.</w:t>
      </w:r>
    </w:p>
    <w:p w:rsidR="00A12BFF" w:rsidRPr="001047AC" w:rsidRDefault="00E51856" w:rsidP="000624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47AC">
        <w:rPr>
          <w:rFonts w:ascii="Times New Roman" w:hAnsi="Times New Roman" w:cs="Times New Roman"/>
          <w:sz w:val="26"/>
          <w:szCs w:val="26"/>
        </w:rPr>
        <w:t>Более 20 процентов от общего количества некоммерческих организаций считают приоритетными направлениями в своей уставной деятельности вопросы просвещения, образования, формирования и пропаганды здорового образа жизни, организации досуга, защиты прав и интересов инвалидов, ветеранов, детей, находящихся в трудной жизненной ситуации, то есть сектор социальной направленности.</w:t>
      </w:r>
    </w:p>
    <w:p w:rsidR="00A12BFF" w:rsidRPr="001047AC" w:rsidRDefault="00E51856" w:rsidP="000624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47AC">
        <w:rPr>
          <w:rFonts w:ascii="Times New Roman" w:hAnsi="Times New Roman" w:cs="Times New Roman"/>
          <w:sz w:val="26"/>
          <w:szCs w:val="26"/>
        </w:rPr>
        <w:t xml:space="preserve">При реализации уставных целей СОНКО </w:t>
      </w:r>
      <w:proofErr w:type="gramStart"/>
      <w:r w:rsidRPr="001047AC">
        <w:rPr>
          <w:rFonts w:ascii="Times New Roman" w:hAnsi="Times New Roman" w:cs="Times New Roman"/>
          <w:sz w:val="26"/>
          <w:szCs w:val="26"/>
        </w:rPr>
        <w:t>испытывают следующие проблемы</w:t>
      </w:r>
      <w:proofErr w:type="gramEnd"/>
      <w:r w:rsidRPr="001047AC">
        <w:rPr>
          <w:rFonts w:ascii="Times New Roman" w:hAnsi="Times New Roman" w:cs="Times New Roman"/>
          <w:sz w:val="26"/>
          <w:szCs w:val="26"/>
        </w:rPr>
        <w:t>:</w:t>
      </w:r>
    </w:p>
    <w:p w:rsidR="00A12BFF" w:rsidRPr="001047AC" w:rsidRDefault="00E51856" w:rsidP="000624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47AC">
        <w:rPr>
          <w:rFonts w:ascii="Times New Roman" w:hAnsi="Times New Roman" w:cs="Times New Roman"/>
          <w:sz w:val="26"/>
          <w:szCs w:val="26"/>
        </w:rPr>
        <w:t>- недостаточное обеспечение недвижимым имуществом;</w:t>
      </w:r>
    </w:p>
    <w:p w:rsidR="00A12BFF" w:rsidRPr="001047AC" w:rsidRDefault="00E51856" w:rsidP="000624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47AC">
        <w:rPr>
          <w:rFonts w:ascii="Times New Roman" w:hAnsi="Times New Roman" w:cs="Times New Roman"/>
          <w:sz w:val="26"/>
          <w:szCs w:val="26"/>
        </w:rPr>
        <w:t>-</w:t>
      </w:r>
      <w:r w:rsidR="00AF3FBC">
        <w:rPr>
          <w:rFonts w:ascii="Times New Roman" w:hAnsi="Times New Roman" w:cs="Times New Roman"/>
          <w:sz w:val="26"/>
          <w:szCs w:val="26"/>
        </w:rPr>
        <w:t> </w:t>
      </w:r>
      <w:r w:rsidRPr="001047AC">
        <w:rPr>
          <w:rFonts w:ascii="Times New Roman" w:hAnsi="Times New Roman" w:cs="Times New Roman"/>
          <w:sz w:val="26"/>
          <w:szCs w:val="26"/>
        </w:rPr>
        <w:t>недостаток финансовых сре</w:t>
      </w:r>
      <w:proofErr w:type="gramStart"/>
      <w:r w:rsidRPr="001047AC">
        <w:rPr>
          <w:rFonts w:ascii="Times New Roman" w:hAnsi="Times New Roman" w:cs="Times New Roman"/>
          <w:sz w:val="26"/>
          <w:szCs w:val="26"/>
        </w:rPr>
        <w:t>дств дл</w:t>
      </w:r>
      <w:proofErr w:type="gramEnd"/>
      <w:r w:rsidRPr="001047AC">
        <w:rPr>
          <w:rFonts w:ascii="Times New Roman" w:hAnsi="Times New Roman" w:cs="Times New Roman"/>
          <w:sz w:val="26"/>
          <w:szCs w:val="26"/>
        </w:rPr>
        <w:t xml:space="preserve">я осуществления арендной платы </w:t>
      </w:r>
      <w:r w:rsidR="00863DFF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1047AC">
        <w:rPr>
          <w:rFonts w:ascii="Times New Roman" w:hAnsi="Times New Roman" w:cs="Times New Roman"/>
          <w:sz w:val="26"/>
          <w:szCs w:val="26"/>
        </w:rPr>
        <w:t>и коммунальных платежей;</w:t>
      </w:r>
    </w:p>
    <w:p w:rsidR="00A12BFF" w:rsidRPr="001047AC" w:rsidRDefault="00E51856" w:rsidP="000624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47AC">
        <w:rPr>
          <w:rFonts w:ascii="Times New Roman" w:hAnsi="Times New Roman" w:cs="Times New Roman"/>
          <w:sz w:val="26"/>
          <w:szCs w:val="26"/>
        </w:rPr>
        <w:t>- слабое материально-техническое оснащение;</w:t>
      </w:r>
    </w:p>
    <w:p w:rsidR="00A12BFF" w:rsidRPr="001047AC" w:rsidRDefault="00E51856" w:rsidP="000624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47AC">
        <w:rPr>
          <w:rFonts w:ascii="Times New Roman" w:hAnsi="Times New Roman" w:cs="Times New Roman"/>
          <w:sz w:val="26"/>
          <w:szCs w:val="26"/>
        </w:rPr>
        <w:t>- высокие транспортные расходы, связанные с реализацией социально значимых проектов;</w:t>
      </w:r>
    </w:p>
    <w:p w:rsidR="00A12BFF" w:rsidRPr="001047AC" w:rsidRDefault="00E51856" w:rsidP="000624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47AC">
        <w:rPr>
          <w:rFonts w:ascii="Times New Roman" w:hAnsi="Times New Roman" w:cs="Times New Roman"/>
          <w:sz w:val="26"/>
          <w:szCs w:val="26"/>
        </w:rPr>
        <w:t>- недостаток финансовых сре</w:t>
      </w:r>
      <w:proofErr w:type="gramStart"/>
      <w:r w:rsidRPr="001047AC">
        <w:rPr>
          <w:rFonts w:ascii="Times New Roman" w:hAnsi="Times New Roman" w:cs="Times New Roman"/>
          <w:sz w:val="26"/>
          <w:szCs w:val="26"/>
        </w:rPr>
        <w:t>дств дл</w:t>
      </w:r>
      <w:proofErr w:type="gramEnd"/>
      <w:r w:rsidRPr="001047AC">
        <w:rPr>
          <w:rFonts w:ascii="Times New Roman" w:hAnsi="Times New Roman" w:cs="Times New Roman"/>
          <w:sz w:val="26"/>
          <w:szCs w:val="26"/>
        </w:rPr>
        <w:t xml:space="preserve">я реализации социальных проектов </w:t>
      </w:r>
      <w:r w:rsidR="00863DFF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1047AC">
        <w:rPr>
          <w:rFonts w:ascii="Times New Roman" w:hAnsi="Times New Roman" w:cs="Times New Roman"/>
          <w:sz w:val="26"/>
          <w:szCs w:val="26"/>
        </w:rPr>
        <w:t>и программ;</w:t>
      </w:r>
    </w:p>
    <w:p w:rsidR="00A12BFF" w:rsidRPr="001047AC" w:rsidRDefault="00E51856" w:rsidP="000624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47AC">
        <w:rPr>
          <w:rFonts w:ascii="Times New Roman" w:hAnsi="Times New Roman" w:cs="Times New Roman"/>
          <w:sz w:val="26"/>
          <w:szCs w:val="26"/>
        </w:rPr>
        <w:t>- слабое информирование населения о деятельности СОНКО, об услугах, оказываемых ими отдельным категориям граждан;</w:t>
      </w:r>
    </w:p>
    <w:p w:rsidR="00A12BFF" w:rsidRPr="001047AC" w:rsidRDefault="00E51856" w:rsidP="000624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47AC">
        <w:rPr>
          <w:rFonts w:ascii="Times New Roman" w:hAnsi="Times New Roman" w:cs="Times New Roman"/>
          <w:sz w:val="26"/>
          <w:szCs w:val="26"/>
        </w:rPr>
        <w:t>- отсутствие механизмов компенсации затрат СОНКО на оказанные социальные услуги.</w:t>
      </w:r>
    </w:p>
    <w:p w:rsidR="00A12BFF" w:rsidRPr="001047AC" w:rsidRDefault="00E51856" w:rsidP="000624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47AC">
        <w:rPr>
          <w:rFonts w:ascii="Times New Roman" w:hAnsi="Times New Roman" w:cs="Times New Roman"/>
          <w:sz w:val="26"/>
          <w:szCs w:val="26"/>
        </w:rPr>
        <w:t>Слабо развит рынок социальных услуг, пассивное участие благотворителей, волонтеров и добровольцев, СОНКО в деятельности по социальному обслуживанию граждан.</w:t>
      </w:r>
    </w:p>
    <w:p w:rsidR="00A12BFF" w:rsidRPr="001047AC" w:rsidRDefault="00E51856" w:rsidP="000624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47AC">
        <w:rPr>
          <w:rFonts w:ascii="Times New Roman" w:hAnsi="Times New Roman" w:cs="Times New Roman"/>
          <w:sz w:val="26"/>
          <w:szCs w:val="26"/>
        </w:rPr>
        <w:t>Существуют иные проблемы, связанные с жизнедеятельностью некоммерческих организаций.</w:t>
      </w:r>
    </w:p>
    <w:p w:rsidR="00A12BFF" w:rsidRPr="001047AC" w:rsidRDefault="00E51856" w:rsidP="000624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047AC">
        <w:rPr>
          <w:rFonts w:ascii="Times New Roman" w:hAnsi="Times New Roman" w:cs="Times New Roman"/>
          <w:sz w:val="26"/>
          <w:szCs w:val="26"/>
        </w:rPr>
        <w:t xml:space="preserve">В этих целях Федеральным законом от 5 апреля 2010 года № 40-ФЗ </w:t>
      </w:r>
      <w:r w:rsidR="00863DFF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1047AC">
        <w:rPr>
          <w:rFonts w:ascii="Times New Roman" w:hAnsi="Times New Roman" w:cs="Times New Roman"/>
          <w:sz w:val="26"/>
          <w:szCs w:val="26"/>
        </w:rPr>
        <w:t xml:space="preserve">«О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организаций» определены меры государственной поддержки СОНКО и полномочия органов </w:t>
      </w:r>
      <w:r w:rsidRPr="001047AC">
        <w:rPr>
          <w:rFonts w:ascii="Times New Roman" w:hAnsi="Times New Roman" w:cs="Times New Roman"/>
          <w:sz w:val="26"/>
          <w:szCs w:val="26"/>
        </w:rPr>
        <w:lastRenderedPageBreak/>
        <w:t>государственной власти Российской Федерации, органов государственной власти субъектов Российской Федерации, органов местного самоуправления по решению вопросов, связанных с их поддержкой.</w:t>
      </w:r>
      <w:proofErr w:type="gramEnd"/>
    </w:p>
    <w:p w:rsidR="00A12BFF" w:rsidRPr="001047AC" w:rsidRDefault="00E51856" w:rsidP="000624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47AC">
        <w:rPr>
          <w:rFonts w:ascii="Times New Roman" w:hAnsi="Times New Roman" w:cs="Times New Roman"/>
          <w:sz w:val="26"/>
          <w:szCs w:val="26"/>
        </w:rPr>
        <w:t xml:space="preserve">К полномочиям региональных органов власти отнесены, в том числе, разработка и реализация региональной программы, оказание содействия </w:t>
      </w:r>
      <w:r w:rsidR="00863DFF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1047AC">
        <w:rPr>
          <w:rFonts w:ascii="Times New Roman" w:hAnsi="Times New Roman" w:cs="Times New Roman"/>
          <w:sz w:val="26"/>
          <w:szCs w:val="26"/>
        </w:rPr>
        <w:t>в реализации межмуниципальных программ поддержки СОНКО с учетом социально-экономических, экологических, культурных и других особенностей.</w:t>
      </w:r>
    </w:p>
    <w:p w:rsidR="00A12BFF" w:rsidRPr="001047AC" w:rsidRDefault="00E51856" w:rsidP="000624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047AC">
        <w:rPr>
          <w:rFonts w:ascii="Times New Roman" w:hAnsi="Times New Roman" w:cs="Times New Roman"/>
          <w:sz w:val="26"/>
          <w:szCs w:val="26"/>
        </w:rPr>
        <w:t xml:space="preserve">Органы государственной власти и </w:t>
      </w:r>
      <w:r w:rsidR="00AF3FBC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AF3FBC">
        <w:rPr>
          <w:rFonts w:ascii="Times New Roman" w:hAnsi="Times New Roman" w:cs="Times New Roman"/>
          <w:sz w:val="26"/>
          <w:szCs w:val="26"/>
        </w:rPr>
        <w:t>Шебекинского</w:t>
      </w:r>
      <w:proofErr w:type="spellEnd"/>
      <w:r w:rsidR="00AF3F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F3FBC">
        <w:rPr>
          <w:rFonts w:ascii="Times New Roman" w:hAnsi="Times New Roman" w:cs="Times New Roman"/>
          <w:sz w:val="26"/>
          <w:szCs w:val="26"/>
        </w:rPr>
        <w:t>гордского</w:t>
      </w:r>
      <w:proofErr w:type="spellEnd"/>
      <w:r w:rsidR="00AF3FBC"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1047AC">
        <w:rPr>
          <w:rFonts w:ascii="Times New Roman" w:hAnsi="Times New Roman" w:cs="Times New Roman"/>
          <w:sz w:val="26"/>
          <w:szCs w:val="26"/>
        </w:rPr>
        <w:t xml:space="preserve"> оказывают поддержку СОНКО в приоритетном порядке в формах, установленных пунктом 3 статьи 31.1 Федерального закона от 12 января 1996 года № 7-ФЗ «О некоммерческих организациях» (далее </w:t>
      </w:r>
      <w:r w:rsidR="00403644">
        <w:rPr>
          <w:rFonts w:ascii="Times New Roman" w:hAnsi="Times New Roman" w:cs="Times New Roman"/>
          <w:sz w:val="26"/>
          <w:szCs w:val="26"/>
        </w:rPr>
        <w:t>–</w:t>
      </w:r>
      <w:r w:rsidRPr="001047AC">
        <w:rPr>
          <w:rFonts w:ascii="Times New Roman" w:hAnsi="Times New Roman" w:cs="Times New Roman"/>
          <w:sz w:val="26"/>
          <w:szCs w:val="26"/>
        </w:rPr>
        <w:t xml:space="preserve"> закон № 7-ФЗ), включая финансовую, имущественную, информационную, консультационную поддержку, а также поддержку в области подготовки, переподготовки и повышения квалификации работников и добровольцев СОНКО.</w:t>
      </w:r>
      <w:proofErr w:type="gramEnd"/>
    </w:p>
    <w:p w:rsidR="00A12BFF" w:rsidRPr="001047AC" w:rsidRDefault="00985E47" w:rsidP="000624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Наряду с установленным</w:t>
      </w:r>
      <w:r w:rsidR="00E51856" w:rsidRPr="001047AC">
        <w:rPr>
          <w:rFonts w:ascii="Times New Roman" w:hAnsi="Times New Roman" w:cs="Times New Roman"/>
          <w:sz w:val="26"/>
          <w:szCs w:val="26"/>
        </w:rPr>
        <w:t xml:space="preserve"> законом</w:t>
      </w:r>
      <w:r w:rsidR="00403644">
        <w:rPr>
          <w:rFonts w:ascii="Times New Roman" w:hAnsi="Times New Roman" w:cs="Times New Roman"/>
          <w:sz w:val="26"/>
          <w:szCs w:val="26"/>
        </w:rPr>
        <w:t xml:space="preserve"> № 7-ФЗ</w:t>
      </w:r>
      <w:r w:rsidR="00E51856" w:rsidRPr="001047AC">
        <w:rPr>
          <w:rFonts w:ascii="Times New Roman" w:hAnsi="Times New Roman" w:cs="Times New Roman"/>
          <w:sz w:val="26"/>
          <w:szCs w:val="26"/>
        </w:rPr>
        <w:t xml:space="preserve"> формами оказывается поддержка СОНКО в иных формах за счет бюджетных ассигнований соответственно бюджетов области и местных бюджетов.</w:t>
      </w:r>
    </w:p>
    <w:p w:rsidR="00A12BFF" w:rsidRPr="001047AC" w:rsidRDefault="00E51856" w:rsidP="000624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47AC">
        <w:rPr>
          <w:rFonts w:ascii="Times New Roman" w:hAnsi="Times New Roman" w:cs="Times New Roman"/>
          <w:sz w:val="26"/>
          <w:szCs w:val="26"/>
        </w:rPr>
        <w:t xml:space="preserve">Оказание финансовой поддержки СОНКО может осуществляться </w:t>
      </w:r>
      <w:r w:rsidR="00863DFF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1047AC">
        <w:rPr>
          <w:rFonts w:ascii="Times New Roman" w:hAnsi="Times New Roman" w:cs="Times New Roman"/>
          <w:sz w:val="26"/>
          <w:szCs w:val="26"/>
        </w:rPr>
        <w:t>в соответствии с законодательством Российской Федерации за счет бюджетных ассигнований федерального бюджета, бюджетов субъектов Российской Федерации, местных бюджетов путем предоставления субсидий.</w:t>
      </w:r>
    </w:p>
    <w:p w:rsidR="00A12BFF" w:rsidRPr="001047AC" w:rsidRDefault="00E51856" w:rsidP="000624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47AC">
        <w:rPr>
          <w:rFonts w:ascii="Times New Roman" w:hAnsi="Times New Roman" w:cs="Times New Roman"/>
          <w:sz w:val="26"/>
          <w:szCs w:val="26"/>
        </w:rPr>
        <w:t xml:space="preserve">Оказание имущественной поддержки СОНКО осуществляется </w:t>
      </w:r>
      <w:r w:rsidR="00AF3FBC">
        <w:rPr>
          <w:rFonts w:ascii="Times New Roman" w:hAnsi="Times New Roman" w:cs="Times New Roman"/>
          <w:sz w:val="26"/>
          <w:szCs w:val="26"/>
        </w:rPr>
        <w:t xml:space="preserve">администрацией Шебекинского городского округа </w:t>
      </w:r>
      <w:r w:rsidRPr="001047AC">
        <w:rPr>
          <w:rFonts w:ascii="Times New Roman" w:hAnsi="Times New Roman" w:cs="Times New Roman"/>
          <w:sz w:val="26"/>
          <w:szCs w:val="26"/>
        </w:rPr>
        <w:t>путем передачи во владение и (или) в пользование таким организациям муниципального имущества.</w:t>
      </w:r>
    </w:p>
    <w:p w:rsidR="00A12BFF" w:rsidRPr="001047AC" w:rsidRDefault="00E51856" w:rsidP="000624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47AC">
        <w:rPr>
          <w:rFonts w:ascii="Times New Roman" w:hAnsi="Times New Roman" w:cs="Times New Roman"/>
          <w:sz w:val="26"/>
          <w:szCs w:val="26"/>
        </w:rPr>
        <w:t>Мероприятия в рамках реализации государственной политики в области поддержки СОНКО на федеральном уровне включают:</w:t>
      </w:r>
    </w:p>
    <w:p w:rsidR="00A12BFF" w:rsidRPr="001047AC" w:rsidRDefault="00E51856" w:rsidP="000624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47AC">
        <w:rPr>
          <w:rFonts w:ascii="Times New Roman" w:hAnsi="Times New Roman" w:cs="Times New Roman"/>
          <w:sz w:val="26"/>
          <w:szCs w:val="26"/>
        </w:rPr>
        <w:t>1. Совершенствование законодательства, регулирующего деятельность СОНКО.</w:t>
      </w:r>
    </w:p>
    <w:p w:rsidR="00A12BFF" w:rsidRPr="001047AC" w:rsidRDefault="00E51856" w:rsidP="000624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47AC">
        <w:rPr>
          <w:rFonts w:ascii="Times New Roman" w:hAnsi="Times New Roman" w:cs="Times New Roman"/>
          <w:sz w:val="26"/>
          <w:szCs w:val="26"/>
        </w:rPr>
        <w:t xml:space="preserve">2. Предоставление СОНКО субсидий из федерального бюджета федеральными органами исполнительной власти, наделенными полномочиями по поддержке указанных организаций, осуществляющих социальную поддержку </w:t>
      </w:r>
      <w:r w:rsidR="00863DFF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1047AC">
        <w:rPr>
          <w:rFonts w:ascii="Times New Roman" w:hAnsi="Times New Roman" w:cs="Times New Roman"/>
          <w:sz w:val="26"/>
          <w:szCs w:val="26"/>
        </w:rPr>
        <w:t xml:space="preserve">и защиту граждан, деятельность в области здравоохранения, профилактики </w:t>
      </w:r>
      <w:r w:rsidR="00863DFF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1047AC">
        <w:rPr>
          <w:rFonts w:ascii="Times New Roman" w:hAnsi="Times New Roman" w:cs="Times New Roman"/>
          <w:sz w:val="26"/>
          <w:szCs w:val="26"/>
        </w:rPr>
        <w:t xml:space="preserve">и охраны здоровья граждан, пропаганды здорового образа жизни, культуры </w:t>
      </w:r>
      <w:r w:rsidR="00863DFF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1047AC">
        <w:rPr>
          <w:rFonts w:ascii="Times New Roman" w:hAnsi="Times New Roman" w:cs="Times New Roman"/>
          <w:sz w:val="26"/>
          <w:szCs w:val="26"/>
        </w:rPr>
        <w:t>и искусства.</w:t>
      </w:r>
    </w:p>
    <w:p w:rsidR="00A12BFF" w:rsidRPr="001047AC" w:rsidRDefault="00E51856" w:rsidP="000624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47AC">
        <w:rPr>
          <w:rFonts w:ascii="Times New Roman" w:hAnsi="Times New Roman" w:cs="Times New Roman"/>
          <w:sz w:val="26"/>
          <w:szCs w:val="26"/>
        </w:rPr>
        <w:t>3. Предоставление СОНКО на конкурсной основе грантов НКО, получившими на эти цели субсидии из федерального бюджета.</w:t>
      </w:r>
    </w:p>
    <w:p w:rsidR="00A12BFF" w:rsidRPr="001047AC" w:rsidRDefault="00E51856" w:rsidP="000624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47AC">
        <w:rPr>
          <w:rFonts w:ascii="Times New Roman" w:hAnsi="Times New Roman" w:cs="Times New Roman"/>
          <w:sz w:val="26"/>
          <w:szCs w:val="26"/>
        </w:rPr>
        <w:t>4. Предоставление СОНКО на конкурсной основе субсидий из федерального бюджета на реализацию программ по оказанию информационной, консультационной и методической поддержки деятельности других СОНКО, содействию привлечению ими труда добровольцев, а также выявлению, обобщению и распространению лучшей практики реализации проектов СОНКО.</w:t>
      </w:r>
    </w:p>
    <w:p w:rsidR="00A12BFF" w:rsidRPr="001047AC" w:rsidRDefault="00E51856" w:rsidP="000624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47AC">
        <w:rPr>
          <w:rFonts w:ascii="Times New Roman" w:hAnsi="Times New Roman" w:cs="Times New Roman"/>
          <w:sz w:val="26"/>
          <w:szCs w:val="26"/>
        </w:rPr>
        <w:t>Правила предоставления</w:t>
      </w:r>
      <w:r w:rsidR="00403644">
        <w:rPr>
          <w:rFonts w:ascii="Times New Roman" w:hAnsi="Times New Roman" w:cs="Times New Roman"/>
          <w:sz w:val="26"/>
          <w:szCs w:val="26"/>
        </w:rPr>
        <w:t xml:space="preserve"> указанных субсидий утверждены п</w:t>
      </w:r>
      <w:r w:rsidRPr="001047AC">
        <w:rPr>
          <w:rFonts w:ascii="Times New Roman" w:hAnsi="Times New Roman" w:cs="Times New Roman"/>
          <w:sz w:val="26"/>
          <w:szCs w:val="26"/>
        </w:rPr>
        <w:t xml:space="preserve">остановлением Правительства Российской Федерации от 23 августа 2011 года № 713 </w:t>
      </w:r>
      <w:r w:rsidR="00863DFF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1047AC">
        <w:rPr>
          <w:rFonts w:ascii="Times New Roman" w:hAnsi="Times New Roman" w:cs="Times New Roman"/>
          <w:sz w:val="26"/>
          <w:szCs w:val="26"/>
        </w:rPr>
        <w:t>«О предоставлении поддержки социально ориентированным некоммерческим организациям».</w:t>
      </w:r>
    </w:p>
    <w:p w:rsidR="00A12BFF" w:rsidRDefault="00E51856" w:rsidP="000624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47AC">
        <w:rPr>
          <w:rFonts w:ascii="Times New Roman" w:hAnsi="Times New Roman" w:cs="Times New Roman"/>
          <w:sz w:val="26"/>
          <w:szCs w:val="26"/>
        </w:rPr>
        <w:t xml:space="preserve">5. Оказание содействия в разработке и реализации мер по поддержке СОНКО в субъектах Российской Федерации, в том числе методическое </w:t>
      </w:r>
      <w:r w:rsidRPr="001047AC">
        <w:rPr>
          <w:rFonts w:ascii="Times New Roman" w:hAnsi="Times New Roman" w:cs="Times New Roman"/>
          <w:sz w:val="26"/>
          <w:szCs w:val="26"/>
        </w:rPr>
        <w:lastRenderedPageBreak/>
        <w:t>обеспечение и предоставление на конкурсной основе субсидий из федерального бюджета бюджетам субъектов Российской Федерации на реализацию программ поддержки СОНКО.</w:t>
      </w:r>
    </w:p>
    <w:p w:rsidR="00907DB5" w:rsidRPr="001047AC" w:rsidRDefault="00907DB5" w:rsidP="000624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907DB5">
        <w:rPr>
          <w:rFonts w:ascii="Times New Roman" w:hAnsi="Times New Roman" w:cs="Times New Roman"/>
          <w:sz w:val="26"/>
          <w:szCs w:val="26"/>
        </w:rPr>
        <w:t>. Предоставление СОНКО субсидий из местного бюджета по поддержке указанных организаций</w:t>
      </w:r>
      <w:r w:rsidR="007574F5">
        <w:rPr>
          <w:rFonts w:ascii="Times New Roman" w:hAnsi="Times New Roman" w:cs="Times New Roman"/>
          <w:sz w:val="26"/>
          <w:szCs w:val="26"/>
        </w:rPr>
        <w:t xml:space="preserve"> </w:t>
      </w:r>
      <w:r w:rsidRPr="00907DB5">
        <w:rPr>
          <w:rFonts w:ascii="Times New Roman" w:hAnsi="Times New Roman" w:cs="Times New Roman"/>
          <w:sz w:val="26"/>
          <w:szCs w:val="26"/>
        </w:rPr>
        <w:t>на конкурсной основе, осуществляющих социальную поддержку и защиту граждан, деятельность в области здравоохранения, профилактики и охраны здоровья граждан, пропаганды здорового образа жизни, культуры и искусства</w:t>
      </w:r>
    </w:p>
    <w:p w:rsidR="00A12BFF" w:rsidRPr="001047AC" w:rsidRDefault="00E51856" w:rsidP="000624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47AC">
        <w:rPr>
          <w:rFonts w:ascii="Times New Roman" w:hAnsi="Times New Roman" w:cs="Times New Roman"/>
          <w:sz w:val="26"/>
          <w:szCs w:val="26"/>
        </w:rPr>
        <w:t xml:space="preserve">Вместе с тем, несмотря на реализуемые меры, уровень развития сектора неправительственных СОНКО и объемы его поддержки со стороны государства </w:t>
      </w:r>
      <w:r w:rsidR="00863DFF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1047AC">
        <w:rPr>
          <w:rFonts w:ascii="Times New Roman" w:hAnsi="Times New Roman" w:cs="Times New Roman"/>
          <w:sz w:val="26"/>
          <w:szCs w:val="26"/>
        </w:rPr>
        <w:t xml:space="preserve">и частного сектора существенно отстают от аналогичных показателей </w:t>
      </w:r>
      <w:r w:rsidR="00863DFF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1047AC">
        <w:rPr>
          <w:rFonts w:ascii="Times New Roman" w:hAnsi="Times New Roman" w:cs="Times New Roman"/>
          <w:sz w:val="26"/>
          <w:szCs w:val="26"/>
        </w:rPr>
        <w:t>в экономически развитых странах мира.</w:t>
      </w:r>
    </w:p>
    <w:p w:rsidR="00A12BFF" w:rsidRPr="001047AC" w:rsidRDefault="00E51856" w:rsidP="000624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47AC">
        <w:rPr>
          <w:rFonts w:ascii="Times New Roman" w:hAnsi="Times New Roman" w:cs="Times New Roman"/>
          <w:sz w:val="26"/>
          <w:szCs w:val="26"/>
        </w:rPr>
        <w:t>Указанные организации практически не привлекаются к оказанию социальных услуг за счет бюджетных источников.</w:t>
      </w:r>
    </w:p>
    <w:p w:rsidR="00A12BFF" w:rsidRPr="001047AC" w:rsidRDefault="00E51856" w:rsidP="000624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47AC">
        <w:rPr>
          <w:rFonts w:ascii="Times New Roman" w:hAnsi="Times New Roman" w:cs="Times New Roman"/>
          <w:sz w:val="26"/>
          <w:szCs w:val="26"/>
        </w:rPr>
        <w:t>Осведомленность населения о деятельности СОНКО и ее государственной поддержке крайне низка.</w:t>
      </w:r>
    </w:p>
    <w:p w:rsidR="00A12BFF" w:rsidRPr="001047AC" w:rsidRDefault="00E51856" w:rsidP="000624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47AC">
        <w:rPr>
          <w:rFonts w:ascii="Times New Roman" w:hAnsi="Times New Roman" w:cs="Times New Roman"/>
          <w:sz w:val="26"/>
          <w:szCs w:val="26"/>
        </w:rPr>
        <w:t xml:space="preserve">Развитие сектора СОНКО во многом зависит от правовых условий </w:t>
      </w:r>
      <w:r w:rsidR="00863DFF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1047AC">
        <w:rPr>
          <w:rFonts w:ascii="Times New Roman" w:hAnsi="Times New Roman" w:cs="Times New Roman"/>
          <w:sz w:val="26"/>
          <w:szCs w:val="26"/>
        </w:rPr>
        <w:t>их деятельности, включая вопросы государственной регистрации, отчетности, налогообложения, бухгалтерского учета, осуществления государственного контроля (надзора) и другие, а также объемов и эффективности мер государственной поддержки.</w:t>
      </w:r>
    </w:p>
    <w:p w:rsidR="00A12BFF" w:rsidRPr="001047AC" w:rsidRDefault="00E51856" w:rsidP="000624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47AC">
        <w:rPr>
          <w:rFonts w:ascii="Times New Roman" w:hAnsi="Times New Roman" w:cs="Times New Roman"/>
          <w:sz w:val="26"/>
          <w:szCs w:val="26"/>
        </w:rPr>
        <w:t>Основными рисками реализации подпрограммы 4 являются:</w:t>
      </w:r>
    </w:p>
    <w:p w:rsidR="00A12BFF" w:rsidRPr="001047AC" w:rsidRDefault="00E51856" w:rsidP="000624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47AC">
        <w:rPr>
          <w:rFonts w:ascii="Times New Roman" w:hAnsi="Times New Roman" w:cs="Times New Roman"/>
          <w:sz w:val="26"/>
          <w:szCs w:val="26"/>
        </w:rPr>
        <w:t>макроэкономические риски, связанные с возможными кризисными явлениями в российской экономике, которые могут привести к снижению объемов поддержки СОНКО как из бюджетных, так и из внебюджетных источников;</w:t>
      </w:r>
    </w:p>
    <w:p w:rsidR="00A12BFF" w:rsidRPr="001047AC" w:rsidRDefault="00E51856" w:rsidP="000624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47AC">
        <w:rPr>
          <w:rFonts w:ascii="Times New Roman" w:hAnsi="Times New Roman" w:cs="Times New Roman"/>
          <w:sz w:val="26"/>
          <w:szCs w:val="26"/>
        </w:rPr>
        <w:t>финансовые риски, связанные с отсутствием или недостаточным финансированием основного мероприятия в рамках программы;</w:t>
      </w:r>
    </w:p>
    <w:p w:rsidR="00A12BFF" w:rsidRPr="001047AC" w:rsidRDefault="00E51856" w:rsidP="000624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47AC">
        <w:rPr>
          <w:rFonts w:ascii="Times New Roman" w:hAnsi="Times New Roman" w:cs="Times New Roman"/>
          <w:sz w:val="26"/>
          <w:szCs w:val="26"/>
        </w:rPr>
        <w:t>законодательные риски, связанные с возможным ухудшением правовых условий осуществления деятельности СОНКО;</w:t>
      </w:r>
    </w:p>
    <w:p w:rsidR="00A12BFF" w:rsidRPr="001047AC" w:rsidRDefault="00E51856" w:rsidP="000624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47AC">
        <w:rPr>
          <w:rFonts w:ascii="Times New Roman" w:hAnsi="Times New Roman" w:cs="Times New Roman"/>
          <w:sz w:val="26"/>
          <w:szCs w:val="26"/>
        </w:rPr>
        <w:t xml:space="preserve">операционные риски, связанные с низкой исполнительской дисциплиной ответственного исполнителя и участников подпрограммы 4, а также пассивным сопротивлением органов исполнительной власти области по привлечению СОНКО к оказанию социальных услуг и обеспечению реальной </w:t>
      </w:r>
      <w:proofErr w:type="spellStart"/>
      <w:r w:rsidRPr="001047AC">
        <w:rPr>
          <w:rFonts w:ascii="Times New Roman" w:hAnsi="Times New Roman" w:cs="Times New Roman"/>
          <w:sz w:val="26"/>
          <w:szCs w:val="26"/>
        </w:rPr>
        <w:t>конкурентности</w:t>
      </w:r>
      <w:proofErr w:type="spellEnd"/>
      <w:r w:rsidRPr="001047AC">
        <w:rPr>
          <w:rFonts w:ascii="Times New Roman" w:hAnsi="Times New Roman" w:cs="Times New Roman"/>
          <w:sz w:val="26"/>
          <w:szCs w:val="26"/>
        </w:rPr>
        <w:t xml:space="preserve"> при оказании поддержки указанным организациям;</w:t>
      </w:r>
    </w:p>
    <w:p w:rsidR="00A12BFF" w:rsidRPr="001047AC" w:rsidRDefault="00E51856" w:rsidP="000624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47AC">
        <w:rPr>
          <w:rFonts w:ascii="Times New Roman" w:hAnsi="Times New Roman" w:cs="Times New Roman"/>
          <w:sz w:val="26"/>
          <w:szCs w:val="26"/>
        </w:rPr>
        <w:t>социальные риски, связанные с формированием возможного негативного отношения граждан к деятельности СОНКО и участию в ней.</w:t>
      </w:r>
    </w:p>
    <w:p w:rsidR="00A12BFF" w:rsidRPr="001047AC" w:rsidRDefault="00E51856" w:rsidP="000624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47AC">
        <w:rPr>
          <w:rFonts w:ascii="Times New Roman" w:hAnsi="Times New Roman" w:cs="Times New Roman"/>
          <w:sz w:val="26"/>
          <w:szCs w:val="26"/>
        </w:rPr>
        <w:t xml:space="preserve">При возникновении макроэкономических и финансовых рисков потребуется существенная корректировка подпрограммы 4 в целях обеспечения достижения </w:t>
      </w:r>
      <w:r w:rsidR="00863DFF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1047AC">
        <w:rPr>
          <w:rFonts w:ascii="Times New Roman" w:hAnsi="Times New Roman" w:cs="Times New Roman"/>
          <w:sz w:val="26"/>
          <w:szCs w:val="26"/>
        </w:rPr>
        <w:t>ее конечных результатов.</w:t>
      </w:r>
    </w:p>
    <w:p w:rsidR="00A12BFF" w:rsidRPr="001047AC" w:rsidRDefault="00E51856" w:rsidP="000624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47AC">
        <w:rPr>
          <w:rFonts w:ascii="Times New Roman" w:hAnsi="Times New Roman" w:cs="Times New Roman"/>
          <w:sz w:val="26"/>
          <w:szCs w:val="26"/>
        </w:rPr>
        <w:t xml:space="preserve">Ответственный соисполнитель подпрограммы 4 будет осуществлять мониторинг проектов нормативных правовых актов, в том числе в рамках процедуры оценки регулирующего воздействия, и вносить предложения </w:t>
      </w:r>
      <w:r w:rsidR="00863DFF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1047AC">
        <w:rPr>
          <w:rFonts w:ascii="Times New Roman" w:hAnsi="Times New Roman" w:cs="Times New Roman"/>
          <w:sz w:val="26"/>
          <w:szCs w:val="26"/>
        </w:rPr>
        <w:t>по недопущению ухудшения правовых условий осуществления деятельности СОНКО.</w:t>
      </w:r>
    </w:p>
    <w:p w:rsidR="00A12BFF" w:rsidRPr="001047AC" w:rsidRDefault="00E51856" w:rsidP="000624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47AC">
        <w:rPr>
          <w:rFonts w:ascii="Times New Roman" w:hAnsi="Times New Roman" w:cs="Times New Roman"/>
          <w:sz w:val="26"/>
          <w:szCs w:val="26"/>
        </w:rPr>
        <w:t>Управление операционными рисками будет осуществляться посредством механизмов контроля, мониторинга, анализа и мотивации.</w:t>
      </w:r>
    </w:p>
    <w:p w:rsidR="00A12BFF" w:rsidRPr="001047AC" w:rsidRDefault="00E51856" w:rsidP="000624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47AC">
        <w:rPr>
          <w:rFonts w:ascii="Times New Roman" w:hAnsi="Times New Roman" w:cs="Times New Roman"/>
          <w:sz w:val="26"/>
          <w:szCs w:val="26"/>
        </w:rPr>
        <w:lastRenderedPageBreak/>
        <w:t xml:space="preserve">Социальные риски будут предупреждаться информированием граждан </w:t>
      </w:r>
      <w:r w:rsidR="00863DFF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1047AC">
        <w:rPr>
          <w:rFonts w:ascii="Times New Roman" w:hAnsi="Times New Roman" w:cs="Times New Roman"/>
          <w:sz w:val="26"/>
          <w:szCs w:val="26"/>
        </w:rPr>
        <w:t>о положительных результатах деятельности СОНКО и ее поддержки со стороны государства.</w:t>
      </w:r>
    </w:p>
    <w:p w:rsidR="00A12BFF" w:rsidRPr="001047AC" w:rsidRDefault="00E51856" w:rsidP="000624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47AC">
        <w:rPr>
          <w:rFonts w:ascii="Times New Roman" w:hAnsi="Times New Roman" w:cs="Times New Roman"/>
          <w:sz w:val="26"/>
          <w:szCs w:val="26"/>
        </w:rPr>
        <w:t xml:space="preserve">В случае успешной реализации подпрограммы 4 к 2020 году прогнозируется увеличение СОНКО, </w:t>
      </w:r>
      <w:proofErr w:type="gramStart"/>
      <w:r w:rsidRPr="001047AC">
        <w:rPr>
          <w:rFonts w:ascii="Times New Roman" w:hAnsi="Times New Roman" w:cs="Times New Roman"/>
          <w:sz w:val="26"/>
          <w:szCs w:val="26"/>
        </w:rPr>
        <w:t>оказывающих</w:t>
      </w:r>
      <w:proofErr w:type="gramEnd"/>
      <w:r w:rsidRPr="001047AC">
        <w:rPr>
          <w:rFonts w:ascii="Times New Roman" w:hAnsi="Times New Roman" w:cs="Times New Roman"/>
          <w:sz w:val="26"/>
          <w:szCs w:val="26"/>
        </w:rPr>
        <w:t xml:space="preserve"> социальные услуги.</w:t>
      </w:r>
    </w:p>
    <w:p w:rsidR="00A12BFF" w:rsidRPr="001047AC" w:rsidRDefault="00E51856" w:rsidP="000624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47AC">
        <w:rPr>
          <w:rFonts w:ascii="Times New Roman" w:hAnsi="Times New Roman" w:cs="Times New Roman"/>
          <w:sz w:val="26"/>
          <w:szCs w:val="26"/>
        </w:rPr>
        <w:t>Подпрограмма 4 разработана в качестве основного нормативного документа, определяющего необходимость решения этой проблемы.</w:t>
      </w:r>
    </w:p>
    <w:p w:rsidR="00A12BFF" w:rsidRPr="001047AC" w:rsidRDefault="00A12BFF" w:rsidP="000624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12BFF" w:rsidRPr="00403644" w:rsidRDefault="00E51856" w:rsidP="00062441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403644">
        <w:rPr>
          <w:rFonts w:ascii="Times New Roman" w:hAnsi="Times New Roman" w:cs="Times New Roman"/>
          <w:b/>
          <w:sz w:val="26"/>
          <w:szCs w:val="26"/>
        </w:rPr>
        <w:t>2. Цел</w:t>
      </w:r>
      <w:r w:rsidR="00084F6E">
        <w:rPr>
          <w:rFonts w:ascii="Times New Roman" w:hAnsi="Times New Roman" w:cs="Times New Roman"/>
          <w:b/>
          <w:sz w:val="26"/>
          <w:szCs w:val="26"/>
        </w:rPr>
        <w:t>ь</w:t>
      </w:r>
      <w:r w:rsidR="00403644">
        <w:rPr>
          <w:rFonts w:ascii="Times New Roman" w:hAnsi="Times New Roman" w:cs="Times New Roman"/>
          <w:b/>
          <w:sz w:val="26"/>
          <w:szCs w:val="26"/>
        </w:rPr>
        <w:t xml:space="preserve"> (цели)</w:t>
      </w:r>
      <w:r w:rsidRPr="00403644">
        <w:rPr>
          <w:rFonts w:ascii="Times New Roman" w:hAnsi="Times New Roman" w:cs="Times New Roman"/>
          <w:b/>
          <w:sz w:val="26"/>
          <w:szCs w:val="26"/>
        </w:rPr>
        <w:t>, задачи, сроки и этапы реализации подпрограммы 4</w:t>
      </w:r>
    </w:p>
    <w:p w:rsidR="00A12BFF" w:rsidRPr="001047AC" w:rsidRDefault="00A12BFF" w:rsidP="000624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12BFF" w:rsidRPr="001047AC" w:rsidRDefault="00E51856" w:rsidP="000624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47AC">
        <w:rPr>
          <w:rFonts w:ascii="Times New Roman" w:hAnsi="Times New Roman" w:cs="Times New Roman"/>
          <w:sz w:val="26"/>
          <w:szCs w:val="26"/>
        </w:rPr>
        <w:t>Концепция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 ноября 2008 года № 1662-р, одним из приоритетных направлений долгосрочной политики социальной поддержки населения определяет развитие сектора негосударственных некоммерческих организаций в сфере оказания социальных услуг, в том числе:</w:t>
      </w:r>
    </w:p>
    <w:p w:rsidR="00A12BFF" w:rsidRPr="001047AC" w:rsidRDefault="00E51856" w:rsidP="000624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47AC">
        <w:rPr>
          <w:rFonts w:ascii="Times New Roman" w:hAnsi="Times New Roman" w:cs="Times New Roman"/>
          <w:sz w:val="26"/>
          <w:szCs w:val="26"/>
        </w:rPr>
        <w:t>- создание прозрачной и конкурентной системы государственной поддержки НКО, оказывающих социальные услуги населению;</w:t>
      </w:r>
    </w:p>
    <w:p w:rsidR="00A12BFF" w:rsidRPr="001047AC" w:rsidRDefault="00E51856" w:rsidP="000624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47AC">
        <w:rPr>
          <w:rFonts w:ascii="Times New Roman" w:hAnsi="Times New Roman" w:cs="Times New Roman"/>
          <w:sz w:val="26"/>
          <w:szCs w:val="26"/>
        </w:rPr>
        <w:t>- реализаци</w:t>
      </w:r>
      <w:r w:rsidR="00403644">
        <w:rPr>
          <w:rFonts w:ascii="Times New Roman" w:hAnsi="Times New Roman" w:cs="Times New Roman"/>
          <w:sz w:val="26"/>
          <w:szCs w:val="26"/>
        </w:rPr>
        <w:t>ю</w:t>
      </w:r>
      <w:r w:rsidRPr="001047AC">
        <w:rPr>
          <w:rFonts w:ascii="Times New Roman" w:hAnsi="Times New Roman" w:cs="Times New Roman"/>
          <w:sz w:val="26"/>
          <w:szCs w:val="26"/>
        </w:rPr>
        <w:t xml:space="preserve"> органами государственной власти и органами местного самоуправления программ в области поддержки развития НКО;</w:t>
      </w:r>
    </w:p>
    <w:p w:rsidR="00A12BFF" w:rsidRPr="001047AC" w:rsidRDefault="00E51856" w:rsidP="000624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47AC">
        <w:rPr>
          <w:rFonts w:ascii="Times New Roman" w:hAnsi="Times New Roman" w:cs="Times New Roman"/>
          <w:sz w:val="26"/>
          <w:szCs w:val="26"/>
        </w:rPr>
        <w:t>- сокращение административных барьеров в сфере деятельности НКО;</w:t>
      </w:r>
    </w:p>
    <w:p w:rsidR="00A12BFF" w:rsidRPr="001047AC" w:rsidRDefault="00E51856" w:rsidP="000624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47AC">
        <w:rPr>
          <w:rFonts w:ascii="Times New Roman" w:hAnsi="Times New Roman" w:cs="Times New Roman"/>
          <w:sz w:val="26"/>
          <w:szCs w:val="26"/>
        </w:rPr>
        <w:t xml:space="preserve">- содействие развитию практики благотворительной деятельности граждан </w:t>
      </w:r>
      <w:r w:rsidR="00863DFF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1047AC">
        <w:rPr>
          <w:rFonts w:ascii="Times New Roman" w:hAnsi="Times New Roman" w:cs="Times New Roman"/>
          <w:sz w:val="26"/>
          <w:szCs w:val="26"/>
        </w:rPr>
        <w:t>и организаций, а также распространению добровольческой деятельности (</w:t>
      </w:r>
      <w:proofErr w:type="spellStart"/>
      <w:r w:rsidRPr="001047AC">
        <w:rPr>
          <w:rFonts w:ascii="Times New Roman" w:hAnsi="Times New Roman" w:cs="Times New Roman"/>
          <w:sz w:val="26"/>
          <w:szCs w:val="26"/>
        </w:rPr>
        <w:t>волонтерства</w:t>
      </w:r>
      <w:proofErr w:type="spellEnd"/>
      <w:r w:rsidRPr="001047AC">
        <w:rPr>
          <w:rFonts w:ascii="Times New Roman" w:hAnsi="Times New Roman" w:cs="Times New Roman"/>
          <w:sz w:val="26"/>
          <w:szCs w:val="26"/>
        </w:rPr>
        <w:t>).</w:t>
      </w:r>
    </w:p>
    <w:p w:rsidR="00A12BFF" w:rsidRPr="001047AC" w:rsidRDefault="00E51856" w:rsidP="000624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47AC">
        <w:rPr>
          <w:rFonts w:ascii="Times New Roman" w:hAnsi="Times New Roman" w:cs="Times New Roman"/>
          <w:sz w:val="26"/>
          <w:szCs w:val="26"/>
        </w:rPr>
        <w:t>Исходя из основных целевых ориентиров социальной политики, государственная поддержка должна в приоритетном порядке оказываться СОНКО, осуществляю</w:t>
      </w:r>
      <w:r w:rsidR="00403644">
        <w:rPr>
          <w:rFonts w:ascii="Times New Roman" w:hAnsi="Times New Roman" w:cs="Times New Roman"/>
          <w:sz w:val="26"/>
          <w:szCs w:val="26"/>
        </w:rPr>
        <w:t>щим деятельность, направленную</w:t>
      </w:r>
      <w:r w:rsidRPr="001047AC">
        <w:rPr>
          <w:rFonts w:ascii="Times New Roman" w:hAnsi="Times New Roman" w:cs="Times New Roman"/>
          <w:sz w:val="26"/>
          <w:szCs w:val="26"/>
        </w:rPr>
        <w:t>:</w:t>
      </w:r>
    </w:p>
    <w:p w:rsidR="00A12BFF" w:rsidRPr="001047AC" w:rsidRDefault="00E51856" w:rsidP="000624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47AC">
        <w:rPr>
          <w:rFonts w:ascii="Times New Roman" w:hAnsi="Times New Roman" w:cs="Times New Roman"/>
          <w:sz w:val="26"/>
          <w:szCs w:val="26"/>
        </w:rPr>
        <w:t xml:space="preserve">- </w:t>
      </w:r>
      <w:r w:rsidR="00403644">
        <w:rPr>
          <w:rFonts w:ascii="Times New Roman" w:hAnsi="Times New Roman" w:cs="Times New Roman"/>
          <w:sz w:val="26"/>
          <w:szCs w:val="26"/>
        </w:rPr>
        <w:t xml:space="preserve">на </w:t>
      </w:r>
      <w:r w:rsidRPr="001047AC">
        <w:rPr>
          <w:rFonts w:ascii="Times New Roman" w:hAnsi="Times New Roman" w:cs="Times New Roman"/>
          <w:sz w:val="26"/>
          <w:szCs w:val="26"/>
        </w:rPr>
        <w:t>профилактику беспризорности и безнадзорности;</w:t>
      </w:r>
    </w:p>
    <w:p w:rsidR="00A12BFF" w:rsidRPr="001047AC" w:rsidRDefault="00403644" w:rsidP="000624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BA0BF2">
        <w:rPr>
          <w:spacing w:val="-4"/>
          <w:sz w:val="26"/>
          <w:szCs w:val="26"/>
        </w:rPr>
        <w:t> </w:t>
      </w:r>
      <w:r w:rsidR="00E51856" w:rsidRPr="001047AC">
        <w:rPr>
          <w:rFonts w:ascii="Times New Roman" w:hAnsi="Times New Roman" w:cs="Times New Roman"/>
          <w:sz w:val="26"/>
          <w:szCs w:val="26"/>
        </w:rPr>
        <w:t>удовлетворение потребностей пожилого населения в постоянном постороннем уходе;</w:t>
      </w:r>
    </w:p>
    <w:p w:rsidR="00A12BFF" w:rsidRPr="001047AC" w:rsidRDefault="00E51856" w:rsidP="000624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47AC">
        <w:rPr>
          <w:rFonts w:ascii="Times New Roman" w:hAnsi="Times New Roman" w:cs="Times New Roman"/>
          <w:sz w:val="26"/>
          <w:szCs w:val="26"/>
        </w:rPr>
        <w:t xml:space="preserve">- содействие устройству детей, оставшихся без попечения родителей, </w:t>
      </w:r>
      <w:r w:rsidR="00863DFF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1047AC">
        <w:rPr>
          <w:rFonts w:ascii="Times New Roman" w:hAnsi="Times New Roman" w:cs="Times New Roman"/>
          <w:sz w:val="26"/>
          <w:szCs w:val="26"/>
        </w:rPr>
        <w:t>в семьи, а также укреплению престижа и роли семьи в обществе;</w:t>
      </w:r>
    </w:p>
    <w:p w:rsidR="00A12BFF" w:rsidRPr="001047AC" w:rsidRDefault="00E51856" w:rsidP="000624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47AC">
        <w:rPr>
          <w:rFonts w:ascii="Times New Roman" w:hAnsi="Times New Roman" w:cs="Times New Roman"/>
          <w:sz w:val="26"/>
          <w:szCs w:val="26"/>
        </w:rPr>
        <w:t>- организацию занятости инвалидов;</w:t>
      </w:r>
    </w:p>
    <w:p w:rsidR="00A12BFF" w:rsidRPr="001047AC" w:rsidRDefault="00E51856" w:rsidP="000624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47AC">
        <w:rPr>
          <w:rFonts w:ascii="Times New Roman" w:hAnsi="Times New Roman" w:cs="Times New Roman"/>
          <w:sz w:val="26"/>
          <w:szCs w:val="26"/>
        </w:rPr>
        <w:t>- поддержку и содействие социальной адаптации граждан, попавших</w:t>
      </w:r>
      <w:r w:rsidR="00863DFF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1047AC">
        <w:rPr>
          <w:rFonts w:ascii="Times New Roman" w:hAnsi="Times New Roman" w:cs="Times New Roman"/>
          <w:sz w:val="26"/>
          <w:szCs w:val="26"/>
        </w:rPr>
        <w:t xml:space="preserve"> в сложную жизненную ситуацию или находящихся в социально опасном положении.</w:t>
      </w:r>
    </w:p>
    <w:p w:rsidR="00A12BFF" w:rsidRPr="001047AC" w:rsidRDefault="00E51856" w:rsidP="000624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47AC">
        <w:rPr>
          <w:rFonts w:ascii="Times New Roman" w:hAnsi="Times New Roman" w:cs="Times New Roman"/>
          <w:sz w:val="26"/>
          <w:szCs w:val="26"/>
        </w:rPr>
        <w:t xml:space="preserve">В соответствии с постановлением </w:t>
      </w:r>
      <w:r w:rsidR="00E717C7" w:rsidRPr="001047AC">
        <w:rPr>
          <w:rFonts w:ascii="Times New Roman" w:hAnsi="Times New Roman" w:cs="Times New Roman"/>
          <w:sz w:val="26"/>
          <w:szCs w:val="26"/>
        </w:rPr>
        <w:t xml:space="preserve">Правительства Российской Федерации     </w:t>
      </w:r>
      <w:r w:rsidR="00403644" w:rsidRPr="001047AC">
        <w:rPr>
          <w:rFonts w:ascii="Times New Roman" w:hAnsi="Times New Roman" w:cs="Times New Roman"/>
          <w:sz w:val="26"/>
          <w:szCs w:val="26"/>
        </w:rPr>
        <w:t xml:space="preserve">от 23 августа 2011 года № 713 </w:t>
      </w:r>
      <w:r w:rsidRPr="001047AC">
        <w:rPr>
          <w:rFonts w:ascii="Times New Roman" w:hAnsi="Times New Roman" w:cs="Times New Roman"/>
          <w:sz w:val="26"/>
          <w:szCs w:val="26"/>
        </w:rPr>
        <w:t>приоритетными направлениями поддержки СОНКО определены:</w:t>
      </w:r>
    </w:p>
    <w:p w:rsidR="00A12BFF" w:rsidRPr="001047AC" w:rsidRDefault="00E51856" w:rsidP="000624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47AC">
        <w:rPr>
          <w:rFonts w:ascii="Times New Roman" w:hAnsi="Times New Roman" w:cs="Times New Roman"/>
          <w:sz w:val="26"/>
          <w:szCs w:val="26"/>
        </w:rPr>
        <w:t>а) профилактика социального сиротства, поддержка материнства и детства;</w:t>
      </w:r>
    </w:p>
    <w:p w:rsidR="00A12BFF" w:rsidRPr="001047AC" w:rsidRDefault="00E51856" w:rsidP="000624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47AC">
        <w:rPr>
          <w:rFonts w:ascii="Times New Roman" w:hAnsi="Times New Roman" w:cs="Times New Roman"/>
          <w:sz w:val="26"/>
          <w:szCs w:val="26"/>
        </w:rPr>
        <w:t>б) повышение качества жизни людей пожилого возраста;</w:t>
      </w:r>
    </w:p>
    <w:p w:rsidR="00A12BFF" w:rsidRPr="001047AC" w:rsidRDefault="00E51856" w:rsidP="000624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47AC">
        <w:rPr>
          <w:rFonts w:ascii="Times New Roman" w:hAnsi="Times New Roman" w:cs="Times New Roman"/>
          <w:sz w:val="26"/>
          <w:szCs w:val="26"/>
        </w:rPr>
        <w:t>в) социальная адаптация инвалидов и их семей;</w:t>
      </w:r>
    </w:p>
    <w:p w:rsidR="00A12BFF" w:rsidRPr="001047AC" w:rsidRDefault="00AB3C36" w:rsidP="000624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</w:t>
      </w:r>
      <w:r w:rsidRPr="00A65517">
        <w:rPr>
          <w:spacing w:val="-4"/>
          <w:sz w:val="27"/>
          <w:szCs w:val="27"/>
        </w:rPr>
        <w:t> </w:t>
      </w:r>
      <w:r w:rsidR="00E51856" w:rsidRPr="001047AC">
        <w:rPr>
          <w:rFonts w:ascii="Times New Roman" w:hAnsi="Times New Roman" w:cs="Times New Roman"/>
          <w:sz w:val="26"/>
          <w:szCs w:val="26"/>
        </w:rPr>
        <w:t xml:space="preserve">развитие дополнительного образования, научно-технического </w:t>
      </w:r>
      <w:r w:rsidR="00863DFF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E51856" w:rsidRPr="001047AC">
        <w:rPr>
          <w:rFonts w:ascii="Times New Roman" w:hAnsi="Times New Roman" w:cs="Times New Roman"/>
          <w:sz w:val="26"/>
          <w:szCs w:val="26"/>
        </w:rPr>
        <w:t xml:space="preserve">и художественного творчества, массового спорта, деятельности детей и молодежи </w:t>
      </w:r>
      <w:r w:rsidR="00863DFF">
        <w:rPr>
          <w:rFonts w:ascii="Times New Roman" w:hAnsi="Times New Roman" w:cs="Times New Roman"/>
          <w:sz w:val="26"/>
          <w:szCs w:val="26"/>
        </w:rPr>
        <w:t xml:space="preserve">    </w:t>
      </w:r>
      <w:r w:rsidR="00E51856" w:rsidRPr="001047AC">
        <w:rPr>
          <w:rFonts w:ascii="Times New Roman" w:hAnsi="Times New Roman" w:cs="Times New Roman"/>
          <w:sz w:val="26"/>
          <w:szCs w:val="26"/>
        </w:rPr>
        <w:t>в сфере краеведения и экологии;</w:t>
      </w:r>
    </w:p>
    <w:p w:rsidR="00A12BFF" w:rsidRPr="001047AC" w:rsidRDefault="00E51856" w:rsidP="000624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47AC">
        <w:rPr>
          <w:rFonts w:ascii="Times New Roman" w:hAnsi="Times New Roman" w:cs="Times New Roman"/>
          <w:sz w:val="26"/>
          <w:szCs w:val="26"/>
        </w:rPr>
        <w:t>д) развитие межнационального сотрудничества;</w:t>
      </w:r>
    </w:p>
    <w:p w:rsidR="00A12BFF" w:rsidRPr="001047AC" w:rsidRDefault="00AB3C36" w:rsidP="000624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е)</w:t>
      </w:r>
      <w:r w:rsidRPr="00A65517">
        <w:rPr>
          <w:spacing w:val="-4"/>
          <w:sz w:val="27"/>
          <w:szCs w:val="27"/>
        </w:rPr>
        <w:t> </w:t>
      </w:r>
      <w:r w:rsidR="00E51856" w:rsidRPr="001047AC">
        <w:rPr>
          <w:rFonts w:ascii="Times New Roman" w:hAnsi="Times New Roman" w:cs="Times New Roman"/>
          <w:sz w:val="26"/>
          <w:szCs w:val="26"/>
        </w:rPr>
        <w:t xml:space="preserve">иные направления деятельности, мероприятия по которым осуществляются субъектами Российской Федерации в соответствии </w:t>
      </w:r>
      <w:r w:rsidR="00863DFF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E51856" w:rsidRPr="001047AC">
        <w:rPr>
          <w:rFonts w:ascii="Times New Roman" w:hAnsi="Times New Roman" w:cs="Times New Roman"/>
          <w:sz w:val="26"/>
          <w:szCs w:val="26"/>
        </w:rPr>
        <w:t xml:space="preserve">с утвержденными ими программами поддержки </w:t>
      </w:r>
      <w:r w:rsidR="005904C7">
        <w:rPr>
          <w:rFonts w:ascii="Times New Roman" w:hAnsi="Times New Roman" w:cs="Times New Roman"/>
          <w:sz w:val="26"/>
          <w:szCs w:val="26"/>
        </w:rPr>
        <w:t>СОНКО</w:t>
      </w:r>
      <w:r w:rsidR="00E51856" w:rsidRPr="001047AC">
        <w:rPr>
          <w:rFonts w:ascii="Times New Roman" w:hAnsi="Times New Roman" w:cs="Times New Roman"/>
          <w:sz w:val="26"/>
          <w:szCs w:val="26"/>
        </w:rPr>
        <w:t>.</w:t>
      </w:r>
    </w:p>
    <w:p w:rsidR="00A12BFF" w:rsidRPr="001047AC" w:rsidRDefault="00E51856" w:rsidP="000624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47AC">
        <w:rPr>
          <w:rFonts w:ascii="Times New Roman" w:hAnsi="Times New Roman" w:cs="Times New Roman"/>
          <w:sz w:val="26"/>
          <w:szCs w:val="26"/>
        </w:rPr>
        <w:t xml:space="preserve">Целью подпрограммы 4 является повышение роли сектора СОНКО </w:t>
      </w:r>
      <w:r w:rsidR="00863DFF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1047AC">
        <w:rPr>
          <w:rFonts w:ascii="Times New Roman" w:hAnsi="Times New Roman" w:cs="Times New Roman"/>
          <w:sz w:val="26"/>
          <w:szCs w:val="26"/>
        </w:rPr>
        <w:t>в предоставлении социальных услуг.</w:t>
      </w:r>
    </w:p>
    <w:p w:rsidR="00A12BFF" w:rsidRPr="001047AC" w:rsidRDefault="00E51856" w:rsidP="000624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47AC">
        <w:rPr>
          <w:rFonts w:ascii="Times New Roman" w:hAnsi="Times New Roman" w:cs="Times New Roman"/>
          <w:sz w:val="26"/>
          <w:szCs w:val="26"/>
        </w:rPr>
        <w:t>Для достижения указанной цели сформулирована следующая задача подпрограммы 4:</w:t>
      </w:r>
    </w:p>
    <w:p w:rsidR="00A12BFF" w:rsidRPr="001047AC" w:rsidRDefault="00E51856" w:rsidP="000624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47AC">
        <w:rPr>
          <w:rFonts w:ascii="Times New Roman" w:hAnsi="Times New Roman" w:cs="Times New Roman"/>
          <w:sz w:val="26"/>
          <w:szCs w:val="26"/>
        </w:rPr>
        <w:t xml:space="preserve">Развитие механизмов привлечения СОНКО к оказанию социальных услуг </w:t>
      </w:r>
      <w:r w:rsidR="00863DFF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1047AC">
        <w:rPr>
          <w:rFonts w:ascii="Times New Roman" w:hAnsi="Times New Roman" w:cs="Times New Roman"/>
          <w:sz w:val="26"/>
          <w:szCs w:val="26"/>
        </w:rPr>
        <w:t>на конкурентной основе, а также конкурсного финансирования инновационных программ и проектов указанных организаций.</w:t>
      </w:r>
    </w:p>
    <w:p w:rsidR="00A12BFF" w:rsidRPr="001047AC" w:rsidRDefault="00E51856" w:rsidP="000624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47AC">
        <w:rPr>
          <w:rFonts w:ascii="Times New Roman" w:hAnsi="Times New Roman" w:cs="Times New Roman"/>
          <w:sz w:val="26"/>
          <w:szCs w:val="26"/>
        </w:rPr>
        <w:t>Показателями решения данной задачи являются:</w:t>
      </w:r>
    </w:p>
    <w:p w:rsidR="00A12BFF" w:rsidRPr="001047AC" w:rsidRDefault="00E51856" w:rsidP="000624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47AC">
        <w:rPr>
          <w:rFonts w:ascii="Times New Roman" w:hAnsi="Times New Roman" w:cs="Times New Roman"/>
          <w:sz w:val="26"/>
          <w:szCs w:val="26"/>
        </w:rPr>
        <w:t>- количество СОНКО, реализующих программы поддержки различных категорий граждан;</w:t>
      </w:r>
    </w:p>
    <w:p w:rsidR="00A12BFF" w:rsidRPr="001047AC" w:rsidRDefault="00E51856" w:rsidP="000624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47AC">
        <w:rPr>
          <w:rFonts w:ascii="Times New Roman" w:hAnsi="Times New Roman" w:cs="Times New Roman"/>
          <w:sz w:val="26"/>
          <w:szCs w:val="26"/>
        </w:rPr>
        <w:t>- количество СОНКО, которым оказана финансовая поддержка.</w:t>
      </w:r>
    </w:p>
    <w:p w:rsidR="00A12BFF" w:rsidRPr="001047AC" w:rsidRDefault="00E51856" w:rsidP="000624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47AC">
        <w:rPr>
          <w:rFonts w:ascii="Times New Roman" w:hAnsi="Times New Roman" w:cs="Times New Roman"/>
          <w:sz w:val="26"/>
          <w:szCs w:val="26"/>
        </w:rPr>
        <w:t xml:space="preserve">Решение указанной задачи будет осуществляться путем реализации </w:t>
      </w:r>
      <w:proofErr w:type="gramStart"/>
      <w:r w:rsidRPr="001047AC">
        <w:rPr>
          <w:rFonts w:ascii="Times New Roman" w:hAnsi="Times New Roman" w:cs="Times New Roman"/>
          <w:sz w:val="26"/>
          <w:szCs w:val="26"/>
        </w:rPr>
        <w:t>основн</w:t>
      </w:r>
      <w:r w:rsidR="00C01D42" w:rsidRPr="001047AC">
        <w:rPr>
          <w:rFonts w:ascii="Times New Roman" w:hAnsi="Times New Roman" w:cs="Times New Roman"/>
          <w:sz w:val="26"/>
          <w:szCs w:val="26"/>
        </w:rPr>
        <w:t>ых</w:t>
      </w:r>
      <w:proofErr w:type="gramEnd"/>
      <w:r w:rsidR="00EF79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01D42" w:rsidRPr="001047AC">
        <w:rPr>
          <w:rFonts w:ascii="Times New Roman" w:hAnsi="Times New Roman" w:cs="Times New Roman"/>
          <w:sz w:val="26"/>
          <w:szCs w:val="26"/>
        </w:rPr>
        <w:t>мероприятиий</w:t>
      </w:r>
      <w:proofErr w:type="spellEnd"/>
      <w:r w:rsidRPr="001047AC">
        <w:rPr>
          <w:rFonts w:ascii="Times New Roman" w:hAnsi="Times New Roman" w:cs="Times New Roman"/>
          <w:sz w:val="26"/>
          <w:szCs w:val="26"/>
        </w:rPr>
        <w:t xml:space="preserve"> подпрограммы 4.</w:t>
      </w:r>
    </w:p>
    <w:p w:rsidR="00A12BFF" w:rsidRPr="001047AC" w:rsidRDefault="00E51856" w:rsidP="000624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47AC">
        <w:rPr>
          <w:rFonts w:ascii="Times New Roman" w:hAnsi="Times New Roman" w:cs="Times New Roman"/>
          <w:sz w:val="26"/>
          <w:szCs w:val="26"/>
        </w:rPr>
        <w:t>Ожидаемым конечным результатом реализации подпрограммы 4 является увеличение количества СОНКО, оказывающих социальные услуги</w:t>
      </w:r>
      <w:r w:rsidR="005904C7">
        <w:rPr>
          <w:rFonts w:ascii="Times New Roman" w:hAnsi="Times New Roman" w:cs="Times New Roman"/>
          <w:sz w:val="26"/>
          <w:szCs w:val="26"/>
        </w:rPr>
        <w:t xml:space="preserve">, </w:t>
      </w:r>
      <w:r w:rsidR="00863DFF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5904C7" w:rsidRPr="00C6252E">
        <w:rPr>
          <w:rFonts w:ascii="Times New Roman" w:hAnsi="Times New Roman" w:cs="Times New Roman"/>
          <w:sz w:val="26"/>
          <w:szCs w:val="26"/>
        </w:rPr>
        <w:t xml:space="preserve">до </w:t>
      </w:r>
      <w:r w:rsidR="00EE23D1">
        <w:rPr>
          <w:rFonts w:ascii="Times New Roman" w:hAnsi="Times New Roman" w:cs="Times New Roman"/>
          <w:sz w:val="26"/>
          <w:szCs w:val="26"/>
        </w:rPr>
        <w:t>2 организаций к 2020</w:t>
      </w:r>
      <w:r w:rsidR="005904C7" w:rsidRPr="00C6252E">
        <w:rPr>
          <w:rFonts w:ascii="Times New Roman" w:hAnsi="Times New Roman" w:cs="Times New Roman"/>
          <w:sz w:val="26"/>
          <w:szCs w:val="26"/>
        </w:rPr>
        <w:t xml:space="preserve"> году</w:t>
      </w:r>
      <w:r w:rsidRPr="001047AC">
        <w:rPr>
          <w:rFonts w:ascii="Times New Roman" w:hAnsi="Times New Roman" w:cs="Times New Roman"/>
          <w:sz w:val="26"/>
          <w:szCs w:val="26"/>
        </w:rPr>
        <w:t>.</w:t>
      </w:r>
    </w:p>
    <w:p w:rsidR="00A12BFF" w:rsidRPr="006D17F8" w:rsidRDefault="00E51856" w:rsidP="000624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D17F8">
        <w:rPr>
          <w:rFonts w:ascii="Times New Roman" w:hAnsi="Times New Roman" w:cs="Times New Roman"/>
          <w:sz w:val="26"/>
          <w:szCs w:val="26"/>
        </w:rPr>
        <w:t>Показатель «количество СОНКО, которым оказана финансовая поддержка» рассчитывается на основе анализа:</w:t>
      </w:r>
    </w:p>
    <w:p w:rsidR="00863DFF" w:rsidRPr="006D17F8" w:rsidRDefault="00E51856" w:rsidP="000624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D17F8">
        <w:rPr>
          <w:rFonts w:ascii="Times New Roman" w:hAnsi="Times New Roman" w:cs="Times New Roman"/>
          <w:sz w:val="26"/>
          <w:szCs w:val="26"/>
        </w:rPr>
        <w:t xml:space="preserve">- информации (в том числе отчетности), представляемой СОНКО </w:t>
      </w:r>
      <w:r w:rsidR="001B2005" w:rsidRPr="006D17F8">
        <w:rPr>
          <w:rFonts w:ascii="Times New Roman" w:hAnsi="Times New Roman" w:cs="Times New Roman"/>
          <w:sz w:val="26"/>
          <w:szCs w:val="26"/>
        </w:rPr>
        <w:t>–</w:t>
      </w:r>
      <w:r w:rsidRPr="006D17F8">
        <w:rPr>
          <w:rFonts w:ascii="Times New Roman" w:hAnsi="Times New Roman" w:cs="Times New Roman"/>
          <w:sz w:val="26"/>
          <w:szCs w:val="26"/>
        </w:rPr>
        <w:t xml:space="preserve"> получателями субсидий из </w:t>
      </w:r>
      <w:r w:rsidR="001D3194">
        <w:rPr>
          <w:rFonts w:ascii="Times New Roman" w:hAnsi="Times New Roman" w:cs="Times New Roman"/>
          <w:sz w:val="26"/>
          <w:szCs w:val="26"/>
        </w:rPr>
        <w:t xml:space="preserve">местного муниципального </w:t>
      </w:r>
      <w:r w:rsidRPr="006D17F8">
        <w:rPr>
          <w:rFonts w:ascii="Times New Roman" w:hAnsi="Times New Roman" w:cs="Times New Roman"/>
          <w:sz w:val="26"/>
          <w:szCs w:val="26"/>
        </w:rPr>
        <w:t>бюджета</w:t>
      </w:r>
      <w:proofErr w:type="gramStart"/>
      <w:r w:rsidRPr="006D17F8">
        <w:rPr>
          <w:rFonts w:ascii="Times New Roman" w:hAnsi="Times New Roman" w:cs="Times New Roman"/>
          <w:sz w:val="26"/>
          <w:szCs w:val="26"/>
        </w:rPr>
        <w:t xml:space="preserve"> </w:t>
      </w:r>
      <w:r w:rsidR="00863DFF" w:rsidRPr="006D17F8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6D17F8" w:rsidRPr="006D17F8" w:rsidRDefault="00E51856" w:rsidP="000624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D17F8">
        <w:rPr>
          <w:rFonts w:ascii="Times New Roman" w:hAnsi="Times New Roman" w:cs="Times New Roman"/>
          <w:sz w:val="26"/>
          <w:szCs w:val="26"/>
        </w:rPr>
        <w:t>Сроки реализации подпрограммы 4</w:t>
      </w:r>
      <w:r w:rsidR="00084F6E" w:rsidRPr="006D17F8">
        <w:rPr>
          <w:rFonts w:ascii="Times New Roman" w:hAnsi="Times New Roman" w:cs="Times New Roman"/>
          <w:sz w:val="26"/>
          <w:szCs w:val="26"/>
        </w:rPr>
        <w:t>:</w:t>
      </w:r>
    </w:p>
    <w:p w:rsidR="00A12BFF" w:rsidRDefault="00E51856" w:rsidP="000624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D17F8">
        <w:rPr>
          <w:rFonts w:ascii="Times New Roman" w:hAnsi="Times New Roman" w:cs="Times New Roman"/>
          <w:sz w:val="26"/>
          <w:szCs w:val="26"/>
        </w:rPr>
        <w:t xml:space="preserve"> </w:t>
      </w:r>
      <w:r w:rsidR="007D4B8B" w:rsidRPr="006D17F8">
        <w:rPr>
          <w:rFonts w:ascii="Times New Roman" w:hAnsi="Times New Roman" w:cs="Times New Roman"/>
          <w:sz w:val="26"/>
          <w:szCs w:val="26"/>
        </w:rPr>
        <w:t>1 эт</w:t>
      </w:r>
      <w:r w:rsidR="00BC30EA">
        <w:rPr>
          <w:rFonts w:ascii="Times New Roman" w:hAnsi="Times New Roman" w:cs="Times New Roman"/>
          <w:sz w:val="26"/>
          <w:szCs w:val="26"/>
        </w:rPr>
        <w:t xml:space="preserve">ап – 2014-2020 годы; 2 этап –  </w:t>
      </w:r>
      <w:r w:rsidR="007D4B8B" w:rsidRPr="006D17F8">
        <w:rPr>
          <w:rFonts w:ascii="Times New Roman" w:hAnsi="Times New Roman" w:cs="Times New Roman"/>
          <w:sz w:val="26"/>
          <w:szCs w:val="26"/>
        </w:rPr>
        <w:t>2021-2025 годы.</w:t>
      </w:r>
    </w:p>
    <w:p w:rsidR="006D17F8" w:rsidRPr="006D17F8" w:rsidRDefault="006D17F8" w:rsidP="000624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12BFF" w:rsidRPr="001B2005" w:rsidRDefault="00E51856" w:rsidP="0006244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1B2005">
        <w:rPr>
          <w:rFonts w:ascii="Times New Roman" w:hAnsi="Times New Roman" w:cs="Times New Roman"/>
          <w:b/>
          <w:sz w:val="26"/>
          <w:szCs w:val="26"/>
        </w:rPr>
        <w:t>3. Обоснование выделения системы мероприятий и краткое</w:t>
      </w:r>
    </w:p>
    <w:p w:rsidR="00A12BFF" w:rsidRPr="001B2005" w:rsidRDefault="00E51856" w:rsidP="0006244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1B2005">
        <w:rPr>
          <w:rFonts w:ascii="Times New Roman" w:hAnsi="Times New Roman" w:cs="Times New Roman"/>
          <w:b/>
          <w:sz w:val="26"/>
          <w:szCs w:val="26"/>
        </w:rPr>
        <w:t>описание основных мероприятий подпрограммы 4</w:t>
      </w:r>
    </w:p>
    <w:p w:rsidR="00A12BFF" w:rsidRPr="001047AC" w:rsidRDefault="00A12BFF" w:rsidP="0006244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</w:p>
    <w:p w:rsidR="00A12BFF" w:rsidRPr="001047AC" w:rsidRDefault="00E51856" w:rsidP="000624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47AC">
        <w:rPr>
          <w:rFonts w:ascii="Times New Roman" w:hAnsi="Times New Roman" w:cs="Times New Roman"/>
          <w:sz w:val="26"/>
          <w:szCs w:val="26"/>
        </w:rPr>
        <w:t xml:space="preserve">В рамках решения задачи «Развитие механизмов привлечения социально ориентированных некоммерческих организаций к оказанию социальных услуг </w:t>
      </w:r>
      <w:r w:rsidR="006D17F8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1047AC">
        <w:rPr>
          <w:rFonts w:ascii="Times New Roman" w:hAnsi="Times New Roman" w:cs="Times New Roman"/>
          <w:sz w:val="26"/>
          <w:szCs w:val="26"/>
        </w:rPr>
        <w:t>на конкурентной основе, а также конкурсного финансирования инновационных программ и проектов указанных организаций» подпрограммы 4 будут реализовываться основные мероприятия:</w:t>
      </w:r>
    </w:p>
    <w:p w:rsidR="00A12BFF" w:rsidRPr="001047AC" w:rsidRDefault="00E51856" w:rsidP="000624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47AC">
        <w:rPr>
          <w:rFonts w:ascii="Times New Roman" w:hAnsi="Times New Roman" w:cs="Times New Roman"/>
          <w:sz w:val="26"/>
          <w:szCs w:val="26"/>
        </w:rPr>
        <w:t>Основное мероприятие 4.1</w:t>
      </w:r>
      <w:r w:rsidR="001B2005">
        <w:rPr>
          <w:rFonts w:ascii="Times New Roman" w:hAnsi="Times New Roman" w:cs="Times New Roman"/>
          <w:sz w:val="26"/>
          <w:szCs w:val="26"/>
        </w:rPr>
        <w:t>.</w:t>
      </w:r>
      <w:r w:rsidRPr="001047AC">
        <w:rPr>
          <w:rFonts w:ascii="Times New Roman" w:hAnsi="Times New Roman" w:cs="Times New Roman"/>
          <w:sz w:val="26"/>
          <w:szCs w:val="26"/>
        </w:rPr>
        <w:t xml:space="preserve"> «Мероприятия по повышению эффективности», которое включает в себя </w:t>
      </w:r>
      <w:r w:rsidR="006D17F8">
        <w:rPr>
          <w:rFonts w:ascii="Times New Roman" w:hAnsi="Times New Roman" w:cs="Times New Roman"/>
          <w:sz w:val="26"/>
          <w:szCs w:val="26"/>
        </w:rPr>
        <w:t>муниципальную</w:t>
      </w:r>
      <w:r w:rsidRPr="001047AC">
        <w:rPr>
          <w:rFonts w:ascii="Times New Roman" w:hAnsi="Times New Roman" w:cs="Times New Roman"/>
          <w:sz w:val="26"/>
          <w:szCs w:val="26"/>
        </w:rPr>
        <w:t xml:space="preserve"> поддержку деятельности СОНКО </w:t>
      </w:r>
      <w:r w:rsidR="006D17F8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1047AC">
        <w:rPr>
          <w:rFonts w:ascii="Times New Roman" w:hAnsi="Times New Roman" w:cs="Times New Roman"/>
          <w:sz w:val="26"/>
          <w:szCs w:val="26"/>
        </w:rPr>
        <w:t>в соответствии со статьей 31.1 закона № 7-ФЗ.</w:t>
      </w:r>
    </w:p>
    <w:p w:rsidR="00A12BFF" w:rsidRPr="001047AC" w:rsidRDefault="00E51856" w:rsidP="000624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47AC">
        <w:rPr>
          <w:rFonts w:ascii="Times New Roman" w:hAnsi="Times New Roman" w:cs="Times New Roman"/>
          <w:sz w:val="26"/>
          <w:szCs w:val="26"/>
        </w:rPr>
        <w:t xml:space="preserve">Реализация основного мероприятия и оценка расходов по годам </w:t>
      </w:r>
      <w:r w:rsidR="006D17F8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1047AC">
        <w:rPr>
          <w:rFonts w:ascii="Times New Roman" w:hAnsi="Times New Roman" w:cs="Times New Roman"/>
          <w:sz w:val="26"/>
          <w:szCs w:val="26"/>
        </w:rPr>
        <w:t>для обеспечения деятельности общественных организаций позволит выполнить следующий целевой показатель: количество социально ориентированных некоммерческих организаций, которым оказана финансовая и иная поддержка.</w:t>
      </w:r>
    </w:p>
    <w:p w:rsidR="00D21821" w:rsidRDefault="00D21821" w:rsidP="00062441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A12BFF" w:rsidRPr="001B2005" w:rsidRDefault="00E51856" w:rsidP="00062441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1B2005">
        <w:rPr>
          <w:rFonts w:ascii="Times New Roman" w:hAnsi="Times New Roman" w:cs="Times New Roman"/>
          <w:b/>
          <w:sz w:val="26"/>
          <w:szCs w:val="26"/>
        </w:rPr>
        <w:t>4. Прогноз конечных результатов подпрограммы 4.</w:t>
      </w:r>
    </w:p>
    <w:p w:rsidR="00A12BFF" w:rsidRPr="001B2005" w:rsidRDefault="00E51856" w:rsidP="00062441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1B2005">
        <w:rPr>
          <w:rFonts w:ascii="Times New Roman" w:hAnsi="Times New Roman" w:cs="Times New Roman"/>
          <w:b/>
          <w:sz w:val="26"/>
          <w:szCs w:val="26"/>
        </w:rPr>
        <w:t>Перечень показателей подпрограммы 4</w:t>
      </w:r>
    </w:p>
    <w:p w:rsidR="00A12BFF" w:rsidRPr="001047AC" w:rsidRDefault="00A12BFF" w:rsidP="000624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12BFF" w:rsidRPr="001047AC" w:rsidRDefault="00E51856" w:rsidP="000624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47AC">
        <w:rPr>
          <w:rFonts w:ascii="Times New Roman" w:hAnsi="Times New Roman" w:cs="Times New Roman"/>
          <w:sz w:val="26"/>
          <w:szCs w:val="26"/>
        </w:rPr>
        <w:t xml:space="preserve">Подпрограмма 4 носит социальный характер, имеет общественную </w:t>
      </w:r>
      <w:r w:rsidR="00D21821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1047AC">
        <w:rPr>
          <w:rFonts w:ascii="Times New Roman" w:hAnsi="Times New Roman" w:cs="Times New Roman"/>
          <w:sz w:val="26"/>
          <w:szCs w:val="26"/>
        </w:rPr>
        <w:t xml:space="preserve">и проблемно-ориентированную направленность. Результаты реализации </w:t>
      </w:r>
      <w:r w:rsidR="00D21821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1047AC">
        <w:rPr>
          <w:rFonts w:ascii="Times New Roman" w:hAnsi="Times New Roman" w:cs="Times New Roman"/>
          <w:sz w:val="26"/>
          <w:szCs w:val="26"/>
        </w:rPr>
        <w:lastRenderedPageBreak/>
        <w:t>ее мероприятий будут оказывать влияние на различные стороны жизни общества на протяжении длительного времени.</w:t>
      </w:r>
    </w:p>
    <w:p w:rsidR="00A12BFF" w:rsidRPr="001047AC" w:rsidRDefault="00E51856" w:rsidP="000624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47AC">
        <w:rPr>
          <w:rFonts w:ascii="Times New Roman" w:hAnsi="Times New Roman" w:cs="Times New Roman"/>
          <w:sz w:val="26"/>
          <w:szCs w:val="26"/>
        </w:rPr>
        <w:t>В результате исполнения мероприятий подпрограммы 4 ожидается:</w:t>
      </w:r>
    </w:p>
    <w:p w:rsidR="00A12BFF" w:rsidRPr="001047AC" w:rsidRDefault="00E51856" w:rsidP="000624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47AC">
        <w:rPr>
          <w:rFonts w:ascii="Times New Roman" w:hAnsi="Times New Roman" w:cs="Times New Roman"/>
          <w:sz w:val="26"/>
          <w:szCs w:val="26"/>
        </w:rPr>
        <w:t>- привлечение СОНКО к решению проблем жизнедеятельности общества;</w:t>
      </w:r>
    </w:p>
    <w:p w:rsidR="00A12BFF" w:rsidRPr="001047AC" w:rsidRDefault="00E51856" w:rsidP="000624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47AC">
        <w:rPr>
          <w:rFonts w:ascii="Times New Roman" w:hAnsi="Times New Roman" w:cs="Times New Roman"/>
          <w:sz w:val="26"/>
          <w:szCs w:val="26"/>
        </w:rPr>
        <w:t xml:space="preserve">- увеличение количества СОНКО, </w:t>
      </w:r>
      <w:proofErr w:type="gramStart"/>
      <w:r w:rsidRPr="001047AC">
        <w:rPr>
          <w:rFonts w:ascii="Times New Roman" w:hAnsi="Times New Roman" w:cs="Times New Roman"/>
          <w:sz w:val="26"/>
          <w:szCs w:val="26"/>
        </w:rPr>
        <w:t>оказывающих</w:t>
      </w:r>
      <w:proofErr w:type="gramEnd"/>
      <w:r w:rsidRPr="001047AC">
        <w:rPr>
          <w:rFonts w:ascii="Times New Roman" w:hAnsi="Times New Roman" w:cs="Times New Roman"/>
          <w:sz w:val="26"/>
          <w:szCs w:val="26"/>
        </w:rPr>
        <w:t xml:space="preserve"> социальные услуги населению Белгородской области;</w:t>
      </w:r>
    </w:p>
    <w:p w:rsidR="00A12BFF" w:rsidRPr="001047AC" w:rsidRDefault="00E51856" w:rsidP="000624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47AC">
        <w:rPr>
          <w:rFonts w:ascii="Times New Roman" w:hAnsi="Times New Roman" w:cs="Times New Roman"/>
          <w:sz w:val="26"/>
          <w:szCs w:val="26"/>
        </w:rPr>
        <w:t>- расширение круга потенциальных получателей социальных услуг.</w:t>
      </w:r>
    </w:p>
    <w:p w:rsidR="00A12BFF" w:rsidRPr="001047AC" w:rsidRDefault="00E51856" w:rsidP="000624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47AC">
        <w:rPr>
          <w:rFonts w:ascii="Times New Roman" w:hAnsi="Times New Roman" w:cs="Times New Roman"/>
          <w:sz w:val="26"/>
          <w:szCs w:val="26"/>
        </w:rPr>
        <w:t>Реализация подпрограммы 4 позволит:</w:t>
      </w:r>
    </w:p>
    <w:p w:rsidR="00A12BFF" w:rsidRPr="001047AC" w:rsidRDefault="00E51856" w:rsidP="000624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47AC">
        <w:rPr>
          <w:rFonts w:ascii="Times New Roman" w:hAnsi="Times New Roman" w:cs="Times New Roman"/>
          <w:sz w:val="26"/>
          <w:szCs w:val="26"/>
        </w:rPr>
        <w:t>- повысить качество жизни - комплексный показатель, отражающий состояние физического и духовного здоровья, удовлетворенность условиями жизни, гармоничные отношения в обществе;</w:t>
      </w:r>
    </w:p>
    <w:p w:rsidR="00A12BFF" w:rsidRPr="001047AC" w:rsidRDefault="00E51856" w:rsidP="000624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47AC">
        <w:rPr>
          <w:rFonts w:ascii="Times New Roman" w:hAnsi="Times New Roman" w:cs="Times New Roman"/>
          <w:sz w:val="26"/>
          <w:szCs w:val="26"/>
        </w:rPr>
        <w:t>- стимулировать и поддерживать активную жизненную позицию в целях интеграции различных категорий граждан в современное общество, улучшения семейных отношений, участия в общественных объединениях и посильной трудовой деятельности;</w:t>
      </w:r>
    </w:p>
    <w:p w:rsidR="00A12BFF" w:rsidRPr="001047AC" w:rsidRDefault="00E51856" w:rsidP="000624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47AC">
        <w:rPr>
          <w:rFonts w:ascii="Times New Roman" w:hAnsi="Times New Roman" w:cs="Times New Roman"/>
          <w:sz w:val="26"/>
          <w:szCs w:val="26"/>
        </w:rPr>
        <w:t xml:space="preserve">- повысить эффективность деятельности органов </w:t>
      </w:r>
      <w:r w:rsidR="00D21821">
        <w:rPr>
          <w:rFonts w:ascii="Times New Roman" w:hAnsi="Times New Roman" w:cs="Times New Roman"/>
          <w:sz w:val="26"/>
          <w:szCs w:val="26"/>
        </w:rPr>
        <w:t>местного самоуправления</w:t>
      </w:r>
      <w:r w:rsidRPr="001047AC">
        <w:rPr>
          <w:rFonts w:ascii="Times New Roman" w:hAnsi="Times New Roman" w:cs="Times New Roman"/>
          <w:sz w:val="26"/>
          <w:szCs w:val="26"/>
        </w:rPr>
        <w:t xml:space="preserve"> и СОНКО.</w:t>
      </w:r>
    </w:p>
    <w:p w:rsidR="00A12BFF" w:rsidRPr="001047AC" w:rsidRDefault="00A12BFF" w:rsidP="009A42D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12BFF" w:rsidRPr="00662C98" w:rsidRDefault="00E51856" w:rsidP="009A42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62C98">
        <w:rPr>
          <w:rFonts w:ascii="Times New Roman" w:hAnsi="Times New Roman" w:cs="Times New Roman"/>
          <w:b/>
          <w:sz w:val="26"/>
          <w:szCs w:val="26"/>
        </w:rPr>
        <w:t>5. Ресурсное обеспечение подпрограммы 4</w:t>
      </w:r>
    </w:p>
    <w:p w:rsidR="002103CD" w:rsidRPr="00662C98" w:rsidRDefault="002103CD" w:rsidP="002103CD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662C98">
        <w:rPr>
          <w:rFonts w:ascii="Times New Roman" w:hAnsi="Times New Roman" w:cs="Times New Roman"/>
          <w:sz w:val="26"/>
          <w:szCs w:val="26"/>
        </w:rPr>
        <w:t xml:space="preserve">                    Планируемый объем финансирования подпрограммы 4 в 2014 - 2025 годах за счет средств бюджета </w:t>
      </w:r>
      <w:r w:rsidR="001D3194">
        <w:rPr>
          <w:rFonts w:ascii="Times New Roman" w:hAnsi="Times New Roman" w:cs="Times New Roman"/>
          <w:sz w:val="26"/>
          <w:szCs w:val="26"/>
        </w:rPr>
        <w:t>Шебекинского городского</w:t>
      </w:r>
      <w:r w:rsidRPr="00662C98">
        <w:rPr>
          <w:rFonts w:ascii="Times New Roman" w:hAnsi="Times New Roman" w:cs="Times New Roman"/>
          <w:sz w:val="26"/>
          <w:szCs w:val="26"/>
        </w:rPr>
        <w:t xml:space="preserve"> округа составит </w:t>
      </w:r>
      <w:r w:rsidR="006C75B0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662C98">
        <w:rPr>
          <w:rFonts w:ascii="Times New Roman" w:hAnsi="Times New Roman" w:cs="Times New Roman"/>
          <w:sz w:val="26"/>
          <w:szCs w:val="26"/>
        </w:rPr>
        <w:t>60703 тыс</w:t>
      </w:r>
      <w:r w:rsidR="001D3194">
        <w:rPr>
          <w:rFonts w:ascii="Times New Roman" w:hAnsi="Times New Roman" w:cs="Times New Roman"/>
          <w:sz w:val="26"/>
          <w:szCs w:val="26"/>
        </w:rPr>
        <w:t>яч</w:t>
      </w:r>
      <w:r w:rsidRPr="00662C98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6C75B0">
        <w:rPr>
          <w:rFonts w:ascii="Times New Roman" w:hAnsi="Times New Roman" w:cs="Times New Roman"/>
          <w:sz w:val="26"/>
          <w:szCs w:val="26"/>
        </w:rPr>
        <w:t>.</w:t>
      </w:r>
    </w:p>
    <w:p w:rsidR="002103CD" w:rsidRPr="00662C98" w:rsidRDefault="002103CD" w:rsidP="002103CD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662C98">
        <w:rPr>
          <w:rFonts w:ascii="Times New Roman" w:hAnsi="Times New Roman" w:cs="Times New Roman"/>
          <w:sz w:val="26"/>
          <w:szCs w:val="26"/>
        </w:rPr>
        <w:t xml:space="preserve">                 Объем финансового обеспечения реализации подпрограммы 4 за счет средств  бюджета </w:t>
      </w:r>
      <w:r w:rsidR="001D3194">
        <w:rPr>
          <w:rFonts w:ascii="Times New Roman" w:hAnsi="Times New Roman" w:cs="Times New Roman"/>
          <w:sz w:val="26"/>
          <w:szCs w:val="26"/>
        </w:rPr>
        <w:t>Шебекинского городского</w:t>
      </w:r>
      <w:r w:rsidRPr="00662C98">
        <w:rPr>
          <w:rFonts w:ascii="Times New Roman" w:hAnsi="Times New Roman" w:cs="Times New Roman"/>
          <w:sz w:val="26"/>
          <w:szCs w:val="26"/>
        </w:rPr>
        <w:t xml:space="preserve"> округа составит 60 703 тыс. рублей, в том числе по годам:</w:t>
      </w:r>
    </w:p>
    <w:p w:rsidR="002103CD" w:rsidRPr="00662C98" w:rsidRDefault="002103CD" w:rsidP="002103CD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662C98">
        <w:rPr>
          <w:rFonts w:ascii="Times New Roman" w:hAnsi="Times New Roman" w:cs="Times New Roman"/>
          <w:sz w:val="26"/>
          <w:szCs w:val="26"/>
        </w:rPr>
        <w:t xml:space="preserve">               2014 год – 797  тыс</w:t>
      </w:r>
      <w:r w:rsidR="001D3194">
        <w:rPr>
          <w:rFonts w:ascii="Times New Roman" w:hAnsi="Times New Roman" w:cs="Times New Roman"/>
          <w:sz w:val="26"/>
          <w:szCs w:val="26"/>
        </w:rPr>
        <w:t>яч</w:t>
      </w:r>
      <w:r w:rsidRPr="00662C98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2103CD" w:rsidRPr="00662C98" w:rsidRDefault="002103CD" w:rsidP="002103CD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662C98">
        <w:rPr>
          <w:rFonts w:ascii="Times New Roman" w:hAnsi="Times New Roman" w:cs="Times New Roman"/>
          <w:sz w:val="26"/>
          <w:szCs w:val="26"/>
        </w:rPr>
        <w:t xml:space="preserve">               2015 год – 797 тыс</w:t>
      </w:r>
      <w:r w:rsidR="001D3194">
        <w:rPr>
          <w:rFonts w:ascii="Times New Roman" w:hAnsi="Times New Roman" w:cs="Times New Roman"/>
          <w:sz w:val="26"/>
          <w:szCs w:val="26"/>
        </w:rPr>
        <w:t>яч</w:t>
      </w:r>
      <w:r w:rsidRPr="00662C98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2103CD" w:rsidRPr="00662C98" w:rsidRDefault="002103CD" w:rsidP="002103CD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662C98">
        <w:rPr>
          <w:rFonts w:ascii="Times New Roman" w:hAnsi="Times New Roman" w:cs="Times New Roman"/>
          <w:sz w:val="26"/>
          <w:szCs w:val="26"/>
        </w:rPr>
        <w:t xml:space="preserve">               2016 год – 797 тыс</w:t>
      </w:r>
      <w:r w:rsidR="001D3194">
        <w:rPr>
          <w:rFonts w:ascii="Times New Roman" w:hAnsi="Times New Roman" w:cs="Times New Roman"/>
          <w:sz w:val="26"/>
          <w:szCs w:val="26"/>
        </w:rPr>
        <w:t>яч</w:t>
      </w:r>
      <w:r w:rsidRPr="00662C98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2103CD" w:rsidRPr="00662C98" w:rsidRDefault="002103CD" w:rsidP="002103CD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662C98">
        <w:rPr>
          <w:rFonts w:ascii="Times New Roman" w:hAnsi="Times New Roman" w:cs="Times New Roman"/>
          <w:sz w:val="26"/>
          <w:szCs w:val="26"/>
        </w:rPr>
        <w:t xml:space="preserve">               2017 год – 19 105 тыс</w:t>
      </w:r>
      <w:r w:rsidR="001D3194">
        <w:rPr>
          <w:rFonts w:ascii="Times New Roman" w:hAnsi="Times New Roman" w:cs="Times New Roman"/>
          <w:sz w:val="26"/>
          <w:szCs w:val="26"/>
        </w:rPr>
        <w:t>яч</w:t>
      </w:r>
      <w:r w:rsidRPr="00662C98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2103CD" w:rsidRPr="00662C98" w:rsidRDefault="002103CD" w:rsidP="002103CD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662C98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662C98">
        <w:rPr>
          <w:rFonts w:ascii="Times New Roman" w:hAnsi="Times New Roman" w:cs="Times New Roman"/>
          <w:sz w:val="26"/>
          <w:szCs w:val="26"/>
        </w:rPr>
        <w:t xml:space="preserve">2018 год – 23 866 </w:t>
      </w:r>
      <w:r w:rsidRPr="00662C98">
        <w:rPr>
          <w:rFonts w:ascii="Times New Roman" w:hAnsi="Times New Roman" w:cs="Times New Roman"/>
          <w:sz w:val="26"/>
          <w:szCs w:val="26"/>
        </w:rPr>
        <w:t>тыс</w:t>
      </w:r>
      <w:r w:rsidR="001D3194">
        <w:rPr>
          <w:rFonts w:ascii="Times New Roman" w:hAnsi="Times New Roman" w:cs="Times New Roman"/>
          <w:sz w:val="26"/>
          <w:szCs w:val="26"/>
        </w:rPr>
        <w:t>яч</w:t>
      </w:r>
      <w:r w:rsidRPr="00662C98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2103CD" w:rsidRPr="00662C98" w:rsidRDefault="002103CD" w:rsidP="002103CD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662C98">
        <w:rPr>
          <w:rFonts w:ascii="Times New Roman" w:hAnsi="Times New Roman" w:cs="Times New Roman"/>
          <w:sz w:val="26"/>
          <w:szCs w:val="26"/>
        </w:rPr>
        <w:t xml:space="preserve">               2019 год – 2 179 тыс</w:t>
      </w:r>
      <w:r w:rsidR="001D3194">
        <w:rPr>
          <w:rFonts w:ascii="Times New Roman" w:hAnsi="Times New Roman" w:cs="Times New Roman"/>
          <w:sz w:val="26"/>
          <w:szCs w:val="26"/>
        </w:rPr>
        <w:t>яч</w:t>
      </w:r>
      <w:r w:rsidRPr="00662C98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2103CD" w:rsidRPr="00662C98" w:rsidRDefault="002103CD" w:rsidP="002103CD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662C98">
        <w:rPr>
          <w:rFonts w:ascii="Times New Roman" w:hAnsi="Times New Roman" w:cs="Times New Roman"/>
          <w:sz w:val="26"/>
          <w:szCs w:val="26"/>
        </w:rPr>
        <w:t xml:space="preserve">               2020 год – 2 187 тыс</w:t>
      </w:r>
      <w:r w:rsidR="001D3194">
        <w:rPr>
          <w:rFonts w:ascii="Times New Roman" w:hAnsi="Times New Roman" w:cs="Times New Roman"/>
          <w:sz w:val="26"/>
          <w:szCs w:val="26"/>
        </w:rPr>
        <w:t>яч</w:t>
      </w:r>
      <w:r w:rsidRPr="00662C98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2103CD" w:rsidRPr="00662C98" w:rsidRDefault="002103CD" w:rsidP="002103CD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662C98">
        <w:rPr>
          <w:rFonts w:ascii="Times New Roman" w:hAnsi="Times New Roman" w:cs="Times New Roman"/>
          <w:sz w:val="26"/>
          <w:szCs w:val="26"/>
        </w:rPr>
        <w:t xml:space="preserve">               2021 год – 2 195 тыс</w:t>
      </w:r>
      <w:r w:rsidR="001D3194">
        <w:rPr>
          <w:rFonts w:ascii="Times New Roman" w:hAnsi="Times New Roman" w:cs="Times New Roman"/>
          <w:sz w:val="26"/>
          <w:szCs w:val="26"/>
        </w:rPr>
        <w:t>яч</w:t>
      </w:r>
      <w:r w:rsidRPr="00662C98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2103CD" w:rsidRPr="00662C98" w:rsidRDefault="002103CD" w:rsidP="002103CD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662C98">
        <w:rPr>
          <w:rFonts w:ascii="Times New Roman" w:hAnsi="Times New Roman" w:cs="Times New Roman"/>
          <w:sz w:val="26"/>
          <w:szCs w:val="26"/>
        </w:rPr>
        <w:t xml:space="preserve">               2022 год – 2 195 тыс</w:t>
      </w:r>
      <w:r w:rsidR="001D3194">
        <w:rPr>
          <w:rFonts w:ascii="Times New Roman" w:hAnsi="Times New Roman" w:cs="Times New Roman"/>
          <w:sz w:val="26"/>
          <w:szCs w:val="26"/>
        </w:rPr>
        <w:t>яч</w:t>
      </w:r>
      <w:r w:rsidRPr="00662C98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2103CD" w:rsidRPr="00662C98" w:rsidRDefault="002103CD" w:rsidP="002103CD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662C98">
        <w:rPr>
          <w:rFonts w:ascii="Times New Roman" w:hAnsi="Times New Roman" w:cs="Times New Roman"/>
          <w:sz w:val="26"/>
          <w:szCs w:val="26"/>
        </w:rPr>
        <w:t xml:space="preserve">               2023 год – 2 195 тыс</w:t>
      </w:r>
      <w:r w:rsidR="001D3194">
        <w:rPr>
          <w:rFonts w:ascii="Times New Roman" w:hAnsi="Times New Roman" w:cs="Times New Roman"/>
          <w:sz w:val="26"/>
          <w:szCs w:val="26"/>
        </w:rPr>
        <w:t>яч</w:t>
      </w:r>
      <w:r w:rsidRPr="00662C98">
        <w:rPr>
          <w:rFonts w:ascii="Times New Roman" w:hAnsi="Times New Roman" w:cs="Times New Roman"/>
          <w:sz w:val="26"/>
          <w:szCs w:val="26"/>
        </w:rPr>
        <w:t xml:space="preserve"> рублей</w:t>
      </w:r>
    </w:p>
    <w:p w:rsidR="002103CD" w:rsidRPr="00662C98" w:rsidRDefault="002103CD" w:rsidP="002103CD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662C98">
        <w:rPr>
          <w:rFonts w:ascii="Times New Roman" w:hAnsi="Times New Roman" w:cs="Times New Roman"/>
          <w:sz w:val="26"/>
          <w:szCs w:val="26"/>
        </w:rPr>
        <w:t xml:space="preserve">               2024 год – 2 195 тыс</w:t>
      </w:r>
      <w:r w:rsidR="001D3194">
        <w:rPr>
          <w:rFonts w:ascii="Times New Roman" w:hAnsi="Times New Roman" w:cs="Times New Roman"/>
          <w:sz w:val="26"/>
          <w:szCs w:val="26"/>
        </w:rPr>
        <w:t>яч</w:t>
      </w:r>
      <w:r w:rsidRPr="00662C98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2103CD" w:rsidRPr="00662C98" w:rsidRDefault="002103CD" w:rsidP="002103CD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662C98">
        <w:rPr>
          <w:rFonts w:ascii="Times New Roman" w:hAnsi="Times New Roman" w:cs="Times New Roman"/>
          <w:sz w:val="26"/>
          <w:szCs w:val="26"/>
        </w:rPr>
        <w:t xml:space="preserve">               2025 год – 2 195 тыс</w:t>
      </w:r>
      <w:r w:rsidR="001D3194">
        <w:rPr>
          <w:rFonts w:ascii="Times New Roman" w:hAnsi="Times New Roman" w:cs="Times New Roman"/>
          <w:sz w:val="26"/>
          <w:szCs w:val="26"/>
        </w:rPr>
        <w:t>яч</w:t>
      </w:r>
      <w:r w:rsidRPr="00662C98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662C98">
        <w:rPr>
          <w:rFonts w:ascii="Times New Roman" w:hAnsi="Times New Roman" w:cs="Times New Roman"/>
          <w:sz w:val="26"/>
          <w:szCs w:val="26"/>
        </w:rPr>
        <w:t>.</w:t>
      </w:r>
    </w:p>
    <w:p w:rsidR="00A12BFF" w:rsidRDefault="00A12BFF" w:rsidP="009A42D3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75B0" w:rsidRDefault="006C75B0" w:rsidP="009A42D3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75B0" w:rsidRDefault="006C75B0" w:rsidP="009A42D3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D3194" w:rsidRDefault="001D3194" w:rsidP="009A42D3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D3194" w:rsidRDefault="001D3194" w:rsidP="009A42D3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D3194" w:rsidRDefault="001D3194" w:rsidP="009A42D3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D3194" w:rsidRDefault="001D3194" w:rsidP="009A42D3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2BFF" w:rsidRDefault="00E51856" w:rsidP="009A42D3">
      <w:pPr>
        <w:tabs>
          <w:tab w:val="left" w:pos="3402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B20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Подпрограмма 5</w:t>
      </w:r>
      <w:r w:rsidR="001D31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1D3194" w:rsidRDefault="001D3194" w:rsidP="009A42D3">
      <w:pPr>
        <w:tabs>
          <w:tab w:val="left" w:pos="3402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B2005" w:rsidRPr="001B2005" w:rsidRDefault="001B2005" w:rsidP="009A42D3">
      <w:pPr>
        <w:tabs>
          <w:tab w:val="left" w:pos="3402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B20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«Доступная среда»</w:t>
      </w:r>
    </w:p>
    <w:p w:rsidR="00A12BFF" w:rsidRPr="001B2005" w:rsidRDefault="00A12BFF" w:rsidP="009A42D3">
      <w:pPr>
        <w:tabs>
          <w:tab w:val="left" w:pos="3402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12BFF" w:rsidRPr="001B2005" w:rsidRDefault="00E51856" w:rsidP="009A42D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B20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Паспорт подпрограммы 5 «Доступная среда»</w:t>
      </w:r>
    </w:p>
    <w:p w:rsidR="00A12BFF" w:rsidRPr="001B2005" w:rsidRDefault="00A12BFF" w:rsidP="009A42D3">
      <w:pPr>
        <w:tabs>
          <w:tab w:val="left" w:pos="3402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100" w:firstRow="0" w:lastRow="0" w:firstColumn="0" w:lastColumn="1" w:noHBand="0" w:noVBand="0"/>
      </w:tblPr>
      <w:tblGrid>
        <w:gridCol w:w="629"/>
        <w:gridCol w:w="2268"/>
        <w:gridCol w:w="6854"/>
      </w:tblGrid>
      <w:tr w:rsidR="00A12BFF" w:rsidRPr="001B2005" w:rsidTr="00062441">
        <w:trPr>
          <w:trHeight w:val="513"/>
        </w:trPr>
        <w:tc>
          <w:tcPr>
            <w:tcW w:w="629" w:type="dxa"/>
          </w:tcPr>
          <w:p w:rsidR="00A12BFF" w:rsidRPr="001B2005" w:rsidRDefault="00E51856" w:rsidP="009A42D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B20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1B20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</w:t>
            </w:r>
            <w:proofErr w:type="gramEnd"/>
            <w:r w:rsidRPr="001B20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9122" w:type="dxa"/>
            <w:gridSpan w:val="2"/>
          </w:tcPr>
          <w:p w:rsidR="009A2CCE" w:rsidRDefault="00E51856" w:rsidP="009A2CC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B20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Наименование подпрограммы 5</w:t>
            </w:r>
          </w:p>
          <w:p w:rsidR="00A12BFF" w:rsidRPr="001B2005" w:rsidRDefault="00E51856" w:rsidP="001D3194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B20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«Доступная среда»</w:t>
            </w:r>
            <w:r w:rsidR="001D319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1B20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(далее </w:t>
            </w:r>
            <w:r w:rsidR="001B20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–</w:t>
            </w:r>
            <w:r w:rsidRPr="001B20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подпрограмма 5)</w:t>
            </w:r>
          </w:p>
        </w:tc>
      </w:tr>
      <w:tr w:rsidR="00A12BFF" w:rsidRPr="00CF398A" w:rsidTr="00062441">
        <w:trPr>
          <w:trHeight w:val="1418"/>
        </w:trPr>
        <w:tc>
          <w:tcPr>
            <w:tcW w:w="629" w:type="dxa"/>
          </w:tcPr>
          <w:p w:rsidR="00A12BFF" w:rsidRPr="00CF398A" w:rsidRDefault="00E51856" w:rsidP="009A42D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3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68" w:type="dxa"/>
          </w:tcPr>
          <w:p w:rsidR="00A12BFF" w:rsidRPr="00CF398A" w:rsidRDefault="00E51856" w:rsidP="001B2005">
            <w:pPr>
              <w:autoSpaceDE w:val="0"/>
              <w:autoSpaceDN w:val="0"/>
              <w:spacing w:after="0" w:line="240" w:lineRule="auto"/>
              <w:ind w:right="2"/>
              <w:contextualSpacing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3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Соисполнитель, </w:t>
            </w:r>
            <w:r w:rsidR="00C6252E" w:rsidRPr="00CF3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</w:t>
            </w:r>
            <w:r w:rsidRPr="00CF3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 реализацию подпрограммы 5</w:t>
            </w:r>
          </w:p>
        </w:tc>
        <w:tc>
          <w:tcPr>
            <w:tcW w:w="6854" w:type="dxa"/>
          </w:tcPr>
          <w:p w:rsidR="001D3194" w:rsidRDefault="001D3194" w:rsidP="001D3194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3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Шебекинского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CF3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CF3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родского округа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1D3194" w:rsidRPr="00CF398A" w:rsidRDefault="00B12620" w:rsidP="001D3194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3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комитет финансов и бюджетной политики администрации Шебекинского городского округа</w:t>
            </w:r>
            <w:r w:rsidR="007914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1D3194" w:rsidRPr="00CF3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12BFF" w:rsidRDefault="001F02E5" w:rsidP="00B12620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02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комитет строительства транспорта и ЖКХ администрации Шебекинского городского округа</w:t>
            </w:r>
            <w:r w:rsidR="007914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7914FB" w:rsidRPr="007914FB" w:rsidRDefault="007914FB" w:rsidP="007914FB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14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МКУ «Управление образования Шебекинского городского округа»,</w:t>
            </w:r>
          </w:p>
          <w:p w:rsidR="007914FB" w:rsidRPr="007914FB" w:rsidRDefault="007914FB" w:rsidP="007914FB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14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МКУ «Управление физкультуры и спорта Шебекинского городского округа»,</w:t>
            </w:r>
          </w:p>
          <w:p w:rsidR="007914FB" w:rsidRPr="00CF398A" w:rsidRDefault="007914FB" w:rsidP="007914FB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14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МКУ «Управление культуры, молодежной политики                  и туризма </w:t>
            </w:r>
            <w:r w:rsidR="007C1A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Шебекинского городского округа».</w:t>
            </w:r>
          </w:p>
        </w:tc>
      </w:tr>
      <w:tr w:rsidR="00A12BFF" w:rsidRPr="00CF398A" w:rsidTr="00062441">
        <w:trPr>
          <w:trHeight w:val="1588"/>
        </w:trPr>
        <w:tc>
          <w:tcPr>
            <w:tcW w:w="629" w:type="dxa"/>
          </w:tcPr>
          <w:p w:rsidR="00A12BFF" w:rsidRPr="00CF398A" w:rsidRDefault="00E51856" w:rsidP="009A42D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3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68" w:type="dxa"/>
          </w:tcPr>
          <w:p w:rsidR="00A12BFF" w:rsidRPr="00CF398A" w:rsidRDefault="00E51856" w:rsidP="001B2005">
            <w:pPr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3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Участники подпрограммы 5</w:t>
            </w:r>
          </w:p>
        </w:tc>
        <w:tc>
          <w:tcPr>
            <w:tcW w:w="6854" w:type="dxa"/>
          </w:tcPr>
          <w:p w:rsidR="00583FD0" w:rsidRPr="00CF398A" w:rsidRDefault="00683113" w:rsidP="00583FD0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31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Шебекинского городского округа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583FD0" w:rsidRPr="00CF398A" w:rsidRDefault="00583FD0" w:rsidP="00583FD0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3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комитет финансов и бюджетной политики администрации Шебекинского городского округа,</w:t>
            </w:r>
          </w:p>
          <w:p w:rsidR="00583FD0" w:rsidRPr="00CF398A" w:rsidRDefault="00583FD0" w:rsidP="00583FD0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3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комитет строительства транспорта и ЖКХ администрации Шебекинского городского округа,</w:t>
            </w:r>
          </w:p>
          <w:p w:rsidR="00583FD0" w:rsidRPr="00CF398A" w:rsidRDefault="00583FD0" w:rsidP="00583FD0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3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комитет экономического развития администрации Шебекинского городского округа,</w:t>
            </w:r>
          </w:p>
          <w:p w:rsidR="00583FD0" w:rsidRPr="00CF398A" w:rsidRDefault="00583FD0" w:rsidP="00583FD0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3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комитет </w:t>
            </w:r>
            <w:proofErr w:type="spellStart"/>
            <w:r w:rsidRPr="00CF3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мунициапльной</w:t>
            </w:r>
            <w:proofErr w:type="spellEnd"/>
            <w:r w:rsidRPr="00CF3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собственности и земельных отношений,</w:t>
            </w:r>
          </w:p>
          <w:p w:rsidR="00583FD0" w:rsidRPr="00CF398A" w:rsidRDefault="00583FD0" w:rsidP="00583FD0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3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социальной защиты населения администрации Шебекинского городского округа,</w:t>
            </w:r>
          </w:p>
          <w:p w:rsidR="00583FD0" w:rsidRPr="00CF398A" w:rsidRDefault="00583FD0" w:rsidP="00583FD0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3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 ССЗН «Комплексный центр социального обслуживания населения Шебекинского городского округа»,</w:t>
            </w:r>
          </w:p>
          <w:p w:rsidR="00583FD0" w:rsidRPr="00CF398A" w:rsidRDefault="00583FD0" w:rsidP="00583FD0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3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МКУ «Управление образования Шебекинского городского округа»,</w:t>
            </w:r>
          </w:p>
          <w:p w:rsidR="00583FD0" w:rsidRPr="00CF398A" w:rsidRDefault="00583FD0" w:rsidP="00583FD0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3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МКУ «Управление физкультуры и спорта Шебекинского городского округа»,</w:t>
            </w:r>
          </w:p>
          <w:p w:rsidR="00583FD0" w:rsidRPr="00CF398A" w:rsidRDefault="00583FD0" w:rsidP="00583FD0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3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МКУ «Управление культуры, молодежной политики </w:t>
            </w:r>
            <w:r w:rsidR="006C75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</w:t>
            </w:r>
            <w:r w:rsidRPr="00CF3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туризма Шебекинского</w:t>
            </w:r>
            <w:r w:rsidR="00073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городского округа</w:t>
            </w:r>
            <w:r w:rsidRPr="00CF3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»,</w:t>
            </w:r>
          </w:p>
          <w:p w:rsidR="00583FD0" w:rsidRPr="00CF398A" w:rsidRDefault="00583FD0" w:rsidP="00583FD0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3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ОГБУЗ «Шебекинская ЦРБ»,</w:t>
            </w:r>
          </w:p>
          <w:p w:rsidR="00583FD0" w:rsidRPr="00CF398A" w:rsidRDefault="00583FD0" w:rsidP="00583FD0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3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ОКУ «</w:t>
            </w:r>
            <w:proofErr w:type="spellStart"/>
            <w:r w:rsidRPr="00CF3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Шебекинскийгородской</w:t>
            </w:r>
            <w:proofErr w:type="spellEnd"/>
            <w:r w:rsidRPr="00CF3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ЦЗН», </w:t>
            </w:r>
          </w:p>
          <w:p w:rsidR="00583FD0" w:rsidRPr="00CF398A" w:rsidRDefault="00583FD0" w:rsidP="00583FD0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3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МКУ «Отдел капитального строительства»</w:t>
            </w:r>
            <w:r w:rsidR="006C75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A12BFF" w:rsidRPr="00CF398A" w:rsidTr="00062441">
        <w:tc>
          <w:tcPr>
            <w:tcW w:w="629" w:type="dxa"/>
          </w:tcPr>
          <w:p w:rsidR="00A12BFF" w:rsidRPr="00CF398A" w:rsidRDefault="00E51856" w:rsidP="009A42D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3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68" w:type="dxa"/>
          </w:tcPr>
          <w:p w:rsidR="00A12BFF" w:rsidRPr="00CF398A" w:rsidRDefault="00E51856" w:rsidP="001B2005">
            <w:pPr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3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Цель (цели) </w:t>
            </w:r>
          </w:p>
          <w:p w:rsidR="00A12BFF" w:rsidRPr="00CF398A" w:rsidRDefault="00E51856" w:rsidP="001B2005">
            <w:pPr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3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подпрограммы 5</w:t>
            </w:r>
          </w:p>
        </w:tc>
        <w:tc>
          <w:tcPr>
            <w:tcW w:w="6854" w:type="dxa"/>
          </w:tcPr>
          <w:p w:rsidR="00A12BFF" w:rsidRPr="00CF398A" w:rsidRDefault="00E51856" w:rsidP="009A42D3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3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Повышение уровня доступности приоритетных объектов </w:t>
            </w:r>
            <w:r w:rsidR="006C75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</w:t>
            </w:r>
            <w:r w:rsidRPr="00CF3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услуг в приоритетных сферах жизнедеятельности инвалидов и других маломобильных групп населения </w:t>
            </w:r>
            <w:r w:rsidRPr="00CF3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(людей, испытывающих затруднения при самостоятельном передвижении, получении услуг, необходимой информации) (далее – МГН) в </w:t>
            </w:r>
            <w:proofErr w:type="spellStart"/>
            <w:r w:rsidR="00176A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Шебекинском</w:t>
            </w:r>
            <w:proofErr w:type="spellEnd"/>
            <w:r w:rsidR="00176A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городском округе</w:t>
            </w:r>
            <w:r w:rsidR="006C75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C86252" w:rsidRPr="00CF398A" w:rsidRDefault="00C86252" w:rsidP="009A42D3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12BFF" w:rsidRPr="00CF398A" w:rsidTr="00062441">
        <w:trPr>
          <w:trHeight w:val="15"/>
        </w:trPr>
        <w:tc>
          <w:tcPr>
            <w:tcW w:w="629" w:type="dxa"/>
          </w:tcPr>
          <w:p w:rsidR="00A12BFF" w:rsidRPr="00CF398A" w:rsidRDefault="00E51856" w:rsidP="009A42D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3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2268" w:type="dxa"/>
          </w:tcPr>
          <w:p w:rsidR="00A12BFF" w:rsidRPr="00CF398A" w:rsidRDefault="00E51856" w:rsidP="001B2005">
            <w:pPr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3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Задачи подпрограммы 5</w:t>
            </w:r>
          </w:p>
        </w:tc>
        <w:tc>
          <w:tcPr>
            <w:tcW w:w="6854" w:type="dxa"/>
          </w:tcPr>
          <w:p w:rsidR="00C25CF8" w:rsidRPr="00CF398A" w:rsidRDefault="00E51856" w:rsidP="00C25CF8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3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 Формирование условий для беспрепятственного доступа инвалидов и других маломобильных групп населения </w:t>
            </w:r>
            <w:r w:rsidR="006C75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</w:t>
            </w:r>
            <w:r w:rsidRPr="00CF3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 приоритетным объектам и услугам в сфере социальной защиты населения, занятости, здравоохранения, культуры, образования, информации и связи, транспортной </w:t>
            </w:r>
            <w:r w:rsidR="006C75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</w:t>
            </w:r>
            <w:r w:rsidRPr="00CF3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пешеходной инфраструктуры, физической культуры </w:t>
            </w:r>
            <w:r w:rsidR="006C75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</w:t>
            </w:r>
            <w:r w:rsidRPr="00CF3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спорта в </w:t>
            </w:r>
            <w:proofErr w:type="spellStart"/>
            <w:r w:rsidR="004F3697" w:rsidRPr="004F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Шебекинском</w:t>
            </w:r>
            <w:proofErr w:type="spellEnd"/>
            <w:r w:rsidR="004F3697" w:rsidRPr="004F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городском округе.</w:t>
            </w:r>
          </w:p>
          <w:p w:rsidR="00C25CF8" w:rsidRPr="00CF398A" w:rsidRDefault="00C25CF8" w:rsidP="00C25CF8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398A">
              <w:rPr>
                <w:rFonts w:ascii="Times New Roman" w:hAnsi="Times New Roman" w:cs="Times New Roman"/>
                <w:sz w:val="26"/>
                <w:szCs w:val="26"/>
              </w:rPr>
              <w:t xml:space="preserve">2. Формирование условий для просвещенности граждан </w:t>
            </w:r>
            <w:r w:rsidR="006C75B0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Pr="00CF398A">
              <w:rPr>
                <w:rFonts w:ascii="Times New Roman" w:hAnsi="Times New Roman" w:cs="Times New Roman"/>
                <w:sz w:val="26"/>
                <w:szCs w:val="26"/>
              </w:rPr>
              <w:t xml:space="preserve">в вопросах инвалидности и устранения </w:t>
            </w:r>
            <w:proofErr w:type="spellStart"/>
            <w:r w:rsidRPr="00CF398A">
              <w:rPr>
                <w:rFonts w:ascii="Times New Roman" w:hAnsi="Times New Roman" w:cs="Times New Roman"/>
                <w:sz w:val="26"/>
                <w:szCs w:val="26"/>
              </w:rPr>
              <w:t>отношенческих</w:t>
            </w:r>
            <w:proofErr w:type="spellEnd"/>
            <w:r w:rsidRPr="00CF398A">
              <w:rPr>
                <w:rFonts w:ascii="Times New Roman" w:hAnsi="Times New Roman" w:cs="Times New Roman"/>
                <w:sz w:val="26"/>
                <w:szCs w:val="26"/>
              </w:rPr>
              <w:t xml:space="preserve"> барьеров в </w:t>
            </w:r>
            <w:proofErr w:type="spellStart"/>
            <w:r w:rsidR="007C0E79" w:rsidRPr="00CF398A">
              <w:rPr>
                <w:rFonts w:ascii="Times New Roman" w:hAnsi="Times New Roman" w:cs="Times New Roman"/>
                <w:sz w:val="26"/>
                <w:szCs w:val="26"/>
              </w:rPr>
              <w:t>Шебекинском</w:t>
            </w:r>
            <w:proofErr w:type="spellEnd"/>
            <w:r w:rsidR="007C0E79" w:rsidRPr="00CF398A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городском округе</w:t>
            </w:r>
            <w:r w:rsidRPr="00CF398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25CF8" w:rsidRPr="00CF398A" w:rsidRDefault="00C25CF8" w:rsidP="00C25CF8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F398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</w:t>
            </w:r>
            <w:r w:rsidRPr="00CF3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CF398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Создание в дошкольных образовательных, общеобразовательных организациях, организациях дополнительного образования детей (в том числе </w:t>
            </w:r>
            <w:r w:rsidR="006C75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        </w:t>
            </w:r>
            <w:r w:rsidRPr="00CF398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образования.</w:t>
            </w:r>
          </w:p>
          <w:p w:rsidR="00C86252" w:rsidRPr="00CF398A" w:rsidRDefault="00C25CF8" w:rsidP="00C25CF8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398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4. Обеспечение учреждений спортивной направленности по адаптивной физической культуре и спорту оборудованием, инвентарем и экипировкой, компьютерной техникой </w:t>
            </w:r>
            <w:r w:rsidR="006C75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</w:t>
            </w:r>
            <w:r w:rsidRPr="00CF398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 оргтехникой, транспортными средствами.</w:t>
            </w:r>
          </w:p>
        </w:tc>
      </w:tr>
      <w:tr w:rsidR="00A12BFF" w:rsidRPr="00CF398A" w:rsidTr="00062441">
        <w:tc>
          <w:tcPr>
            <w:tcW w:w="629" w:type="dxa"/>
          </w:tcPr>
          <w:p w:rsidR="00A12BFF" w:rsidRPr="00CF398A" w:rsidRDefault="00E51856" w:rsidP="009A42D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3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268" w:type="dxa"/>
          </w:tcPr>
          <w:p w:rsidR="00A12BFF" w:rsidRPr="00CF398A" w:rsidRDefault="00E51856" w:rsidP="001B2005">
            <w:pPr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3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Сроки и этапы реализации подпрограммы 5</w:t>
            </w:r>
          </w:p>
        </w:tc>
        <w:tc>
          <w:tcPr>
            <w:tcW w:w="6854" w:type="dxa"/>
          </w:tcPr>
          <w:p w:rsidR="00C41530" w:rsidRPr="00CF398A" w:rsidRDefault="00C41530" w:rsidP="00C4153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F398A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Реализация под</w:t>
            </w:r>
            <w:r w:rsidRPr="00CF398A">
              <w:rPr>
                <w:rFonts w:ascii="Times New Roman" w:eastAsia="Calibri" w:hAnsi="Times New Roman" w:cs="Times New Roman"/>
                <w:sz w:val="26"/>
                <w:szCs w:val="26"/>
              </w:rPr>
              <w:t>программы 5</w:t>
            </w:r>
            <w:r w:rsidRPr="00CF398A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осуществляется в 2 этапа:</w:t>
            </w:r>
          </w:p>
          <w:p w:rsidR="00C41530" w:rsidRPr="00CF398A" w:rsidRDefault="00C41530" w:rsidP="00C4153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F398A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1 этап </w:t>
            </w:r>
            <w:r w:rsidR="00BE5C8B" w:rsidRPr="00CF398A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–</w:t>
            </w:r>
            <w:r w:rsidRPr="00CF398A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2014-2020 годы;</w:t>
            </w:r>
          </w:p>
          <w:p w:rsidR="00C86252" w:rsidRPr="00CF398A" w:rsidRDefault="00C41530" w:rsidP="00BE5C8B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398A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2 этап </w:t>
            </w:r>
            <w:r w:rsidR="00BE5C8B" w:rsidRPr="00CF398A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–</w:t>
            </w:r>
            <w:r w:rsidRPr="00CF398A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2021-2025 годы.</w:t>
            </w:r>
          </w:p>
        </w:tc>
      </w:tr>
      <w:tr w:rsidR="00A12BFF" w:rsidRPr="00CF398A" w:rsidTr="00062441">
        <w:tblPrEx>
          <w:tblBorders>
            <w:insideH w:val="nil"/>
          </w:tblBorders>
        </w:tblPrEx>
        <w:tc>
          <w:tcPr>
            <w:tcW w:w="629" w:type="dxa"/>
            <w:tcBorders>
              <w:bottom w:val="single" w:sz="4" w:space="0" w:color="auto"/>
            </w:tcBorders>
          </w:tcPr>
          <w:p w:rsidR="00A12BFF" w:rsidRPr="00CF398A" w:rsidRDefault="00E51856" w:rsidP="009A42D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3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12BFF" w:rsidRPr="00CF398A" w:rsidRDefault="00E51856" w:rsidP="001B2005">
            <w:pPr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3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Объемы бюджетных ассигнований подпрограммы 5 за счет средств областного бюджета, а также прогнозный объем средств, привлекаемых из других источников</w:t>
            </w:r>
          </w:p>
        </w:tc>
        <w:tc>
          <w:tcPr>
            <w:tcW w:w="6854" w:type="dxa"/>
            <w:tcBorders>
              <w:bottom w:val="single" w:sz="4" w:space="0" w:color="auto"/>
            </w:tcBorders>
          </w:tcPr>
          <w:p w:rsidR="00A12BFF" w:rsidRPr="00CB66E7" w:rsidRDefault="00E51856" w:rsidP="009A42D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66E7">
              <w:rPr>
                <w:rFonts w:ascii="Times New Roman" w:hAnsi="Times New Roman" w:cs="Times New Roman"/>
                <w:sz w:val="26"/>
                <w:szCs w:val="26"/>
              </w:rPr>
              <w:t>Общий объем финансирования подпрограммы 5 в 2014-202</w:t>
            </w:r>
            <w:r w:rsidR="00614A7B" w:rsidRPr="00CB66E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CB66E7">
              <w:rPr>
                <w:rFonts w:ascii="Times New Roman" w:hAnsi="Times New Roman" w:cs="Times New Roman"/>
                <w:sz w:val="26"/>
                <w:szCs w:val="26"/>
              </w:rPr>
              <w:t xml:space="preserve"> годах за счет всех исто</w:t>
            </w:r>
            <w:r w:rsidR="00D57136" w:rsidRPr="00CB66E7">
              <w:rPr>
                <w:rFonts w:ascii="Times New Roman" w:hAnsi="Times New Roman" w:cs="Times New Roman"/>
                <w:sz w:val="26"/>
                <w:szCs w:val="26"/>
              </w:rPr>
              <w:t>чников финансирования составит 26974</w:t>
            </w:r>
            <w:r w:rsidR="009255A4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r w:rsidR="007914FB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="009255A4">
              <w:rPr>
                <w:rFonts w:ascii="Times New Roman" w:hAnsi="Times New Roman" w:cs="Times New Roman"/>
                <w:sz w:val="26"/>
                <w:szCs w:val="26"/>
              </w:rPr>
              <w:t xml:space="preserve"> рублей.</w:t>
            </w:r>
            <w:r w:rsidRPr="00CB66E7">
              <w:rPr>
                <w:rFonts w:ascii="Times New Roman" w:hAnsi="Times New Roman" w:cs="Times New Roman"/>
                <w:sz w:val="26"/>
                <w:szCs w:val="26"/>
              </w:rPr>
              <w:t xml:space="preserve"> Объем финансового обеспечения реализации подпрограммы 5 за счет средств областного бюджета составит </w:t>
            </w:r>
            <w:r w:rsidR="00D57136" w:rsidRPr="00CB66E7">
              <w:rPr>
                <w:rFonts w:ascii="Times New Roman" w:hAnsi="Times New Roman" w:cs="Times New Roman"/>
                <w:sz w:val="26"/>
                <w:szCs w:val="26"/>
              </w:rPr>
              <w:t>20 315</w:t>
            </w:r>
            <w:r w:rsidRPr="00CB66E7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r w:rsidR="007914FB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Pr="00CB66E7">
              <w:rPr>
                <w:rFonts w:ascii="Times New Roman" w:hAnsi="Times New Roman" w:cs="Times New Roman"/>
                <w:sz w:val="26"/>
                <w:szCs w:val="26"/>
              </w:rPr>
              <w:t xml:space="preserve"> рублей, в том числе по годам:</w:t>
            </w:r>
          </w:p>
          <w:p w:rsidR="00A12BFF" w:rsidRPr="00CB66E7" w:rsidRDefault="00E51856" w:rsidP="009A42D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66E7">
              <w:rPr>
                <w:rFonts w:ascii="Times New Roman" w:hAnsi="Times New Roman" w:cs="Times New Roman"/>
                <w:sz w:val="26"/>
                <w:szCs w:val="26"/>
              </w:rPr>
              <w:t xml:space="preserve">2014 год </w:t>
            </w:r>
            <w:r w:rsidR="00BE5C8B" w:rsidRPr="00CB66E7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9255A4">
              <w:rPr>
                <w:rFonts w:ascii="Times New Roman" w:hAnsi="Times New Roman" w:cs="Times New Roman"/>
                <w:sz w:val="26"/>
                <w:szCs w:val="26"/>
              </w:rPr>
              <w:t xml:space="preserve"> 87</w:t>
            </w:r>
            <w:r w:rsidR="00D57136" w:rsidRPr="00CB66E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CB66E7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r w:rsidR="007914FB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Pr="00CB66E7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A12BFF" w:rsidRPr="00CB66E7" w:rsidRDefault="00E51856" w:rsidP="009A42D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66E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E5C8B" w:rsidRPr="00CB66E7">
              <w:rPr>
                <w:rFonts w:ascii="Times New Roman" w:hAnsi="Times New Roman" w:cs="Times New Roman"/>
                <w:sz w:val="26"/>
                <w:szCs w:val="26"/>
              </w:rPr>
              <w:t>015 год –</w:t>
            </w:r>
            <w:r w:rsidR="00D57136" w:rsidRPr="00CB66E7">
              <w:rPr>
                <w:rFonts w:ascii="Times New Roman" w:hAnsi="Times New Roman" w:cs="Times New Roman"/>
                <w:sz w:val="26"/>
                <w:szCs w:val="26"/>
              </w:rPr>
              <w:t xml:space="preserve"> 0</w:t>
            </w:r>
            <w:r w:rsidRPr="00CB66E7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r w:rsidR="007914FB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Pr="00CB66E7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A12BFF" w:rsidRPr="00CB66E7" w:rsidRDefault="00BE5C8B" w:rsidP="009A42D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66E7">
              <w:rPr>
                <w:rFonts w:ascii="Times New Roman" w:hAnsi="Times New Roman" w:cs="Times New Roman"/>
                <w:sz w:val="26"/>
                <w:szCs w:val="26"/>
              </w:rPr>
              <w:t>2016 год –</w:t>
            </w:r>
            <w:r w:rsidR="00D57136" w:rsidRPr="00CB66E7">
              <w:rPr>
                <w:rFonts w:ascii="Times New Roman" w:hAnsi="Times New Roman" w:cs="Times New Roman"/>
                <w:sz w:val="26"/>
                <w:szCs w:val="26"/>
              </w:rPr>
              <w:t xml:space="preserve"> 0</w:t>
            </w:r>
            <w:r w:rsidR="00E51856" w:rsidRPr="00CB66E7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r w:rsidR="007914FB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="00E51856" w:rsidRPr="00CB66E7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A12BFF" w:rsidRPr="00CB66E7" w:rsidRDefault="00BE5C8B" w:rsidP="009A42D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66E7">
              <w:rPr>
                <w:rFonts w:ascii="Times New Roman" w:hAnsi="Times New Roman" w:cs="Times New Roman"/>
                <w:sz w:val="26"/>
                <w:szCs w:val="26"/>
              </w:rPr>
              <w:t>2017 год –</w:t>
            </w:r>
            <w:r w:rsidR="00D57136" w:rsidRPr="00CB66E7">
              <w:rPr>
                <w:rFonts w:ascii="Times New Roman" w:hAnsi="Times New Roman" w:cs="Times New Roman"/>
                <w:sz w:val="26"/>
                <w:szCs w:val="26"/>
              </w:rPr>
              <w:t xml:space="preserve"> 793</w:t>
            </w:r>
            <w:r w:rsidR="00E51856" w:rsidRPr="00CB66E7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r w:rsidR="007914FB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="00E51856" w:rsidRPr="00CB66E7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A12BFF" w:rsidRPr="00CB66E7" w:rsidRDefault="00BE5C8B" w:rsidP="009A42D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66E7">
              <w:rPr>
                <w:rFonts w:ascii="Times New Roman" w:hAnsi="Times New Roman" w:cs="Times New Roman"/>
                <w:sz w:val="26"/>
                <w:szCs w:val="26"/>
              </w:rPr>
              <w:t>2018 год –</w:t>
            </w:r>
            <w:r w:rsidR="009255A4">
              <w:rPr>
                <w:rFonts w:ascii="Times New Roman" w:hAnsi="Times New Roman" w:cs="Times New Roman"/>
                <w:sz w:val="26"/>
                <w:szCs w:val="26"/>
              </w:rPr>
              <w:t xml:space="preserve"> 215</w:t>
            </w:r>
            <w:r w:rsidR="00E51856" w:rsidRPr="00CB66E7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r w:rsidR="007914FB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="00E51856" w:rsidRPr="00CB66E7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A12BFF" w:rsidRPr="00CB66E7" w:rsidRDefault="00BE5C8B" w:rsidP="009A42D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66E7">
              <w:rPr>
                <w:rFonts w:ascii="Times New Roman" w:hAnsi="Times New Roman" w:cs="Times New Roman"/>
                <w:sz w:val="26"/>
                <w:szCs w:val="26"/>
              </w:rPr>
              <w:t>2019 год –</w:t>
            </w:r>
            <w:r w:rsidR="009255A4">
              <w:rPr>
                <w:rFonts w:ascii="Times New Roman" w:hAnsi="Times New Roman" w:cs="Times New Roman"/>
                <w:sz w:val="26"/>
                <w:szCs w:val="26"/>
              </w:rPr>
              <w:t xml:space="preserve"> 0</w:t>
            </w:r>
            <w:r w:rsidR="00E51856" w:rsidRPr="00CB66E7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r w:rsidR="007914FB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="00E51856" w:rsidRPr="00CB66E7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A12BFF" w:rsidRPr="00CB66E7" w:rsidRDefault="00BE5C8B" w:rsidP="009A42D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66E7">
              <w:rPr>
                <w:rFonts w:ascii="Times New Roman" w:hAnsi="Times New Roman" w:cs="Times New Roman"/>
                <w:sz w:val="26"/>
                <w:szCs w:val="26"/>
              </w:rPr>
              <w:t>2020 год –</w:t>
            </w:r>
            <w:r w:rsidR="009255A4">
              <w:rPr>
                <w:rFonts w:ascii="Times New Roman" w:hAnsi="Times New Roman" w:cs="Times New Roman"/>
                <w:sz w:val="26"/>
                <w:szCs w:val="26"/>
              </w:rPr>
              <w:t xml:space="preserve"> 3072</w:t>
            </w:r>
            <w:r w:rsidR="00E51856" w:rsidRPr="00CB66E7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r w:rsidR="007914FB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="00E51856" w:rsidRPr="00CB66E7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A12BFF" w:rsidRDefault="00BE5C8B" w:rsidP="009A42D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66E7">
              <w:rPr>
                <w:rFonts w:ascii="Times New Roman" w:hAnsi="Times New Roman" w:cs="Times New Roman"/>
                <w:sz w:val="26"/>
                <w:szCs w:val="26"/>
              </w:rPr>
              <w:t>2021 год –</w:t>
            </w:r>
            <w:r w:rsidR="00D57136" w:rsidRPr="00CB66E7">
              <w:rPr>
                <w:rFonts w:ascii="Times New Roman" w:hAnsi="Times New Roman" w:cs="Times New Roman"/>
                <w:sz w:val="26"/>
                <w:szCs w:val="26"/>
              </w:rPr>
              <w:t xml:space="preserve"> 3072</w:t>
            </w:r>
            <w:r w:rsidR="00614A7B" w:rsidRPr="00CB66E7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r w:rsidR="007914FB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="00614A7B" w:rsidRPr="00CB66E7">
              <w:rPr>
                <w:rFonts w:ascii="Times New Roman" w:hAnsi="Times New Roman" w:cs="Times New Roman"/>
                <w:sz w:val="26"/>
                <w:szCs w:val="26"/>
              </w:rPr>
              <w:t xml:space="preserve"> рублей.</w:t>
            </w:r>
          </w:p>
          <w:p w:rsidR="009255A4" w:rsidRDefault="009255A4" w:rsidP="009255A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66E7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CB66E7">
              <w:rPr>
                <w:rFonts w:ascii="Times New Roman" w:hAnsi="Times New Roman" w:cs="Times New Roman"/>
                <w:sz w:val="26"/>
                <w:szCs w:val="26"/>
              </w:rPr>
              <w:t xml:space="preserve"> год – 3072 тыс</w:t>
            </w:r>
            <w:r w:rsidR="007914FB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Pr="00CB66E7">
              <w:rPr>
                <w:rFonts w:ascii="Times New Roman" w:hAnsi="Times New Roman" w:cs="Times New Roman"/>
                <w:sz w:val="26"/>
                <w:szCs w:val="26"/>
              </w:rPr>
              <w:t xml:space="preserve"> рублей.</w:t>
            </w:r>
          </w:p>
          <w:p w:rsidR="009255A4" w:rsidRDefault="009255A4" w:rsidP="009255A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Pr="00CB66E7">
              <w:rPr>
                <w:rFonts w:ascii="Times New Roman" w:hAnsi="Times New Roman" w:cs="Times New Roman"/>
                <w:sz w:val="26"/>
                <w:szCs w:val="26"/>
              </w:rPr>
              <w:t xml:space="preserve"> год – 3072 тыс</w:t>
            </w:r>
            <w:r w:rsidR="007914FB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Pr="00CB66E7">
              <w:rPr>
                <w:rFonts w:ascii="Times New Roman" w:hAnsi="Times New Roman" w:cs="Times New Roman"/>
                <w:sz w:val="26"/>
                <w:szCs w:val="26"/>
              </w:rPr>
              <w:t xml:space="preserve"> рублей.</w:t>
            </w:r>
          </w:p>
          <w:p w:rsidR="009255A4" w:rsidRDefault="009255A4" w:rsidP="009255A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2024</w:t>
            </w:r>
            <w:r w:rsidRPr="00CB66E7">
              <w:rPr>
                <w:rFonts w:ascii="Times New Roman" w:hAnsi="Times New Roman" w:cs="Times New Roman"/>
                <w:sz w:val="26"/>
                <w:szCs w:val="26"/>
              </w:rPr>
              <w:t xml:space="preserve"> год – 3072 тыс</w:t>
            </w:r>
            <w:r w:rsidR="007914FB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Pr="00CB66E7">
              <w:rPr>
                <w:rFonts w:ascii="Times New Roman" w:hAnsi="Times New Roman" w:cs="Times New Roman"/>
                <w:sz w:val="26"/>
                <w:szCs w:val="26"/>
              </w:rPr>
              <w:t xml:space="preserve"> рублей.</w:t>
            </w:r>
          </w:p>
          <w:p w:rsidR="009255A4" w:rsidRDefault="009255A4" w:rsidP="009255A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Pr="00CB66E7">
              <w:rPr>
                <w:rFonts w:ascii="Times New Roman" w:hAnsi="Times New Roman" w:cs="Times New Roman"/>
                <w:sz w:val="26"/>
                <w:szCs w:val="26"/>
              </w:rPr>
              <w:t xml:space="preserve"> год – 3072 тыс</w:t>
            </w:r>
            <w:r w:rsidR="007914FB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Pr="00CB66E7">
              <w:rPr>
                <w:rFonts w:ascii="Times New Roman" w:hAnsi="Times New Roman" w:cs="Times New Roman"/>
                <w:sz w:val="26"/>
                <w:szCs w:val="26"/>
              </w:rPr>
              <w:t xml:space="preserve"> рублей.</w:t>
            </w:r>
          </w:p>
          <w:p w:rsidR="000656A2" w:rsidRPr="00CB66E7" w:rsidRDefault="00E51856" w:rsidP="000656A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66E7">
              <w:rPr>
                <w:rFonts w:ascii="Times New Roman" w:hAnsi="Times New Roman" w:cs="Times New Roman"/>
                <w:sz w:val="26"/>
                <w:szCs w:val="26"/>
              </w:rPr>
              <w:t xml:space="preserve">Планируемый объем финансирования подпрограммы 5 </w:t>
            </w:r>
            <w:r w:rsidR="006C75B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 w:rsidRPr="00CB66E7">
              <w:rPr>
                <w:rFonts w:ascii="Times New Roman" w:hAnsi="Times New Roman" w:cs="Times New Roman"/>
                <w:sz w:val="26"/>
                <w:szCs w:val="26"/>
              </w:rPr>
              <w:t>в 2014-202</w:t>
            </w:r>
            <w:r w:rsidR="00614A7B" w:rsidRPr="00CB66E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CB66E7">
              <w:rPr>
                <w:rFonts w:ascii="Times New Roman" w:hAnsi="Times New Roman" w:cs="Times New Roman"/>
                <w:sz w:val="26"/>
                <w:szCs w:val="26"/>
              </w:rPr>
              <w:t xml:space="preserve"> годах за счет средств</w:t>
            </w:r>
            <w:r w:rsidR="000656A2" w:rsidRPr="00CB66E7">
              <w:rPr>
                <w:rFonts w:ascii="Times New Roman" w:hAnsi="Times New Roman" w:cs="Times New Roman"/>
                <w:sz w:val="26"/>
                <w:szCs w:val="26"/>
              </w:rPr>
              <w:t xml:space="preserve"> федерального бюджета составит 6599</w:t>
            </w:r>
            <w:r w:rsidRPr="00CB66E7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r w:rsidR="007914FB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Pr="00CB66E7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  <w:proofErr w:type="gramStart"/>
            <w:r w:rsidRPr="00CB66E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="000656A2" w:rsidRPr="00CB66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0656A2" w:rsidRPr="00CB66E7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="000656A2" w:rsidRPr="00CB66E7">
              <w:rPr>
                <w:rFonts w:ascii="Times New Roman" w:hAnsi="Times New Roman" w:cs="Times New Roman"/>
                <w:sz w:val="26"/>
                <w:szCs w:val="26"/>
              </w:rPr>
              <w:t xml:space="preserve"> том числе по годам:</w:t>
            </w:r>
          </w:p>
          <w:p w:rsidR="000656A2" w:rsidRPr="00CB66E7" w:rsidRDefault="000656A2" w:rsidP="000656A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66E7">
              <w:rPr>
                <w:rFonts w:ascii="Times New Roman" w:hAnsi="Times New Roman" w:cs="Times New Roman"/>
                <w:sz w:val="26"/>
                <w:szCs w:val="26"/>
              </w:rPr>
              <w:t>2014 год –1869 тыс</w:t>
            </w:r>
            <w:r w:rsidR="007914FB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Pr="00CB66E7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0656A2" w:rsidRPr="00CB66E7" w:rsidRDefault="000656A2" w:rsidP="000656A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66E7">
              <w:rPr>
                <w:rFonts w:ascii="Times New Roman" w:hAnsi="Times New Roman" w:cs="Times New Roman"/>
                <w:sz w:val="26"/>
                <w:szCs w:val="26"/>
              </w:rPr>
              <w:t>2015 год – 2381 тыс</w:t>
            </w:r>
            <w:r w:rsidR="007914FB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Pr="00CB66E7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0656A2" w:rsidRPr="00CB66E7" w:rsidRDefault="000656A2" w:rsidP="000656A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66E7">
              <w:rPr>
                <w:rFonts w:ascii="Times New Roman" w:hAnsi="Times New Roman" w:cs="Times New Roman"/>
                <w:sz w:val="26"/>
                <w:szCs w:val="26"/>
              </w:rPr>
              <w:t>2016 год – 0 тыс</w:t>
            </w:r>
            <w:r w:rsidR="007914FB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Pr="00CB66E7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0656A2" w:rsidRPr="00CB66E7" w:rsidRDefault="000656A2" w:rsidP="000656A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66E7">
              <w:rPr>
                <w:rFonts w:ascii="Times New Roman" w:hAnsi="Times New Roman" w:cs="Times New Roman"/>
                <w:sz w:val="26"/>
                <w:szCs w:val="26"/>
              </w:rPr>
              <w:t>2017 год – 1540 тыс</w:t>
            </w:r>
            <w:r w:rsidR="007914FB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Pr="00CB66E7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0656A2" w:rsidRPr="00CB66E7" w:rsidRDefault="000656A2" w:rsidP="000656A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66E7">
              <w:rPr>
                <w:rFonts w:ascii="Times New Roman" w:hAnsi="Times New Roman" w:cs="Times New Roman"/>
                <w:sz w:val="26"/>
                <w:szCs w:val="26"/>
              </w:rPr>
              <w:t>2018 год – 809 тыс</w:t>
            </w:r>
            <w:r w:rsidR="007914FB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Pr="00CB66E7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0656A2" w:rsidRPr="00CB66E7" w:rsidRDefault="000656A2" w:rsidP="000656A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66E7">
              <w:rPr>
                <w:rFonts w:ascii="Times New Roman" w:hAnsi="Times New Roman" w:cs="Times New Roman"/>
                <w:sz w:val="26"/>
                <w:szCs w:val="26"/>
              </w:rPr>
              <w:t>2019 год – 0 тыс</w:t>
            </w:r>
            <w:r w:rsidR="007914FB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Pr="00CB66E7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0656A2" w:rsidRPr="00CB66E7" w:rsidRDefault="000656A2" w:rsidP="000656A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66E7">
              <w:rPr>
                <w:rFonts w:ascii="Times New Roman" w:hAnsi="Times New Roman" w:cs="Times New Roman"/>
                <w:sz w:val="26"/>
                <w:szCs w:val="26"/>
              </w:rPr>
              <w:t>2020 год – 0 тыс</w:t>
            </w:r>
            <w:r w:rsidR="007914FB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Pr="00CB66E7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0656A2" w:rsidRPr="00CB66E7" w:rsidRDefault="000656A2" w:rsidP="000656A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66E7">
              <w:rPr>
                <w:rFonts w:ascii="Times New Roman" w:hAnsi="Times New Roman" w:cs="Times New Roman"/>
                <w:sz w:val="26"/>
                <w:szCs w:val="26"/>
              </w:rPr>
              <w:t xml:space="preserve">Планируемый объем финансирования подпрограммы 5 </w:t>
            </w:r>
            <w:r w:rsidR="006C75B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  <w:r w:rsidRPr="00CB66E7">
              <w:rPr>
                <w:rFonts w:ascii="Times New Roman" w:hAnsi="Times New Roman" w:cs="Times New Roman"/>
                <w:sz w:val="26"/>
                <w:szCs w:val="26"/>
              </w:rPr>
              <w:t>в 2014-2021 годах за счет средств бюджета муниципального городского округа составит 60 тыс</w:t>
            </w:r>
            <w:r w:rsidR="007914FB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Pr="00CB66E7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  <w:proofErr w:type="gramStart"/>
            <w:r w:rsidRPr="00CB66E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CB66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CB66E7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CB66E7">
              <w:rPr>
                <w:rFonts w:ascii="Times New Roman" w:hAnsi="Times New Roman" w:cs="Times New Roman"/>
                <w:sz w:val="26"/>
                <w:szCs w:val="26"/>
              </w:rPr>
              <w:t xml:space="preserve"> том числе </w:t>
            </w:r>
            <w:r w:rsidR="006C75B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  <w:r w:rsidRPr="00CB66E7">
              <w:rPr>
                <w:rFonts w:ascii="Times New Roman" w:hAnsi="Times New Roman" w:cs="Times New Roman"/>
                <w:sz w:val="26"/>
                <w:szCs w:val="26"/>
              </w:rPr>
              <w:t>по годам:</w:t>
            </w:r>
          </w:p>
          <w:p w:rsidR="000656A2" w:rsidRPr="00CB66E7" w:rsidRDefault="000656A2" w:rsidP="000656A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66E7">
              <w:rPr>
                <w:rFonts w:ascii="Times New Roman" w:hAnsi="Times New Roman" w:cs="Times New Roman"/>
                <w:sz w:val="26"/>
                <w:szCs w:val="26"/>
              </w:rPr>
              <w:t>2014 год –6 тыс</w:t>
            </w:r>
            <w:r w:rsidR="007914FB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Pr="00CB66E7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0656A2" w:rsidRPr="00CB66E7" w:rsidRDefault="000656A2" w:rsidP="000656A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66E7">
              <w:rPr>
                <w:rFonts w:ascii="Times New Roman" w:hAnsi="Times New Roman" w:cs="Times New Roman"/>
                <w:sz w:val="26"/>
                <w:szCs w:val="26"/>
              </w:rPr>
              <w:t>2015 год – 0 тыс</w:t>
            </w:r>
            <w:r w:rsidR="007914FB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Pr="00CB66E7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0656A2" w:rsidRPr="00CB66E7" w:rsidRDefault="000656A2" w:rsidP="000656A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66E7">
              <w:rPr>
                <w:rFonts w:ascii="Times New Roman" w:hAnsi="Times New Roman" w:cs="Times New Roman"/>
                <w:sz w:val="26"/>
                <w:szCs w:val="26"/>
              </w:rPr>
              <w:t>2016 год – 0 тыс</w:t>
            </w:r>
            <w:r w:rsidR="007914FB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Pr="00CB66E7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0656A2" w:rsidRPr="00CB66E7" w:rsidRDefault="000656A2" w:rsidP="000656A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66E7">
              <w:rPr>
                <w:rFonts w:ascii="Times New Roman" w:hAnsi="Times New Roman" w:cs="Times New Roman"/>
                <w:sz w:val="26"/>
                <w:szCs w:val="26"/>
              </w:rPr>
              <w:t>2017 год – 0 тыс</w:t>
            </w:r>
            <w:r w:rsidR="007914FB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Pr="00CB66E7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0656A2" w:rsidRPr="00CB66E7" w:rsidRDefault="000656A2" w:rsidP="000656A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66E7">
              <w:rPr>
                <w:rFonts w:ascii="Times New Roman" w:hAnsi="Times New Roman" w:cs="Times New Roman"/>
                <w:sz w:val="26"/>
                <w:szCs w:val="26"/>
              </w:rPr>
              <w:t>2018 год – 54 тыс</w:t>
            </w:r>
            <w:r w:rsidR="007914FB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Pr="00CB66E7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0656A2" w:rsidRPr="00CB66E7" w:rsidRDefault="000656A2" w:rsidP="000656A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66E7">
              <w:rPr>
                <w:rFonts w:ascii="Times New Roman" w:hAnsi="Times New Roman" w:cs="Times New Roman"/>
                <w:sz w:val="26"/>
                <w:szCs w:val="26"/>
              </w:rPr>
              <w:t>2019 год – 0 тыс</w:t>
            </w:r>
            <w:r w:rsidR="007914FB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Pr="00CB66E7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0656A2" w:rsidRPr="00CB66E7" w:rsidRDefault="000656A2" w:rsidP="000656A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66E7">
              <w:rPr>
                <w:rFonts w:ascii="Times New Roman" w:hAnsi="Times New Roman" w:cs="Times New Roman"/>
                <w:sz w:val="26"/>
                <w:szCs w:val="26"/>
              </w:rPr>
              <w:t>2020 год – 0 тыс</w:t>
            </w:r>
            <w:r w:rsidR="007C1A63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Pr="00CB66E7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  <w:r w:rsidR="007C1A6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86252" w:rsidRPr="00CF398A" w:rsidRDefault="00C86252" w:rsidP="00A440B0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12BFF" w:rsidRPr="00CF398A" w:rsidTr="00062441">
        <w:tblPrEx>
          <w:tblBorders>
            <w:insideH w:val="nil"/>
          </w:tblBorders>
        </w:tblPrEx>
        <w:trPr>
          <w:trHeight w:val="881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A12BFF" w:rsidRPr="00CF398A" w:rsidRDefault="00E51856" w:rsidP="009A42D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3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12BFF" w:rsidRPr="00CF398A" w:rsidRDefault="00E51856" w:rsidP="001B2005">
            <w:pPr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3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Конечные результаты реализации подпрограммы 5</w:t>
            </w:r>
          </w:p>
        </w:tc>
        <w:tc>
          <w:tcPr>
            <w:tcW w:w="6854" w:type="dxa"/>
            <w:tcBorders>
              <w:top w:val="single" w:sz="4" w:space="0" w:color="auto"/>
              <w:bottom w:val="single" w:sz="4" w:space="0" w:color="auto"/>
            </w:tcBorders>
          </w:tcPr>
          <w:p w:rsidR="00A12BFF" w:rsidRPr="00CF398A" w:rsidRDefault="00785F80" w:rsidP="009A42D3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3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1. </w:t>
            </w:r>
            <w:r w:rsidR="00E51856" w:rsidRPr="00CF3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Увеличение доли инвалидов, положительно оценивающих отношение населения к проблемам инвалидов, в общей </w:t>
            </w:r>
            <w:proofErr w:type="gramStart"/>
            <w:r w:rsidR="00E51856" w:rsidRPr="00CF3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численности</w:t>
            </w:r>
            <w:proofErr w:type="gramEnd"/>
            <w:r w:rsidR="00E51856" w:rsidRPr="00CF3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опрошенных инвалидов </w:t>
            </w:r>
            <w:r w:rsidR="007C0E79" w:rsidRPr="00CF3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Шебекинского городского округа</w:t>
            </w:r>
            <w:r w:rsidR="00E51856" w:rsidRPr="00CF3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 52,5 процент</w:t>
            </w:r>
            <w:r w:rsidR="00084F6E" w:rsidRPr="00CF3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E51856" w:rsidRPr="00CF3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 2020 году.</w:t>
            </w:r>
          </w:p>
          <w:p w:rsidR="00A12BFF" w:rsidRPr="00CF398A" w:rsidRDefault="007C0E79" w:rsidP="009A42D3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3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E51856" w:rsidRPr="00CF3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Увеличение доли инвалидов, в том числе детей-инвалидов, принимающих активное участие </w:t>
            </w:r>
            <w:r w:rsidR="006C75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</w:t>
            </w:r>
            <w:r w:rsidR="00E51856" w:rsidRPr="00CF3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мероприятиях культурно-оздоровительного характера, </w:t>
            </w:r>
            <w:r w:rsidR="006C75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</w:t>
            </w:r>
            <w:r w:rsidR="00E51856" w:rsidRPr="00CF3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общей численности этой категории до 1,</w:t>
            </w:r>
            <w:r w:rsidR="005F7D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E51856" w:rsidRPr="00CF3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процент</w:t>
            </w:r>
            <w:r w:rsidR="001E5751" w:rsidRPr="00CF3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 </w:t>
            </w:r>
            <w:r w:rsidR="00E51856" w:rsidRPr="00CF3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="006C75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51856" w:rsidRPr="00CF3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B830B2" w:rsidRPr="00CF3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E51856" w:rsidRPr="00CF3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году.</w:t>
            </w:r>
          </w:p>
          <w:p w:rsidR="00A12BFF" w:rsidRPr="00CF398A" w:rsidRDefault="007C0E79" w:rsidP="009A42D3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3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E51856" w:rsidRPr="00CF3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.Увеличение доли лиц с ограниченными возможностями здоровья и инвалидов от 6 до 18 лет, систематически занимающихся физической культурой и спортом, в общей численности данной категории населения до </w:t>
            </w:r>
            <w:r w:rsidRPr="00CF3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5F7D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E51856" w:rsidRPr="00CF3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процентов </w:t>
            </w:r>
            <w:r w:rsidR="006C75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="00E51856" w:rsidRPr="00CF3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2020 году.</w:t>
            </w:r>
          </w:p>
          <w:p w:rsidR="00C86252" w:rsidRPr="00CF398A" w:rsidRDefault="007C0E79" w:rsidP="001E5751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3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E51856" w:rsidRPr="00CF3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 Увеличение д</w:t>
            </w:r>
            <w:r w:rsidR="00E51856" w:rsidRPr="00CF398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оли общеобразовательных организаций, </w:t>
            </w:r>
            <w:r w:rsidR="006C75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</w:t>
            </w:r>
            <w:r w:rsidR="00E51856" w:rsidRPr="00CF398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которых создана универсальная </w:t>
            </w:r>
            <w:proofErr w:type="spellStart"/>
            <w:r w:rsidR="00E51856" w:rsidRPr="00CF398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безбарьерная</w:t>
            </w:r>
            <w:proofErr w:type="spellEnd"/>
            <w:r w:rsidR="00E51856" w:rsidRPr="00CF398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среда </w:t>
            </w:r>
            <w:r w:rsidR="006C75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</w:t>
            </w:r>
            <w:r w:rsidR="00E51856" w:rsidRPr="00CF398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для инклюзивного образования детей-инвалидов, в общем количестве </w:t>
            </w:r>
            <w:r w:rsidR="00A87480" w:rsidRPr="00CF398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общеобразовательных </w:t>
            </w:r>
            <w:proofErr w:type="spellStart"/>
            <w:r w:rsidR="00A87480" w:rsidRPr="00CF398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организацийдо</w:t>
            </w:r>
            <w:proofErr w:type="spellEnd"/>
            <w:r w:rsidR="00A87480" w:rsidRPr="00CF398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22,</w:t>
            </w:r>
            <w:r w:rsidR="00B76731" w:rsidRPr="00CF398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  <w:r w:rsidR="00A87480" w:rsidRPr="00CF398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процент</w:t>
            </w:r>
            <w:r w:rsidR="00785F80" w:rsidRPr="00CF398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="00A87480" w:rsidRPr="00CF398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 202</w:t>
            </w:r>
            <w:r w:rsidR="00B76731" w:rsidRPr="00CF398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A87480" w:rsidRPr="00CF398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году</w:t>
            </w:r>
            <w:r w:rsidR="00E51856" w:rsidRPr="00CF398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</w:tbl>
    <w:p w:rsidR="007A242A" w:rsidRPr="00BA0BF2" w:rsidRDefault="007A242A" w:rsidP="009A42D3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0195" w:rsidRDefault="00F00195" w:rsidP="009A42D3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12BFF" w:rsidRPr="00785F80" w:rsidRDefault="00E51856" w:rsidP="009A42D3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5F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1. Характеристика сферы реализации подпрограммы 5,</w:t>
      </w:r>
    </w:p>
    <w:p w:rsidR="00A12BFF" w:rsidRPr="00785F80" w:rsidRDefault="00E51856" w:rsidP="009A42D3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5F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описание основных проблем в указанной сфере и прогноз ее развития</w:t>
      </w:r>
    </w:p>
    <w:p w:rsidR="00A12BFF" w:rsidRPr="001047AC" w:rsidRDefault="00A12BFF" w:rsidP="009A42D3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2BFF" w:rsidRPr="00F75994" w:rsidRDefault="00E51856" w:rsidP="009A42D3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Подпрограмма 5 разработана в соответствии с </w:t>
      </w:r>
      <w:hyperlink r:id="rId100" w:history="1">
        <w:r w:rsidRPr="00F7599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Концепцией</w:t>
        </w:r>
      </w:hyperlink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</w:t>
      </w:r>
      <w:r w:rsidR="006C75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17 ноября 2008 года № 1662-р, </w:t>
      </w:r>
      <w:hyperlink r:id="rId101" w:history="1">
        <w:r w:rsidRPr="00F7599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постановлением</w:t>
        </w:r>
      </w:hyperlink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Российской Федерации от 1 декабря 2015 года № 1297 «Об утверждении государственной программы Российской Федерации «Доступная среда» на 2011-2020 годы, </w:t>
      </w:r>
      <w:hyperlink r:id="rId102" w:history="1">
        <w:r w:rsidRPr="00F7599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Концепцией</w:t>
        </w:r>
      </w:hyperlink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социально-экономического развития Белгородской области </w:t>
      </w:r>
      <w:r w:rsidR="006C75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среднесрочный период, утвержденной постановлением </w:t>
      </w:r>
      <w:proofErr w:type="spellStart"/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главыадминистрации</w:t>
      </w:r>
      <w:proofErr w:type="spellEnd"/>
      <w:proofErr w:type="gramEnd"/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Белгородской области от 29 декабря 2000 года № 794 «Об утверждении концепции социально-экономического развития Белгородской области на среднесрочный период», </w:t>
      </w:r>
      <w:hyperlink r:id="rId103" w:history="1">
        <w:r w:rsidRPr="00F7599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Белгородской области от 2 апреля 2009года № 265 </w:t>
      </w:r>
      <w:r w:rsidR="006C75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обеспечении беспрепятственного доступа инвалидов и других маломобильных групп населения к объектам социальной, транспортной, инженерной, производственной инфраструктуры, средствам информации и связи в Белгородской области», </w:t>
      </w:r>
      <w:hyperlink r:id="rId104" w:history="1">
        <w:r w:rsidRPr="00F7599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постановлением</w:t>
        </w:r>
      </w:hyperlink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Белгородской области </w:t>
      </w:r>
      <w:r w:rsidR="006C75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</w:t>
      </w: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27 мая</w:t>
      </w:r>
      <w:r w:rsidR="006C75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2013 года № 202-пп</w:t>
      </w:r>
      <w:proofErr w:type="gramEnd"/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порядка разработки, реализации </w:t>
      </w:r>
      <w:r w:rsidR="006C75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оценки эффективности государственных программ Белгородской области», </w:t>
      </w:r>
      <w:hyperlink r:id="rId105" w:history="1">
        <w:r w:rsidRPr="00F7599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постановлением</w:t>
        </w:r>
      </w:hyperlink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Белгородской области от 7 октября 2013 года </w:t>
      </w:r>
      <w:r w:rsidR="006C75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№ 401-пп «Об утверждении перечня государственных программ Белгородской области».</w:t>
      </w:r>
    </w:p>
    <w:p w:rsidR="005633B4" w:rsidRPr="00F75994" w:rsidRDefault="005633B4" w:rsidP="005633B4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Государственная поддержка и социальная защита инвалидов является одной из важнейших задач общества.</w:t>
      </w:r>
    </w:p>
    <w:p w:rsidR="005633B4" w:rsidRPr="00F75994" w:rsidRDefault="005633B4" w:rsidP="005633B4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Необходимость первоочередного обеспечения доступности в целях решения проблем социальной защиты и реабилитации инвалидов отражена в положениях Конвенции о правах инвалидов ООН, к которой 24 сентября 2008 года присоединилась Россия. Конвенция дает широкую трактовку понятия доступности: «... важна доступность физического, социального, экономического и культурного окружения, здравоохранения и образования, а также информации и связи, поскольку она позволяет инвалидам в полной мере пользоваться всеми правами человека и основными свободами».</w:t>
      </w:r>
    </w:p>
    <w:p w:rsidR="00A12BFF" w:rsidRPr="00F75994" w:rsidRDefault="00E51856" w:rsidP="009A42D3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1 января 2016 года вступил в действие Федеральный закон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</w:t>
      </w:r>
      <w:r w:rsidR="006C75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с ратификацией Конвенции о правах инвалидов» (далее – Федеральный закон          № 419-ФЗ) и начался новый этап реализации государственной программы Российской Федерации «Доступная среда» на 2011-2020 годы.</w:t>
      </w:r>
      <w:proofErr w:type="gramEnd"/>
    </w:p>
    <w:p w:rsidR="00A12BFF" w:rsidRPr="00F75994" w:rsidRDefault="00E51856" w:rsidP="009A42D3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Этими документами впервые определены в качестве приоритетов в работе </w:t>
      </w:r>
      <w:r w:rsidR="006C75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формированию доступной среды:</w:t>
      </w:r>
    </w:p>
    <w:p w:rsidR="00A12BFF" w:rsidRPr="00F75994" w:rsidRDefault="00E51856" w:rsidP="009A42D3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отраслевой принцип: в развитии нормативно-правовой базы, системы управления и практической деятельности, кадрового обеспечения, а также системы контроля и надзора в сфере доступности;</w:t>
      </w:r>
    </w:p>
    <w:p w:rsidR="00A12BFF" w:rsidRPr="00F75994" w:rsidRDefault="00E51856" w:rsidP="009A42D3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новые задачи и ответственность органов власти и организаций, в том числе негосударственных, по соблюдению прав инвалидов во всех сферах жизнедеятельности в соответствии с законодательством о социальной защите </w:t>
      </w: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инвалидов (комплексный подход, включая решение вопросов доступности объектов и услуг, а также обучение или инструктирование персонала по этим вопросам);</w:t>
      </w:r>
    </w:p>
    <w:p w:rsidR="00A12BFF" w:rsidRPr="00F75994" w:rsidRDefault="00E51856" w:rsidP="009A42D3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- новые подходы к решению проблемы доступности, с перенесением акцентов в работе от доступности объекта (физической составляющей доступности, или архитектурно-планировочной) к доступности услуги (организационной и информационной составляющей).</w:t>
      </w:r>
    </w:p>
    <w:p w:rsidR="00A12BFF" w:rsidRPr="00F75994" w:rsidRDefault="00E51856" w:rsidP="00C210D4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Федеральным законом № 419-ФЗ определено, что в целях обеспечения условий доступности для инвалидов объектов социальной, инженерной </w:t>
      </w:r>
      <w:r w:rsidR="006C75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и транспортной инфраструктур и условий для беспрепятственного пользования услугами устанавливается переходный период, в течение которого федеральные органы исполнительной власти, органы исполнительной власти субъектов Российской Федерации, органы местного самоуправления утверждают и реализуют в сферах установленной деятельности мероприятия по повышению значений показателей доступности для инвалидов объектов и</w:t>
      </w:r>
      <w:proofErr w:type="gramEnd"/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услуг. </w:t>
      </w:r>
    </w:p>
    <w:p w:rsidR="00A12BFF" w:rsidRPr="00F75994" w:rsidRDefault="00E51856" w:rsidP="00C21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Белгородской области переходный период установлен «дорожной картой», утвержденной постановлением Правительства Белгородской области </w:t>
      </w:r>
      <w:r w:rsidR="006C75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21 сентября 2015 года № 346-пп</w:t>
      </w:r>
      <w:r w:rsidR="00C210D4"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C210D4" w:rsidRPr="00F75994">
        <w:rPr>
          <w:rFonts w:ascii="Times New Roman" w:hAnsi="Times New Roman" w:cs="Times New Roman"/>
          <w:sz w:val="26"/>
          <w:szCs w:val="26"/>
        </w:rPr>
        <w:t xml:space="preserve">Об утверждении плана мероприятий («дорожной карты») по повышению значений показателей доступности для инвалидов объектов и услуг в сферах социальной защиты, труда, занятости, здравоохранения, образования, культуры, транспортного обслуживания, связи </w:t>
      </w:r>
      <w:r w:rsidR="006C75B0">
        <w:rPr>
          <w:rFonts w:ascii="Times New Roman" w:hAnsi="Times New Roman" w:cs="Times New Roman"/>
          <w:sz w:val="26"/>
          <w:szCs w:val="26"/>
        </w:rPr>
        <w:t xml:space="preserve">          </w:t>
      </w:r>
      <w:r w:rsidR="00C210D4" w:rsidRPr="00F75994">
        <w:rPr>
          <w:rFonts w:ascii="Times New Roman" w:hAnsi="Times New Roman" w:cs="Times New Roman"/>
          <w:sz w:val="26"/>
          <w:szCs w:val="26"/>
        </w:rPr>
        <w:t>и информации, физической культуры и спорта, торговли, туризма, жилищно-коммунального хозяйства и градостроительной политики</w:t>
      </w:r>
      <w:proofErr w:type="gramEnd"/>
      <w:r w:rsidR="00C210D4" w:rsidRPr="00F75994">
        <w:rPr>
          <w:rFonts w:ascii="Times New Roman" w:hAnsi="Times New Roman" w:cs="Times New Roman"/>
          <w:sz w:val="26"/>
          <w:szCs w:val="26"/>
        </w:rPr>
        <w:t>»</w:t>
      </w: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 сроком до 2030 года. </w:t>
      </w:r>
      <w:proofErr w:type="gramStart"/>
      <w:r w:rsidR="005633B4"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Шебекинском городском округе «дорожная карта», </w:t>
      </w:r>
      <w:proofErr w:type="spellStart"/>
      <w:r w:rsidR="005633B4"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утвержденна</w:t>
      </w:r>
      <w:proofErr w:type="spellEnd"/>
      <w:r w:rsidR="005633B4"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администрацией </w:t>
      </w:r>
      <w:proofErr w:type="spellStart"/>
      <w:r w:rsidR="005633B4"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Шебекинского</w:t>
      </w:r>
      <w:proofErr w:type="spellEnd"/>
      <w:r w:rsidR="005633B4"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от 13октября 2015 года № 1181 </w:t>
      </w:r>
      <w:r w:rsidR="006C75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="005633B4"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утверждении плана мероприятий («дорожной карты») по повышению значений показателей доступности для инвалидов объектов и услуг» в сферах социальной защиты, труда, занятости, здравоохранения, образования, культуры, транспортного обслуживания, связи и информации, физической культуры и спорта, торговли, туризма, жилищно-коммунального хозяйства и градостроительной политики.</w:t>
      </w:r>
      <w:proofErr w:type="gramEnd"/>
    </w:p>
    <w:p w:rsidR="00A12BFF" w:rsidRPr="00F75994" w:rsidRDefault="00E51856" w:rsidP="009A42D3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требований Конвенции о правах инвалидов ООН, а также положений Международной классификации функционирования, ограничений жизнедеятельности и здоровья под доступной средой определяется физическое окружение, объекты транспорта, информации и связи, дооборудованные с целью устранения препятствий и барьеров, возникающих у индивида или группы людей </w:t>
      </w:r>
      <w:r w:rsidR="006C75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их особых потребностей.  </w:t>
      </w:r>
    </w:p>
    <w:p w:rsidR="005633B4" w:rsidRPr="00F75994" w:rsidRDefault="005633B4" w:rsidP="005633B4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настоящее время на территории Шебекинского </w:t>
      </w:r>
      <w:r w:rsidR="0071075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</w:t>
      </w: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проживает 17979 инвалидов  из них 253 ребенка инвалида, в том числе:</w:t>
      </w:r>
    </w:p>
    <w:p w:rsidR="005633B4" w:rsidRPr="00F75994" w:rsidRDefault="005633B4" w:rsidP="005633B4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-колясочники – 345 чел., </w:t>
      </w:r>
    </w:p>
    <w:p w:rsidR="005633B4" w:rsidRPr="00F75994" w:rsidRDefault="005633B4" w:rsidP="005633B4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-с нарушениями опорно-двигательного аппарата – 155 чел., </w:t>
      </w:r>
    </w:p>
    <w:p w:rsidR="005633B4" w:rsidRPr="00F75994" w:rsidRDefault="005633B4" w:rsidP="005633B4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-с нарушениями зрения – 195 чел., </w:t>
      </w:r>
    </w:p>
    <w:p w:rsidR="005633B4" w:rsidRPr="00F75994" w:rsidRDefault="005633B4" w:rsidP="005633B4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-с нарушениями слуха – 144 чел., </w:t>
      </w:r>
    </w:p>
    <w:p w:rsidR="005633B4" w:rsidRPr="00F75994" w:rsidRDefault="005633B4" w:rsidP="005633B4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-с нарушениями умственного развития – 195 чел.</w:t>
      </w:r>
    </w:p>
    <w:p w:rsidR="005633B4" w:rsidRPr="00F75994" w:rsidRDefault="005633B4" w:rsidP="005633B4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Актуальность решения проблем лиц с ограниченными возможностями </w:t>
      </w:r>
      <w:r w:rsidR="006C75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районе обусловлена её масштабностью (19,6 % населения района являются </w:t>
      </w: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инвалидами), а доля инвалидов в общей численности населения Белгородской области составляет около 15,8 процента.</w:t>
      </w:r>
    </w:p>
    <w:p w:rsidR="00A12BFF" w:rsidRPr="00F75994" w:rsidRDefault="00E51856" w:rsidP="009A42D3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Понятие «маломобильная группа населения» (далее – МГН) определен</w:t>
      </w:r>
      <w:r w:rsidR="005F6F1C"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законом Белгородской области от 2 апреля 2009 года № 265 «Об обеспечении беспрепятственного доступа инвалидов и других маломобильных групп населения к объектам социальной, транспортной, инженерной, производственной инфраструктуры, средствам информации и связи в Белгородской области», согласно которому к данной категории граждан относятся лица пожилого возраста, иные лица с ограниченными возможностями самостоятельно передвигаться, ориентироваться, общаться, вынужденные</w:t>
      </w:r>
      <w:proofErr w:type="gramEnd"/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силу устойчивого или временного физического недостатка использовать для своего передвижения необходимые средства или приспособления, а также граждане с малолетними детьми, использующие детские коляски.</w:t>
      </w:r>
    </w:p>
    <w:p w:rsidR="00A12BFF" w:rsidRPr="00F75994" w:rsidRDefault="00E51856" w:rsidP="009A4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недопущения роста инвалидности среди населения Белгородской области постановлением Правительства Белгородской области от  28 января 2005 года № 24-пп </w:t>
      </w:r>
      <w:r w:rsidR="0076488C" w:rsidRPr="00F75994">
        <w:rPr>
          <w:rFonts w:ascii="Times New Roman" w:hAnsi="Times New Roman" w:cs="Times New Roman"/>
          <w:sz w:val="26"/>
          <w:szCs w:val="26"/>
        </w:rPr>
        <w:t xml:space="preserve">«Об утверждении Порядка предоставления протезно-ортопедических и (или) корригирующих изделий и Перечня протезно-ортопедических </w:t>
      </w:r>
      <w:r w:rsidR="006C75B0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76488C" w:rsidRPr="00F75994">
        <w:rPr>
          <w:rFonts w:ascii="Times New Roman" w:hAnsi="Times New Roman" w:cs="Times New Roman"/>
          <w:sz w:val="26"/>
          <w:szCs w:val="26"/>
        </w:rPr>
        <w:t xml:space="preserve">и (или) корригирующих изделий, предоставляемых гражданам, постоянно проживающим на территории Белгородской области, не являющимся инвалидами (детьми-инвалидами)» </w:t>
      </w: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 </w:t>
      </w:r>
      <w:hyperlink r:id="rId106" w:history="1">
        <w:r w:rsidRPr="00F7599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Перечень</w:t>
        </w:r>
      </w:hyperlink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протезно-ортопедических изделий, предоставляемых гражданам, не имеющим группы инвалидности, по медицинским показаниям.</w:t>
      </w:r>
      <w:proofErr w:type="gramEnd"/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 выделяемые средства не позволяют обеспечить всех граждан, подавших заявки на получение протезно-ортопедических изделий, </w:t>
      </w:r>
      <w:r w:rsidR="006C75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нем ежегодный охват составляет 70 процентов </w:t>
      </w:r>
      <w:proofErr w:type="gramStart"/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обратившихся.</w:t>
      </w:r>
    </w:p>
    <w:p w:rsidR="00354F9E" w:rsidRPr="00F75994" w:rsidRDefault="00E51856" w:rsidP="009A42D3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Проблемы интеграции инвалидов в общество остаются крайне актуальными и требуют решения не только усилиями одного ведомства.</w:t>
      </w:r>
    </w:p>
    <w:p w:rsidR="00A12BFF" w:rsidRPr="00F75994" w:rsidRDefault="00354F9E" w:rsidP="009A42D3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обеспечения доступности средств реабилитации пожилым гражданам и инвалидам в МБУССЗН «Комплексный центр социального обслуживания населения Шебекинского района» создан пункт проката средств реабилитации и предметов ухода. Данная услуга позволяет воспользоваться средствами реабилитации во время ремонта собственного оборудования, ожидания получения технического средства реабилитации от Фонда социального страхования либо на период получения травмы.</w:t>
      </w:r>
    </w:p>
    <w:p w:rsidR="00354F9E" w:rsidRPr="00F75994" w:rsidRDefault="00354F9E" w:rsidP="00354F9E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целью создания оптимальных условий для успешной социокультурной реабилитации и адаптации детей-инвалидов проводятся мероприятия: конкурс творческих работ детей с ограниченными возможностями здоровья «Я – АВТОР», акция «От сердца к сердцу»; « Окно в мир». </w:t>
      </w:r>
    </w:p>
    <w:p w:rsidR="00354F9E" w:rsidRPr="00F75994" w:rsidRDefault="00354F9E" w:rsidP="00354F9E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Вместе с тем, необходимо осуществление ранней социализации </w:t>
      </w:r>
      <w:r w:rsidR="006C75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интеграции в обществе детей с особенностями психофизического развития, расширение спектра и повышение качества предоставляемых услуг семьям </w:t>
      </w:r>
      <w:r w:rsidR="006C75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детьми-инвалидами, обеспечение территориальной доступности социальных услуг детям с ограниченными возможностями.</w:t>
      </w:r>
    </w:p>
    <w:p w:rsidR="00A12BFF" w:rsidRPr="00F75994" w:rsidRDefault="00E51856" w:rsidP="009A42D3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целью реализации государственной </w:t>
      </w:r>
      <w:hyperlink r:id="rId107" w:history="1">
        <w:r w:rsidRPr="00F7599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программы</w:t>
        </w:r>
      </w:hyperlink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 «Доступная среда» и в соответствии с целевыми показателями, установленными Министерством образования и науки Российской Федерации, в </w:t>
      </w:r>
      <w:proofErr w:type="spellStart"/>
      <w:r w:rsidR="00354F9E"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гродском</w:t>
      </w:r>
      <w:proofErr w:type="spellEnd"/>
      <w:r w:rsidR="00354F9E"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округе </w:t>
      </w: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сформирована сеть базовых образовательных учреждений, обеспечивающих совместное обучение детей-инвалидов и лиц, не имеющих нарушений развития.</w:t>
      </w:r>
      <w:proofErr w:type="gramEnd"/>
    </w:p>
    <w:p w:rsidR="00A12BFF" w:rsidRPr="00F75994" w:rsidRDefault="00E51856" w:rsidP="009A42D3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 соответствии с разработанным Планом мероприятий по созданию условий для обеспечения совместного обучения детей-инвалидов и лиц, не имеющих нарушений развития, в области сформирован банк данных о базовых образовательных учреждениях, обеспечивающих совместное обучение детей-инвалидов и лиц, не имеющих нарушений развития, с учетом возможности создания в данном общеобразовательном учреждении </w:t>
      </w:r>
      <w:proofErr w:type="spellStart"/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безбарьерной</w:t>
      </w:r>
      <w:proofErr w:type="spellEnd"/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среды </w:t>
      </w:r>
      <w:r w:rsidR="006C75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детей-инвалидов;</w:t>
      </w:r>
      <w:proofErr w:type="gramEnd"/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 мониторинг о детях-инвалидах, в частности, страдающих ДЦП; ежегодно проводится курсовая переподготовка педагогических кадров, осуществляющих совместное обучение данной категории детей.</w:t>
      </w:r>
    </w:p>
    <w:p w:rsidR="00A12BFF" w:rsidRPr="00F75994" w:rsidRDefault="00E51856" w:rsidP="009A42D3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Реализация мероприятий по формированию в области сети образовательных учреждений, обеспечивающих совместное обучение детей-инвалидов и лиц, </w:t>
      </w:r>
      <w:r w:rsidR="006C75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имеющих нарушений развития, осуществляется за счет средств, выделяемых </w:t>
      </w:r>
      <w:r w:rsidR="006C75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областного и муниципальных бюджетов, а также за счет субсидии, предоставленной из федерального бюджета бюджету Белгородской области.</w:t>
      </w:r>
      <w:proofErr w:type="gramEnd"/>
    </w:p>
    <w:p w:rsidR="00A12BFF" w:rsidRPr="00F75994" w:rsidRDefault="00E51856" w:rsidP="009A42D3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="0076488C"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риказом Министерства образования и науки Российской Федерации, а также на основании Правил предоставления и распределения субсидий из федерального бюджета бюджетам субъектов Российской Федерации на проведение мероприятий по формированию в субъектах Российской Федерации сети базовых образовательных учреждений, обеспечивающих совместное обучение инвалидов и лиц, не имеющих нарушений развития, утверждаемых постановлением Правительства Российской Федерации, между Министерством образования и науки Российской</w:t>
      </w:r>
      <w:proofErr w:type="gramEnd"/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Федерации и Правительством Белгородской области заключается Соглашение </w:t>
      </w:r>
      <w:proofErr w:type="gramStart"/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предоставлении субсидии из федерального бюджета бюджету Белгородской области на проведение мероприятий </w:t>
      </w:r>
      <w:r w:rsidR="006C75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формированию в области</w:t>
      </w:r>
      <w:proofErr w:type="gramEnd"/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сети базовых образовательных учреждений, реализующих образовательные программы общего образования и обеспечивающих совместное обучение детей-инвалидов и лиц, не имеющих нарушений развития.</w:t>
      </w:r>
    </w:p>
    <w:p w:rsidR="00A12BFF" w:rsidRPr="00F75994" w:rsidRDefault="00E51856" w:rsidP="009A42D3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Выделяемые денежные средства из федерального бюджета израсходованы </w:t>
      </w:r>
      <w:r w:rsidR="006C75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оснащение базовых образовательных учреждений специальным учебным, реабилитационным, компьютерным оборудованием и для приобретения специализированного автотранспорта.</w:t>
      </w:r>
    </w:p>
    <w:p w:rsidR="00A12BFF" w:rsidRPr="00F75994" w:rsidRDefault="00E51856" w:rsidP="009A42D3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Софинансирование</w:t>
      </w:r>
      <w:proofErr w:type="spellEnd"/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областного и муниципального бюджетов направлено на создание архитектурной доступности в базовых образовательных учреждениях: установка пандусов, лифтов, реконструкция дверных проемов, санузлов и т.д.</w:t>
      </w:r>
    </w:p>
    <w:p w:rsidR="00A12BFF" w:rsidRPr="00F75994" w:rsidRDefault="00A22A17" w:rsidP="009A42D3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районе образовательную деятельность осуществляют  2 профессиональных образовательных организаций области. </w:t>
      </w:r>
      <w:r w:rsidR="00E51856"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Вышеуказанная группа детей получала профессиональное обучение по специальным адаптированным программам, получая одновременно н</w:t>
      </w:r>
      <w:r w:rsidR="00B11679"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авыки </w:t>
      </w:r>
      <w:proofErr w:type="gramStart"/>
      <w:r w:rsidR="00B11679"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коммуникации</w:t>
      </w:r>
      <w:proofErr w:type="gramEnd"/>
      <w:r w:rsidR="00E51856"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в учебном заведении, так </w:t>
      </w:r>
      <w:r w:rsidR="006C75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="00E51856"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на производстве. В учреждениях профессионального образования работа </w:t>
      </w:r>
      <w:r w:rsidR="006C75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E51856"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данной категорией обучающихся носила комплексный и одновременно дифференцированный характер.</w:t>
      </w:r>
    </w:p>
    <w:p w:rsidR="00A12BFF" w:rsidRPr="00F75994" w:rsidRDefault="00E51856" w:rsidP="009A42D3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обеспечения доступности профессионального образования для лиц с ограниченными возможностями здоровья были разработаны и направлены </w:t>
      </w:r>
      <w:r w:rsidR="006C75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профессиональные образовательные организации области методические рекомендации </w:t>
      </w:r>
      <w:r w:rsidRPr="00F759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 формированию доступной среды для инвалидов и лиц </w:t>
      </w:r>
      <w:r w:rsidR="006C75B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</w:t>
      </w:r>
      <w:r w:rsidRPr="00F759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 ограниченными возможностями здоровья, в которых определены основные направления деятельности:</w:t>
      </w: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диагностическая работа; профилактическая работа; </w:t>
      </w: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информационно-просветительская работа; работа по привлечению социальных партнеров;</w:t>
      </w:r>
      <w:proofErr w:type="gramEnd"/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работа по социализации детей-инвалидов и лиц с ограниченными возможностями здоровья.</w:t>
      </w:r>
    </w:p>
    <w:p w:rsidR="00A12BFF" w:rsidRPr="00F75994" w:rsidRDefault="00E51856" w:rsidP="009A42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4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 xml:space="preserve">В регионе реализуется модель инклюзивного образования, предусматривающая эффективное сотрудничество сети образовательных учреждений с привлечением работодателей, общественных организаций, </w:t>
      </w:r>
      <w:r w:rsidRPr="00F75994">
        <w:rPr>
          <w:rFonts w:ascii="Times New Roman" w:hAnsi="Times New Roman" w:cs="Times New Roman"/>
          <w:color w:val="000000"/>
          <w:kern w:val="24"/>
          <w:sz w:val="26"/>
          <w:szCs w:val="26"/>
        </w:rPr>
        <w:t>социальных партнёров.</w:t>
      </w:r>
    </w:p>
    <w:p w:rsidR="00A12BFF" w:rsidRPr="00F75994" w:rsidRDefault="005E3A65" w:rsidP="009A42D3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обеспечения реабилитации и социальной интеграции в общество людей с ограниченными возможностями, а также оказания им действенной помощи </w:t>
      </w:r>
      <w:r w:rsidR="006C75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обеспечении транспортными услугами в УСЗН  создана услуга «Социальное такси».</w:t>
      </w:r>
    </w:p>
    <w:p w:rsidR="00A12BFF" w:rsidRPr="00F75994" w:rsidRDefault="00E51856" w:rsidP="009A42D3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настоящее время действует государственная программа</w:t>
      </w:r>
      <w:r w:rsidR="005B289A"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Белгородской области</w:t>
      </w: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«Совершенствование и развитие транспортной системы и дорожной сети Белгородской области», утвержденная постановлением Правительства Белгородской области от 28 октября 2013 года № 440-пп, в рамках которой предусмотрено финансирование реконструкции существующих и строительство новых автодорог, удовлетворяющих современным требованиям, в том числе </w:t>
      </w:r>
      <w:r w:rsidR="006C75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их проектировании учитываются требования </w:t>
      </w:r>
      <w:proofErr w:type="spellStart"/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безбарьерной</w:t>
      </w:r>
      <w:proofErr w:type="spellEnd"/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среды жизнедеятельности для инвалидов и других </w:t>
      </w:r>
      <w:r w:rsidR="005B289A"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МГН</w:t>
      </w: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, в</w:t>
      </w:r>
      <w:proofErr w:type="gramEnd"/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частности</w:t>
      </w:r>
      <w:r w:rsidR="00671698"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применение тактильной тротуарной плитки, световой индикации и звукового оповещения, устройство пандусов и автоматизированных подъемных платформ, позволяющих беспрепятственно передвигаться малоподвижным группам населения. </w:t>
      </w:r>
    </w:p>
    <w:p w:rsidR="00A12BFF" w:rsidRPr="00F75994" w:rsidRDefault="00E51856" w:rsidP="009A42D3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создания условий развития эффективного рынка труда, снижения уровня безработицы и социальной поддержки безработных граждан с 2013 года </w:t>
      </w:r>
      <w:r w:rsidR="006C75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Белгородской области реализуется государственная программа Белгородской области «Содействие занятости населения Белгородской области», утвержденная постановлением Правительства Белгородской области от 16 декабря 2013 года № 527-пп. </w:t>
      </w:r>
    </w:p>
    <w:p w:rsidR="00A12BFF" w:rsidRPr="00F75994" w:rsidRDefault="00E51856" w:rsidP="009A42D3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реализации программы предусмотрено: </w:t>
      </w:r>
    </w:p>
    <w:p w:rsidR="00A12BFF" w:rsidRPr="00F75994" w:rsidRDefault="00E51856" w:rsidP="009A42D3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трудоустройство и оборудование рабочих мест граждан, относящихся </w:t>
      </w:r>
      <w:r w:rsidR="006C75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к категории инвалидов;</w:t>
      </w:r>
    </w:p>
    <w:p w:rsidR="00A12BFF" w:rsidRPr="00F75994" w:rsidRDefault="00E51856" w:rsidP="009A42D3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переобучение безработных граждан, в том числе инвалидов, в соответствии с рекомендациями индивидуальной программы реабилитации или </w:t>
      </w:r>
      <w:proofErr w:type="spellStart"/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абилитации</w:t>
      </w:r>
      <w:proofErr w:type="spellEnd"/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12BFF" w:rsidRPr="00F75994" w:rsidRDefault="00E51856" w:rsidP="009A42D3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оказание методической, практической и финансовой помощи безработным гражданам в организации собственного дела. </w:t>
      </w:r>
    </w:p>
    <w:p w:rsidR="00A12BFF" w:rsidRPr="00F75994" w:rsidRDefault="00E51856" w:rsidP="009A42D3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развития инженерной, строительной и социальной инфраструктур Белгородской области реализуется постановление Правительства Белгородской области от 18 декабря 2017 года № 496-пп «Об утверждении </w:t>
      </w:r>
      <w:proofErr w:type="spellStart"/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пообъектного</w:t>
      </w:r>
      <w:proofErr w:type="spellEnd"/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перечня строительства, реконструкции и капитального ремонта объектов социальной сферы и развития жилищно-коммунальной инфраструктуры Белгородской области </w:t>
      </w:r>
      <w:r w:rsidR="006C75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2018-2020 годы».  </w:t>
      </w:r>
    </w:p>
    <w:p w:rsidR="00A12BFF" w:rsidRPr="00F75994" w:rsidRDefault="00E51856" w:rsidP="009A42D3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осуществлении работ по строительству, реконструкции и капитальному ре</w:t>
      </w:r>
      <w:r w:rsidR="004E1177"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монту объектов социальной сферы</w:t>
      </w: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доступ граждан с ограниченными физическими </w:t>
      </w:r>
      <w:proofErr w:type="gramStart"/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возможностями к объектам</w:t>
      </w:r>
      <w:proofErr w:type="gramEnd"/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социального и культурного назначения предусматривается при разработке проектно-сметной документации по объектам. </w:t>
      </w:r>
    </w:p>
    <w:p w:rsidR="00A12BFF" w:rsidRPr="00F75994" w:rsidRDefault="00E51856" w:rsidP="009A42D3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преодоления социальной разобщенности в обществе и позитивного отношения к проблемам инвалидов требуется проведение масштабных </w:t>
      </w: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просветительских кампаний, направленных на акцентирование внимания общественности на преимущества, которые оно получает от участия инвалидов </w:t>
      </w:r>
      <w:r w:rsidR="006C75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политической, социальной, экономической и культурной жизни региона.</w:t>
      </w:r>
    </w:p>
    <w:p w:rsidR="00A12BFF" w:rsidRPr="00F75994" w:rsidRDefault="00271174" w:rsidP="009A42D3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E51856"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беспече</w:t>
      </w: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вается</w:t>
      </w:r>
      <w:proofErr w:type="spellEnd"/>
      <w:r w:rsidR="00E51856"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</w:t>
      </w: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E51856"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государственных и муниципальных услуг </w:t>
      </w:r>
      <w:r w:rsidR="006C75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E51856"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использованием современных информационных и телекоммуникационных технологий: перевод услуг в электронный вид, сопровождение региональной системы межведомственного электронного взаимодействия, разработка электронных сервисов межведомственного взаимодействия. Названные мероприятия направлены на повышение доступности предоставления услуг, увеличение уровня информированности жителей Белгородской области, </w:t>
      </w:r>
      <w:r w:rsidR="006C75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="00E51856"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том числе инвалидов, о преимуществах получения услуг в электронном виде.</w:t>
      </w:r>
    </w:p>
    <w:p w:rsidR="00A12BFF" w:rsidRPr="00F75994" w:rsidRDefault="00E51856" w:rsidP="009A42D3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Региональный портал государственных и муниципальных услуг (далее - РПГУ) доступен любому пользователю информационно-телекоммуникационной сети Интернет, включая слабовидящих пользователей, и организован таким образом, чтобы обеспечить простой и эффективный поиск информации по государственным или муниципальным услугам, получить доступ к электронным услугам и сервисам.</w:t>
      </w:r>
    </w:p>
    <w:p w:rsidR="00A12BFF" w:rsidRPr="00F75994" w:rsidRDefault="00E51856" w:rsidP="009A42D3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настоящее время на РПГУ реализована возможность получения </w:t>
      </w:r>
      <w:r w:rsidR="000F31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электронном виде 109 региональных услуг, включая </w:t>
      </w:r>
      <w:proofErr w:type="spellStart"/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социальнозначимые</w:t>
      </w:r>
      <w:proofErr w:type="spellEnd"/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</w:t>
      </w:r>
      <w:r w:rsidR="00D34469"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уги. </w:t>
      </w:r>
      <w:r w:rsidR="005B289A"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33</w:t>
      </w:r>
      <w:r w:rsidR="00D34469"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типизированные муниципальные</w:t>
      </w: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услуги, переведенные в электронный вид, растиражированы на все 22 муниципальные образования Белгородской области.</w:t>
      </w:r>
    </w:p>
    <w:p w:rsidR="00A12BFF" w:rsidRPr="00F75994" w:rsidRDefault="00E51856" w:rsidP="009A42D3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 услуги, размещенные на РПГУ, соотнесены с конкретным муниципальным районом Белгородской области: место получения услуги определяет как наличие самой услуги, так и условия ее предоставления. Государственные и муниципальные услуги классифицированы по ряду признаков (по ведомствам, по жизненным ситуациям, по категориям пользователей, </w:t>
      </w:r>
      <w:r w:rsidR="000F31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популярности – частоте заказа услуги) и представлены в виде каталога.</w:t>
      </w:r>
    </w:p>
    <w:p w:rsidR="00271174" w:rsidRPr="00F75994" w:rsidRDefault="00271174" w:rsidP="00271174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Одним из мотивационных факторов для занятий физической культурой </w:t>
      </w:r>
      <w:r w:rsidR="000F31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спортом является строительство новых спортивных комплексов, бассейнов, спортивных площадок, отвечающих требованиям доступной среды для инвалидов и </w:t>
      </w:r>
      <w:proofErr w:type="gramStart"/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МГН</w:t>
      </w:r>
      <w:proofErr w:type="gramEnd"/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таких как плавательный бассейн «Дельфин», ФОК, ледовая арена «Айсберг».</w:t>
      </w:r>
    </w:p>
    <w:p w:rsidR="00271174" w:rsidRPr="00F75994" w:rsidRDefault="00271174" w:rsidP="00271174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координации деятельности органов исполнительной власти, организаций и учреждений области, общественных объединений инвалидов </w:t>
      </w:r>
      <w:r w:rsidR="000F31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сфере социальной защиты и реабилитации инвалидов, а также для рассмотрения вопросов, связанных с решением проблем инвалидов и инвалидности </w:t>
      </w:r>
      <w:r w:rsidR="000F31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proofErr w:type="spellStart"/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Шебекинском</w:t>
      </w:r>
      <w:proofErr w:type="spellEnd"/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075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городском округе</w:t>
      </w: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 свою деятельность Совет при Губернаторе области по делам инвалидов.</w:t>
      </w:r>
    </w:p>
    <w:p w:rsidR="00271174" w:rsidRPr="00F75994" w:rsidRDefault="00271174" w:rsidP="00271174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заседаниях Совета рассматриваются вопросы формирования беспрепятственного доступа к объектам и услугам инвалидов и МГН.</w:t>
      </w:r>
    </w:p>
    <w:p w:rsidR="00271174" w:rsidRPr="00F75994" w:rsidRDefault="00271174" w:rsidP="00271174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Благодаря проводимой работе инвалиды стали занимать более активную жизненную позицию, повысился уровень их социальной защищенности </w:t>
      </w:r>
      <w:r w:rsidR="000F31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и обеспеченности, доступа к культурным ценностям, образовательным, информационным программам.</w:t>
      </w:r>
    </w:p>
    <w:p w:rsidR="00271174" w:rsidRPr="00F75994" w:rsidRDefault="00271174" w:rsidP="00271174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объективной оценки состояния доступности объектов и услуг </w:t>
      </w:r>
      <w:r w:rsidR="000F31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приоритетных сферах жизнедеятельности инвалидов и других маломобильных групп населения, разработки необходимых мер, обеспечивающих доступность </w:t>
      </w: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объектов социальной инфраструктуры, принято постановление администрации Шебекинского </w:t>
      </w:r>
      <w:r w:rsidR="00722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округа </w:t>
      </w: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аналогичное постановлению Правительства Белгородской области от 19 августа 2013 года N 343-пп «О проведении паспортизации объектов социальной инфраструктуры и услуг в приоритетных сферах жизнедеятельности инвалидов и других</w:t>
      </w:r>
      <w:proofErr w:type="gramEnd"/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маломобильных групп населения </w:t>
      </w:r>
      <w:r w:rsidR="00722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Белгородской области». Обследование социально значимых объектов осуществляется по отраслям. Результаты паспортизации вносятся в Паспорт доступности для последующего наполнения информацией Интерактивной карты доступности объектов </w:t>
      </w:r>
      <w:r w:rsidR="000F31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в информационно-телекоммуникационной сети Интернет.</w:t>
      </w:r>
    </w:p>
    <w:p w:rsidR="00271174" w:rsidRPr="00F75994" w:rsidRDefault="00271174" w:rsidP="00271174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то же время анализ проводимой работы по решению социальных проблем инвалидов показывает, что вопросы совершенствования комплексной реабилитации инвалидов, обеспечения доступной среды для инвалидов и других МГН населения, повышения их уровня социально-экономического положения, обеспечения условий для полноценной жизни в обществе ввиду высоких показателей заболеваемости, инвалидности по-прежнему остаются весьма актуальными и сложными.</w:t>
      </w:r>
      <w:proofErr w:type="gramEnd"/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 еще существуют препятствия, которые </w:t>
      </w:r>
      <w:r w:rsidR="000F31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позволяют инвалидам в полной мере осуществлять свои права и свободы </w:t>
      </w:r>
      <w:r w:rsidR="000F31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осложняют их всестороннее участие в общественной жизни. Остается нерешенной важнейшая социальная задача - создание равных возможностей для инвалидов во всех сферах жизни общества - это здравоохранение, социальная защита и социальное обслуживание, транспорт, связь, образование, физкультура </w:t>
      </w:r>
      <w:r w:rsidR="000F31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и спорт, культурная жизнь и т.д.</w:t>
      </w:r>
    </w:p>
    <w:p w:rsidR="00271174" w:rsidRPr="00F75994" w:rsidRDefault="00271174" w:rsidP="00271174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происходит массового включения инвалидов Шебекинского </w:t>
      </w:r>
      <w:r w:rsidR="00655523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</w:t>
      </w:r>
      <w:r w:rsidR="000F31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процесс систематических занятий физической культурой и спортом.</w:t>
      </w:r>
    </w:p>
    <w:p w:rsidR="00271174" w:rsidRPr="00F75994" w:rsidRDefault="00271174" w:rsidP="00271174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Многие проблемы в организации работы по развитию физической культуры и спорта среди инвалидов еще остаются нерешенными. Это и неприспособленность материальной спортивной базы к особенностям спорта среди инвалидов, </w:t>
      </w:r>
      <w:r w:rsidR="000F31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недостаточное количество спортивных мероприятий, и недостаточность специалистов по адаптивной физической культуре.</w:t>
      </w:r>
    </w:p>
    <w:p w:rsidR="00271174" w:rsidRPr="00F75994" w:rsidRDefault="00271174" w:rsidP="00271174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то же время не проводится достаточная целеустремленная работа </w:t>
      </w:r>
      <w:r w:rsidR="000F31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созданию условий и предпосылок для занятий инвалидов </w:t>
      </w:r>
      <w:proofErr w:type="spellStart"/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паралимпийским</w:t>
      </w:r>
      <w:proofErr w:type="spellEnd"/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сурдлимпийским</w:t>
      </w:r>
      <w:proofErr w:type="spellEnd"/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, специальным олимпийским видами спорта, его пропаганде, созданию нормативной правовой базы.</w:t>
      </w:r>
    </w:p>
    <w:p w:rsidR="00271174" w:rsidRPr="00F75994" w:rsidRDefault="00271174" w:rsidP="00271174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Большинство учреждений культуры </w:t>
      </w:r>
      <w:r w:rsidR="00E056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Шебекинского городского округа </w:t>
      </w: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недоступно для отдельных категорий инвалидов, а современные кинотеатры, осуществляющие цифровой кинопоказ, являются коммерческими.</w:t>
      </w:r>
    </w:p>
    <w:p w:rsidR="00271174" w:rsidRPr="00F75994" w:rsidRDefault="00271174" w:rsidP="00271174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Требуется комплексное дооснащение средствами адаптации и специальной литературой.</w:t>
      </w:r>
    </w:p>
    <w:p w:rsidR="00271174" w:rsidRPr="00F75994" w:rsidRDefault="00271174" w:rsidP="00271174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Существует потребность в обустройстве и приспособлении государственных учреждений здравоохранения с целью обеспечения их доступности для инвалидов, в том числе приоритетных объектов здравоохранения муниципальной собственности.</w:t>
      </w:r>
    </w:p>
    <w:p w:rsidR="00271174" w:rsidRPr="00F75994" w:rsidRDefault="00271174" w:rsidP="00271174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Однако местные бюджеты не имеют возможности обеспечить финансирование в достаточном объеме на эти цели, поэтому необходимо привлечение дополнительных средств, в том числе из федерального бюджета.</w:t>
      </w:r>
    </w:p>
    <w:p w:rsidR="00271174" w:rsidRPr="00F75994" w:rsidRDefault="00271174" w:rsidP="00271174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развития инженерной, строительной и социальной инфраструктур Белгородской области реализуется постановление Правительства Белгородской </w:t>
      </w: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области от 22 декабря 2014 года N 466-пп «Об утверждении </w:t>
      </w:r>
      <w:proofErr w:type="spellStart"/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пообъектного</w:t>
      </w:r>
      <w:proofErr w:type="spellEnd"/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перечня строительства, реконструкции и капитального ремонта объектов социальной сферы и развития жилищно-коммунальной инфраструктуры Белгородской области </w:t>
      </w:r>
      <w:r w:rsidR="000F31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2015 - 2017 годы».</w:t>
      </w:r>
    </w:p>
    <w:p w:rsidR="00271174" w:rsidRPr="00F75994" w:rsidRDefault="00271174" w:rsidP="00271174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осуществлении работ по строительству, реконструкции и капитальному ремонту объектов социальной сферы доступ граждан с ограниченными физическими </w:t>
      </w:r>
      <w:proofErr w:type="gramStart"/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возможностями к объектам</w:t>
      </w:r>
      <w:proofErr w:type="gramEnd"/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социального и культурного назначения предусматривается при разработке проектно-сметной документации по объектам.</w:t>
      </w:r>
    </w:p>
    <w:p w:rsidR="00271174" w:rsidRPr="00F75994" w:rsidRDefault="00271174" w:rsidP="00271174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объективной оценки состояния доступности объектов и услуг </w:t>
      </w:r>
      <w:r w:rsidR="000F31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приоритетных сферах жизнедеятельности инвалидов и других маломобильных групп населения, разработки необходимых мер, обеспечивающих доступность объектов социальной инфраструктуры, принято постановление Правительства Белгородской области от 19 августа 2013 года N 343-пп «О проведении паспортизации объектов социальной инфраструктуры и услуг в приоритетных сферах жизнедеятельности инвалидов и других маломобильных групп населения </w:t>
      </w:r>
      <w:r w:rsidR="000F31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в Белгородской области</w:t>
      </w:r>
      <w:proofErr w:type="gramEnd"/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и </w:t>
      </w:r>
      <w:proofErr w:type="gramStart"/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аналогичное</w:t>
      </w:r>
      <w:proofErr w:type="gramEnd"/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принято постановлением администрацией Шебекинского </w:t>
      </w:r>
      <w:r w:rsidR="00B84C5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</w:t>
      </w: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71174" w:rsidRPr="00F75994" w:rsidRDefault="00271174" w:rsidP="00271174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Обследование социально значимых объектов осуществляется отраслевыми департаментами области, органами местного самоуправления с привлечением представителей общественных объединений инвалидов. Результаты паспортизации вносятся в Паспорт доступности для последующего наполнения информацией Интерактивной карты доступности объектов в информационно-телекоммуникационной сети Интернет.</w:t>
      </w:r>
    </w:p>
    <w:p w:rsidR="00271174" w:rsidRPr="00F75994" w:rsidRDefault="00271174" w:rsidP="00271174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происходит массового включения инвалидов Белгородской области </w:t>
      </w:r>
      <w:r w:rsidR="000F31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процесс систематических занятий физической культурой и спортом.</w:t>
      </w:r>
    </w:p>
    <w:p w:rsidR="00271174" w:rsidRPr="00F75994" w:rsidRDefault="00271174" w:rsidP="00271174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Многие проблемы в организации работы по развитию физической культуры и спорта среди инвалидов еще остаются нерешенными. Это и неприспособленность материальной спортивной базы к особенностям спорта среди инвалидов, </w:t>
      </w:r>
      <w:r w:rsidR="000F31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недостаточное количество спортивных мероприятий, и недостаточность специалистов по адаптивной физической культуре.</w:t>
      </w:r>
    </w:p>
    <w:p w:rsidR="00271174" w:rsidRPr="00F75994" w:rsidRDefault="00271174" w:rsidP="00271174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то же время не проводится достаточная целеустремленная работа </w:t>
      </w:r>
      <w:r w:rsidR="000F31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созданию условий и предпосылок для занятий инвалидов </w:t>
      </w:r>
      <w:proofErr w:type="spellStart"/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паралимпийским</w:t>
      </w:r>
      <w:proofErr w:type="spellEnd"/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сурдлимпийским</w:t>
      </w:r>
      <w:proofErr w:type="spellEnd"/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, специальным олимпийским видами спорта, его пропаганде, созданию нормативной правовой базы.</w:t>
      </w:r>
    </w:p>
    <w:p w:rsidR="00271174" w:rsidRPr="00F75994" w:rsidRDefault="00271174" w:rsidP="00271174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Большинство учреждений культуры Белгородской области также недоступно для отдельных категорий инвалидов, а современные кинотеатры, осуществляющие цифровой кинопоказ, являются коммерческими.</w:t>
      </w:r>
    </w:p>
    <w:p w:rsidR="00EA7BA9" w:rsidRPr="00F75994" w:rsidRDefault="00271174" w:rsidP="00EA7BA9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Требуется комплексное дооснащение средствами адаптации и специальной литературой.</w:t>
      </w:r>
    </w:p>
    <w:p w:rsidR="00EA7BA9" w:rsidRPr="00F75994" w:rsidRDefault="00EA7BA9" w:rsidP="00EA7BA9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Осуществляется межведомственное взаимодействие с органами государственной власти области, территориальными органами федеральных органов исполнительной власти, органами местного самоуправления, общественными организациями, объединяющими инвалидов, по созданию равных возможностей для инвалидов в различных сферах жизни общества.</w:t>
      </w:r>
    </w:p>
    <w:p w:rsidR="00EA7BA9" w:rsidRPr="00F75994" w:rsidRDefault="00EA7BA9" w:rsidP="00EA7BA9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ограниченным общим объемом финансирования из средств областного бюджета на создание доступной среды в </w:t>
      </w:r>
      <w:proofErr w:type="spellStart"/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Шебекинском</w:t>
      </w:r>
      <w:proofErr w:type="spellEnd"/>
      <w:r w:rsidR="00FF4C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городском округе необходимо привлечение средств областного и  федерального бюджетов</w:t>
      </w:r>
    </w:p>
    <w:p w:rsidR="00271174" w:rsidRPr="00F75994" w:rsidRDefault="00271174" w:rsidP="00271174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Решение поставленных задач будет осуществляться в ходе реализации подпрограммы 5.</w:t>
      </w:r>
    </w:p>
    <w:p w:rsidR="00A12BFF" w:rsidRPr="00F75994" w:rsidRDefault="00E51856" w:rsidP="009A42D3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Подпрограмма 5 подготовлена для участия в государственной программе Российской Федерации «Доступная среда».</w:t>
      </w:r>
    </w:p>
    <w:p w:rsidR="00D42763" w:rsidRPr="00F75994" w:rsidRDefault="00D42763" w:rsidP="009A42D3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12BFF" w:rsidRPr="00F75994" w:rsidRDefault="00E51856" w:rsidP="009A42D3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59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Цель (цели), задачи и этапы реализации подпрограммы 5</w:t>
      </w:r>
    </w:p>
    <w:p w:rsidR="00A12BFF" w:rsidRPr="00F75994" w:rsidRDefault="00A12BFF" w:rsidP="009A42D3">
      <w:pPr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2BFF" w:rsidRPr="00F75994" w:rsidRDefault="00E51856" w:rsidP="009A42D3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Целью подпрограммы 5 является </w:t>
      </w:r>
      <w:r w:rsidR="004C6FD4"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повышение уровня доступности приоритетных объектов и услуг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(далее – МГН) в </w:t>
      </w:r>
      <w:r w:rsidR="00EA7BA9"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Шебекинском городском округе</w:t>
      </w:r>
      <w:r w:rsidR="004C6FD4"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12BFF" w:rsidRPr="00F75994" w:rsidRDefault="00E51856" w:rsidP="009A42D3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Достижение основной цели подпрограммы 5 будет осуществляться за счет решения следующих основных задач:</w:t>
      </w:r>
    </w:p>
    <w:p w:rsidR="004C6FD4" w:rsidRPr="00F75994" w:rsidRDefault="00E51856" w:rsidP="004C6FD4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Формирование условий для беспрепятственного доступа инвалидов </w:t>
      </w:r>
      <w:r w:rsidR="000F31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других МГН к приоритетным объектам и услугам в сфере социальной защиты населения, занятости, здравоохранения, культуры, образования, информации </w:t>
      </w:r>
      <w:r w:rsidR="000F31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связи, транспортной и пешеходной инфраструктуры, физической культуры </w:t>
      </w:r>
      <w:r w:rsidR="000F31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спорта в </w:t>
      </w:r>
      <w:proofErr w:type="spellStart"/>
      <w:r w:rsidR="00EA7BA9"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Шебекинском</w:t>
      </w:r>
      <w:proofErr w:type="spellEnd"/>
      <w:r w:rsidR="00EA7BA9"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городском округе</w:t>
      </w: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C6FD4" w:rsidRPr="00F75994" w:rsidRDefault="004C6FD4" w:rsidP="004C6FD4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 xml:space="preserve">2. Формирование условий для просвещенности граждан в вопросах инвалидности и устранения </w:t>
      </w:r>
      <w:proofErr w:type="spellStart"/>
      <w:r w:rsidRPr="00F75994">
        <w:rPr>
          <w:rFonts w:ascii="Times New Roman" w:hAnsi="Times New Roman" w:cs="Times New Roman"/>
          <w:sz w:val="26"/>
          <w:szCs w:val="26"/>
        </w:rPr>
        <w:t>отношенческих</w:t>
      </w:r>
      <w:proofErr w:type="spellEnd"/>
      <w:r w:rsidRPr="00F75994">
        <w:rPr>
          <w:rFonts w:ascii="Times New Roman" w:hAnsi="Times New Roman" w:cs="Times New Roman"/>
          <w:sz w:val="26"/>
          <w:szCs w:val="26"/>
        </w:rPr>
        <w:t xml:space="preserve"> барьеров в </w:t>
      </w:r>
      <w:proofErr w:type="spellStart"/>
      <w:r w:rsidR="00EA7BA9" w:rsidRPr="00F75994">
        <w:rPr>
          <w:rFonts w:ascii="Times New Roman" w:hAnsi="Times New Roman" w:cs="Times New Roman"/>
          <w:sz w:val="26"/>
          <w:szCs w:val="26"/>
        </w:rPr>
        <w:t>Шебекинском</w:t>
      </w:r>
      <w:proofErr w:type="spellEnd"/>
      <w:r w:rsidR="00EA7BA9" w:rsidRPr="00F75994">
        <w:rPr>
          <w:rFonts w:ascii="Times New Roman" w:hAnsi="Times New Roman" w:cs="Times New Roman"/>
          <w:sz w:val="26"/>
          <w:szCs w:val="26"/>
        </w:rPr>
        <w:t xml:space="preserve"> городском округе</w:t>
      </w:r>
      <w:r w:rsidRPr="00F75994">
        <w:rPr>
          <w:rFonts w:ascii="Times New Roman" w:hAnsi="Times New Roman" w:cs="Times New Roman"/>
          <w:sz w:val="26"/>
          <w:szCs w:val="26"/>
        </w:rPr>
        <w:t>.</w:t>
      </w:r>
    </w:p>
    <w:p w:rsidR="004C6FD4" w:rsidRPr="00F75994" w:rsidRDefault="004C6FD4" w:rsidP="004C6FD4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75994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F759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Создание в дошкольных образовательных, общеобразовательных организациях, организациях дополнительного образования детей (в том числе </w:t>
      </w:r>
      <w:r w:rsidR="000F31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</w:t>
      </w:r>
      <w:r w:rsidRPr="00F759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организациях, осуществляющих образовательную деятельность </w:t>
      </w:r>
      <w:r w:rsidR="000F31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</w:t>
      </w:r>
      <w:r w:rsidRPr="00F759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адаптированным основным общеобразовательным программам) условий </w:t>
      </w:r>
      <w:r w:rsidR="000F31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</w:t>
      </w:r>
      <w:r w:rsidRPr="00F75994">
        <w:rPr>
          <w:rFonts w:ascii="Times New Roman" w:hAnsi="Times New Roman" w:cs="Times New Roman"/>
          <w:color w:val="000000" w:themeColor="text1"/>
          <w:sz w:val="26"/>
          <w:szCs w:val="26"/>
        </w:rPr>
        <w:t>для получения детьми-инвалидами качественного образования.</w:t>
      </w:r>
    </w:p>
    <w:p w:rsidR="00A12BFF" w:rsidRPr="00F75994" w:rsidRDefault="004C6FD4" w:rsidP="004C6FD4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75994">
        <w:rPr>
          <w:rFonts w:ascii="Times New Roman" w:hAnsi="Times New Roman" w:cs="Times New Roman"/>
          <w:color w:val="000000" w:themeColor="text1"/>
          <w:sz w:val="26"/>
          <w:szCs w:val="26"/>
        </w:rPr>
        <w:t>4. Обеспечение учреждений спортивной направленности по адаптивной физической культуре и спорту оборудованием, инвентарем и экипировкой, компьютерной техникой и оргтехникой, транспортными средствами.</w:t>
      </w:r>
    </w:p>
    <w:p w:rsidR="004C6FD4" w:rsidRPr="00F75994" w:rsidRDefault="004C6FD4" w:rsidP="004C6FD4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4">
        <w:rPr>
          <w:rFonts w:ascii="Times New Roman" w:hAnsi="Times New Roman" w:cs="Times New Roman"/>
          <w:color w:val="000000" w:themeColor="text1"/>
          <w:sz w:val="26"/>
          <w:szCs w:val="26"/>
        </w:rPr>
        <w:t>Срок реализации подпрограммы 5</w:t>
      </w:r>
      <w:r w:rsidR="001860CF" w:rsidRPr="00F75994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r w:rsidRPr="00F759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 2014 по 2021 годы. </w:t>
      </w:r>
    </w:p>
    <w:p w:rsidR="004C6FD4" w:rsidRDefault="004C6FD4" w:rsidP="009A42D3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2BFF" w:rsidRPr="004C6FD4" w:rsidRDefault="00E51856" w:rsidP="009A42D3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C6F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Обоснование выделения системы мероприятий и краткое</w:t>
      </w:r>
    </w:p>
    <w:p w:rsidR="00A12BFF" w:rsidRPr="004C6FD4" w:rsidRDefault="00E51856" w:rsidP="009A42D3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C6F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описание основных мероприятий подпрограммы 5</w:t>
      </w:r>
    </w:p>
    <w:p w:rsidR="00A12BFF" w:rsidRPr="001047AC" w:rsidRDefault="00A12BFF" w:rsidP="009A42D3">
      <w:pPr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2BFF" w:rsidRPr="001047AC" w:rsidRDefault="00E51856" w:rsidP="009A42D3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04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решения задачи 5 «Формирование условий для беспрепятственного доступа инвалидов и других </w:t>
      </w:r>
      <w:r w:rsidR="004C6FD4">
        <w:rPr>
          <w:rFonts w:ascii="Times New Roman" w:eastAsia="Times New Roman" w:hAnsi="Times New Roman" w:cs="Times New Roman"/>
          <w:sz w:val="26"/>
          <w:szCs w:val="26"/>
          <w:lang w:eastAsia="ru-RU"/>
        </w:rPr>
        <w:t>МГН</w:t>
      </w:r>
      <w:r w:rsidRPr="00104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приоритетным объектам и услугам в сфере социальной защиты населения, занятости, здравоохранения, культуры, образования, информации и связи, транспортной и пешеходной инфраструктуры, физической культуры и спорта в </w:t>
      </w:r>
      <w:r w:rsidR="00A10BAB">
        <w:rPr>
          <w:rFonts w:ascii="Times New Roman" w:eastAsia="Times New Roman" w:hAnsi="Times New Roman" w:cs="Times New Roman"/>
          <w:sz w:val="26"/>
          <w:szCs w:val="26"/>
          <w:lang w:eastAsia="ru-RU"/>
        </w:rPr>
        <w:t>Шебекинском городском округе</w:t>
      </w:r>
      <w:r w:rsidRPr="001047AC">
        <w:rPr>
          <w:rFonts w:ascii="Times New Roman" w:eastAsia="Times New Roman" w:hAnsi="Times New Roman" w:cs="Times New Roman"/>
          <w:sz w:val="26"/>
          <w:szCs w:val="26"/>
          <w:lang w:eastAsia="ru-RU"/>
        </w:rPr>
        <w:t>» будет реализовываться основное мероприятие 5.1</w:t>
      </w:r>
      <w:r w:rsidR="004D3E6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104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предусматривающее комплекс мероприятий, направленных на обеспечение формирования доступной среды </w:t>
      </w:r>
      <w:r w:rsidR="000F31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1047AC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инвалидов и</w:t>
      </w:r>
      <w:proofErr w:type="gramEnd"/>
      <w:r w:rsidRPr="00104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других МГН, оценку состояния доступности приоритетных объектов и услуг и формирование нормативной правовой и методической базы </w:t>
      </w:r>
      <w:r w:rsidR="000F31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1047AC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обеспечению доступности приоритетных объектов в приоритетных сферах жизнедеятельности инвалидов и других МГН.</w:t>
      </w:r>
    </w:p>
    <w:p w:rsidR="00A12BFF" w:rsidRPr="001047AC" w:rsidRDefault="00E51856" w:rsidP="009A42D3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047AC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Основное мероприятие 5.1 состоит из 2 разделов</w:t>
      </w:r>
      <w:r w:rsidRPr="00104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A12BFF" w:rsidRPr="001047AC" w:rsidRDefault="00E51856" w:rsidP="009A42D3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47A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Раздел 1 включает комплекс мероприятий по формированию доступной среды для инвалидов и МГН в </w:t>
      </w:r>
      <w:r w:rsidR="00A10BAB">
        <w:rPr>
          <w:rFonts w:ascii="Times New Roman" w:eastAsia="Times New Roman" w:hAnsi="Times New Roman" w:cs="Times New Roman"/>
          <w:sz w:val="26"/>
          <w:szCs w:val="26"/>
          <w:lang w:eastAsia="ru-RU"/>
        </w:rPr>
        <w:t>Шебекинском городском округе</w:t>
      </w:r>
      <w:r w:rsidRPr="001047A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12BFF" w:rsidRPr="001047AC" w:rsidRDefault="00E51856" w:rsidP="009A42D3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4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Комплекс мероприятий по формированию доступной среды жизнедеятельности в </w:t>
      </w:r>
      <w:r w:rsidR="00A10BAB" w:rsidRPr="00A10B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Шебекинском городском округе </w:t>
      </w:r>
      <w:r w:rsidRPr="00104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включает мероприятия, направленные на повышение уровня доступности приоритетных объектов и услуг </w:t>
      </w:r>
      <w:r w:rsidR="000F31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1047AC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приоритетных сферах жизнедеятельности.</w:t>
      </w:r>
    </w:p>
    <w:p w:rsidR="00A12BFF" w:rsidRPr="001047AC" w:rsidRDefault="00E51856" w:rsidP="009A42D3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4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Вопросы обеспечения доступной среды для инвалидов и других МГН </w:t>
      </w:r>
      <w:r w:rsidR="000F31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104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proofErr w:type="spellStart"/>
      <w:r w:rsidR="00A10BAB" w:rsidRPr="00A10BAB">
        <w:rPr>
          <w:rFonts w:ascii="Times New Roman" w:eastAsia="Times New Roman" w:hAnsi="Times New Roman" w:cs="Times New Roman"/>
          <w:sz w:val="26"/>
          <w:szCs w:val="26"/>
          <w:lang w:eastAsia="ru-RU"/>
        </w:rPr>
        <w:t>Шебекинском</w:t>
      </w:r>
      <w:proofErr w:type="spellEnd"/>
      <w:r w:rsidR="00A10BAB" w:rsidRPr="00A10B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городском округе </w:t>
      </w:r>
      <w:r w:rsidRPr="00104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настоящее время по-прежнему остаются весьма актуальными. Все еще существуют препятствия, которые не позволяют инвалидам с нарушением опорно-двигательного аппарата, проблемами зрения </w:t>
      </w:r>
      <w:r w:rsidR="000F31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Pr="00104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слуха в полной мере осуществлять свои права и свободы и осложняют </w:t>
      </w:r>
      <w:r w:rsidR="000F31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104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их всестороннее участие в общественной жизни. Остается нерешенной задача </w:t>
      </w:r>
      <w:r w:rsidR="000F31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Pr="001047AC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созданию равных возможностей для инвалидов в приоритетных сферах жизнедеятельности.</w:t>
      </w:r>
    </w:p>
    <w:p w:rsidR="00A12BFF" w:rsidRPr="001047AC" w:rsidRDefault="00E51856" w:rsidP="009A42D3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4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реализации практических мер по формированию доступной среды планируется обустройство и адаптация объектов социальной инфраструктуры (устройство пандусов, установка световой и звуковой информирующей сигнализации, оборудование санузлов, адаптация лифтов, оснащение тактильными указателями и плитками, дооборудование техническими средствами адаптации </w:t>
      </w:r>
      <w:r w:rsidR="00122B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Pr="001047AC">
        <w:rPr>
          <w:rFonts w:ascii="Times New Roman" w:eastAsia="Times New Roman" w:hAnsi="Times New Roman" w:cs="Times New Roman"/>
          <w:sz w:val="26"/>
          <w:szCs w:val="26"/>
          <w:lang w:eastAsia="ru-RU"/>
        </w:rPr>
        <w:t>и др.).</w:t>
      </w:r>
    </w:p>
    <w:p w:rsidR="00A12BFF" w:rsidRPr="001047AC" w:rsidRDefault="00E51856" w:rsidP="009A42D3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4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Повышение уровня доступности приоритетных объектов и услуг </w:t>
      </w:r>
      <w:r w:rsidR="000F31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</w:t>
      </w:r>
      <w:r w:rsidRPr="001047AC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приоритетных сферах жизнедеятельности включает в себя следующие мероприятия:</w:t>
      </w:r>
    </w:p>
    <w:p w:rsidR="00A12BFF" w:rsidRPr="001047AC" w:rsidRDefault="00E51856" w:rsidP="009A42D3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47AC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доступности учреждений образования; обеспечение доступности учреждений культуры; обеспечение доступности учреждений физической культуры и спорта; обеспечение доступности учреждений социальной защиты населения; обеспечение доступности учреждений по труду и занятости населения; обеспечение доступности учреждений здравоохранения; обеспечение доступности транспортной инфраструктуры; адаптация пешеходных переходов.</w:t>
      </w:r>
    </w:p>
    <w:p w:rsidR="00A12BFF" w:rsidRPr="001047AC" w:rsidRDefault="00E51856" w:rsidP="009A42D3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47AC">
        <w:rPr>
          <w:rFonts w:ascii="Times New Roman" w:eastAsia="Times New Roman" w:hAnsi="Times New Roman" w:cs="Times New Roman"/>
          <w:sz w:val="26"/>
          <w:szCs w:val="26"/>
          <w:lang w:eastAsia="ru-RU"/>
        </w:rPr>
        <w:t>К мероприятиям, направленным на повышение доступности и качества реабилитационных услуг для инвалидов и детей-инвалидов, относятся:</w:t>
      </w:r>
    </w:p>
    <w:p w:rsidR="00A12BFF" w:rsidRPr="001047AC" w:rsidRDefault="00E51856" w:rsidP="009A42D3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4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обеспечение беспрепятственного доступа людей с ограничениями жизнедеятельности к услугам, предоставляемым </w:t>
      </w:r>
      <w:r w:rsidR="00A10BAB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краеведческим музеем, библиотеками</w:t>
      </w:r>
    </w:p>
    <w:p w:rsidR="00A12BFF" w:rsidRPr="001047AC" w:rsidRDefault="00E51856" w:rsidP="009A42D3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4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создание в общеобразовательных, образовательных организациях условий для инклюзивного образования детей-инвалидов, в том числе создание универсальной </w:t>
      </w:r>
      <w:proofErr w:type="spellStart"/>
      <w:r w:rsidRPr="001047AC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безбарьерной</w:t>
      </w:r>
      <w:proofErr w:type="spellEnd"/>
      <w:r w:rsidRPr="00104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среды для беспрепятственного доступа и оснащение общеобразовательных, образовательных организаций;</w:t>
      </w:r>
    </w:p>
    <w:p w:rsidR="00A12BFF" w:rsidRPr="001047AC" w:rsidRDefault="00E51856" w:rsidP="009A42D3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47AC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обеспечение учреждений спортивной направленности по адаптивной физической культуре и спорту оборудованием, инвентарем и экипировкой, компьютерной техникой и оргтехникой, транспортными средствами</w:t>
      </w:r>
      <w:r w:rsidR="00B942F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12BFF" w:rsidRPr="001047AC" w:rsidRDefault="00E51856" w:rsidP="009A42D3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4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 2 включает мероприятие по оценке состояния доступности приоритетных объектов и услуг и формирование нормативной правовой </w:t>
      </w:r>
      <w:r w:rsidR="000F31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  <w:r w:rsidRPr="00104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методической базы по обеспечению доступности приоритетных объектов и услуг в приоритетных сферах жизнедеятельности инвалидов и других МГН </w:t>
      </w:r>
      <w:r w:rsidR="000F31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</w:t>
      </w:r>
      <w:r w:rsidRPr="00104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proofErr w:type="spellStart"/>
      <w:r w:rsidR="00A10BAB" w:rsidRPr="00A10BAB">
        <w:rPr>
          <w:rFonts w:ascii="Times New Roman" w:eastAsia="Times New Roman" w:hAnsi="Times New Roman" w:cs="Times New Roman"/>
          <w:sz w:val="26"/>
          <w:szCs w:val="26"/>
          <w:lang w:eastAsia="ru-RU"/>
        </w:rPr>
        <w:t>Шебекинском</w:t>
      </w:r>
      <w:proofErr w:type="spellEnd"/>
      <w:r w:rsidR="00A10BAB" w:rsidRPr="00A10B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городском округе</w:t>
      </w:r>
      <w:r w:rsidRPr="001047A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12BFF" w:rsidRPr="001047AC" w:rsidRDefault="00E51856" w:rsidP="009A42D3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47A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Данное мероприятие предусматривает проведение мониторинга доступности приоритетных объектов и услуг в приоритетных сферах жизнедеятельности.</w:t>
      </w:r>
    </w:p>
    <w:p w:rsidR="00A12BFF" w:rsidRPr="001047AC" w:rsidRDefault="00E51856" w:rsidP="009A42D3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47AC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решения задачи 2 «</w:t>
      </w:r>
      <w:r w:rsidR="002E0661" w:rsidRPr="00C6252E">
        <w:rPr>
          <w:rFonts w:ascii="Times New Roman" w:hAnsi="Times New Roman" w:cs="Times New Roman"/>
          <w:sz w:val="26"/>
          <w:szCs w:val="26"/>
        </w:rPr>
        <w:t xml:space="preserve">Формирование условий для просвещенности граждан в вопросах инвалидности и устранения </w:t>
      </w:r>
      <w:proofErr w:type="spellStart"/>
      <w:r w:rsidR="002E0661" w:rsidRPr="00C6252E">
        <w:rPr>
          <w:rFonts w:ascii="Times New Roman" w:hAnsi="Times New Roman" w:cs="Times New Roman"/>
          <w:sz w:val="26"/>
          <w:szCs w:val="26"/>
        </w:rPr>
        <w:t>отношенческих</w:t>
      </w:r>
      <w:proofErr w:type="spellEnd"/>
      <w:r w:rsidR="002E0661" w:rsidRPr="00C6252E">
        <w:rPr>
          <w:rFonts w:ascii="Times New Roman" w:hAnsi="Times New Roman" w:cs="Times New Roman"/>
          <w:sz w:val="26"/>
          <w:szCs w:val="26"/>
        </w:rPr>
        <w:t xml:space="preserve"> барьеров </w:t>
      </w:r>
      <w:r w:rsidR="000F31AC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2E0661" w:rsidRPr="00C6252E">
        <w:rPr>
          <w:rFonts w:ascii="Times New Roman" w:hAnsi="Times New Roman" w:cs="Times New Roman"/>
          <w:sz w:val="26"/>
          <w:szCs w:val="26"/>
        </w:rPr>
        <w:t>в Белгородской области</w:t>
      </w:r>
      <w:r w:rsidRPr="00104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будет реализовываться основное мероприятие </w:t>
      </w:r>
      <w:r w:rsidR="000F31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1047AC">
        <w:rPr>
          <w:rFonts w:ascii="Times New Roman" w:eastAsia="Times New Roman" w:hAnsi="Times New Roman" w:cs="Times New Roman"/>
          <w:sz w:val="26"/>
          <w:szCs w:val="26"/>
          <w:lang w:eastAsia="ru-RU"/>
        </w:rPr>
        <w:t>5.2</w:t>
      </w:r>
      <w:r w:rsidR="000F31AC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Pr="00104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предусматривающее мероприятия по формированию условий для просвещенности граждан в вопросах инвалидности и устранения барьеров </w:t>
      </w:r>
      <w:r w:rsidR="000F31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1047AC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вз</w:t>
      </w:r>
      <w:r w:rsidR="00840497" w:rsidRPr="001047AC">
        <w:rPr>
          <w:rFonts w:ascii="Times New Roman" w:eastAsia="Times New Roman" w:hAnsi="Times New Roman" w:cs="Times New Roman"/>
          <w:sz w:val="26"/>
          <w:szCs w:val="26"/>
          <w:lang w:eastAsia="ru-RU"/>
        </w:rPr>
        <w:t>аимоотношениях</w:t>
      </w:r>
      <w:r w:rsidR="000F31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40497" w:rsidRPr="001047AC">
        <w:rPr>
          <w:rFonts w:ascii="Times New Roman" w:eastAsia="Times New Roman" w:hAnsi="Times New Roman" w:cs="Times New Roman"/>
          <w:sz w:val="26"/>
          <w:szCs w:val="26"/>
          <w:lang w:eastAsia="ru-RU"/>
        </w:rPr>
        <w:t>с другими людьми</w:t>
      </w:r>
      <w:r w:rsidRPr="00104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A12BFF" w:rsidRPr="001047AC" w:rsidRDefault="00E51856" w:rsidP="009A42D3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4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Данная задача объединяет в себе информационные и просветительские мероприятия, направленные на преодоление социальной разобщенности </w:t>
      </w:r>
      <w:r w:rsidR="000F31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Pr="00104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обществе, формирование позитивного отношения к проблемам инвалидов, поддержание жизненной активности инвалидов мерами культурно-оздоровительного характера. </w:t>
      </w:r>
    </w:p>
    <w:p w:rsidR="00A12BFF" w:rsidRPr="001047AC" w:rsidRDefault="00E51856" w:rsidP="009A42D3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4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Мероприятия данного подраздела включают организацию и проведение конкурсов, фестивалей, спортивных мероприятий с участием инвалидов, молодежи. Также проведение социологического исследования оценки инвалидами отношения граждан </w:t>
      </w:r>
      <w:r w:rsidR="00A10BAB" w:rsidRPr="00A10B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Шебекинском городском округе </w:t>
      </w:r>
      <w:r w:rsidRPr="00104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проблемам инвалидов </w:t>
      </w:r>
      <w:r w:rsidR="000F31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Pr="00104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области и граждан, признающих навыки, достоинства и способности инвалидов </w:t>
      </w:r>
      <w:r w:rsidR="000F31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104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других МГН, создание и транслирование социальной рекламы, направленной </w:t>
      </w:r>
      <w:r w:rsidR="000F31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1047A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формирование толерантного отношения к инвалидам.</w:t>
      </w:r>
    </w:p>
    <w:p w:rsidR="00A12BFF" w:rsidRPr="001047AC" w:rsidRDefault="00E51856" w:rsidP="009A42D3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47A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мероприятий, реализуемых в рамках основных мероприятий подпрограммы 5</w:t>
      </w:r>
      <w:r w:rsidR="00B53F3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04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указанием финансовых ресурсов представлен в приложении             </w:t>
      </w:r>
      <w:r w:rsidRPr="000F31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0F31AC" w:rsidRPr="000F31A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0F31A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1047AC">
        <w:rPr>
          <w:rFonts w:ascii="Times New Roman" w:eastAsia="Times New Roman" w:hAnsi="Times New Roman" w:cs="Times New Roman"/>
          <w:sz w:val="26"/>
          <w:szCs w:val="26"/>
          <w:lang w:eastAsia="ru-RU"/>
        </w:rPr>
        <w:t>к государственной программе.</w:t>
      </w:r>
    </w:p>
    <w:p w:rsidR="00A12BFF" w:rsidRPr="001047AC" w:rsidRDefault="00E51856" w:rsidP="009A42D3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4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задачами подпрограммы 5 основными ее участниками </w:t>
      </w:r>
      <w:r w:rsidR="000F31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Pr="001047AC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исполнению мероприятий являются:</w:t>
      </w:r>
    </w:p>
    <w:p w:rsidR="00D8163D" w:rsidRPr="00D8163D" w:rsidRDefault="00D8163D" w:rsidP="00D8163D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63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Шебекинского</w:t>
      </w:r>
      <w:r w:rsidR="00B942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163D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B942F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D8163D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родского округа,</w:t>
      </w:r>
    </w:p>
    <w:p w:rsidR="00D8163D" w:rsidRPr="00D8163D" w:rsidRDefault="00D8163D" w:rsidP="00D8163D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63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 финансов и бюджетной политики администрации Шебекинского городского округа,</w:t>
      </w:r>
    </w:p>
    <w:p w:rsidR="00D8163D" w:rsidRPr="00D8163D" w:rsidRDefault="00D8163D" w:rsidP="00D8163D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63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 строительства</w:t>
      </w:r>
      <w:r w:rsidR="00B942F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816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транспорта и ЖКХ администрации Шебекинского городского округа,</w:t>
      </w:r>
    </w:p>
    <w:p w:rsidR="00D8163D" w:rsidRPr="00D8163D" w:rsidRDefault="00D8163D" w:rsidP="00D8163D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63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 экономического развития администрации Шебекинского городского округа,</w:t>
      </w:r>
    </w:p>
    <w:p w:rsidR="00D8163D" w:rsidRPr="00D8163D" w:rsidRDefault="00D8163D" w:rsidP="00D8163D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6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комитет </w:t>
      </w:r>
      <w:proofErr w:type="spellStart"/>
      <w:r w:rsidRPr="00D8163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мунициапльной</w:t>
      </w:r>
      <w:proofErr w:type="spellEnd"/>
      <w:r w:rsidRPr="00D816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собственности и земельных отношений,</w:t>
      </w:r>
    </w:p>
    <w:p w:rsidR="00D8163D" w:rsidRPr="00D8163D" w:rsidRDefault="00D8163D" w:rsidP="00D8163D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D8163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правление социальной защиты населения администрации Шебекинского городского округа,</w:t>
      </w:r>
    </w:p>
    <w:p w:rsidR="00D8163D" w:rsidRPr="00D8163D" w:rsidRDefault="00D8163D" w:rsidP="00D8163D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63D">
        <w:rPr>
          <w:rFonts w:ascii="Times New Roman" w:eastAsia="Times New Roman" w:hAnsi="Times New Roman" w:cs="Times New Roman"/>
          <w:sz w:val="26"/>
          <w:szCs w:val="26"/>
          <w:lang w:eastAsia="ru-RU"/>
        </w:rPr>
        <w:t>МБУ ССЗН «Комплексный  центр социального обслуживания населения Шебекинского городского округа»,</w:t>
      </w:r>
    </w:p>
    <w:p w:rsidR="00D8163D" w:rsidRPr="00D8163D" w:rsidRDefault="00D8163D" w:rsidP="00D8163D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63D">
        <w:rPr>
          <w:rFonts w:ascii="Times New Roman" w:eastAsia="Times New Roman" w:hAnsi="Times New Roman" w:cs="Times New Roman"/>
          <w:sz w:val="26"/>
          <w:szCs w:val="26"/>
          <w:lang w:eastAsia="ru-RU"/>
        </w:rPr>
        <w:t>МКУ «Управление образования Шебекинского городского округа»,</w:t>
      </w:r>
    </w:p>
    <w:p w:rsidR="00D8163D" w:rsidRPr="00D8163D" w:rsidRDefault="00D8163D" w:rsidP="00D8163D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63D">
        <w:rPr>
          <w:rFonts w:ascii="Times New Roman" w:eastAsia="Times New Roman" w:hAnsi="Times New Roman" w:cs="Times New Roman"/>
          <w:sz w:val="26"/>
          <w:szCs w:val="26"/>
          <w:lang w:eastAsia="ru-RU"/>
        </w:rPr>
        <w:t>МКУ «Управление физкультуры и спорта Шебекинского городского округа»,</w:t>
      </w:r>
    </w:p>
    <w:p w:rsidR="00D8163D" w:rsidRPr="00D8163D" w:rsidRDefault="00D8163D" w:rsidP="00D8163D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6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МКУ «Управление культуры, молодежной политики и туризма Шебекинского </w:t>
      </w:r>
      <w:r w:rsidR="00B942F6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</w:t>
      </w:r>
      <w:r w:rsidRPr="00D8163D">
        <w:rPr>
          <w:rFonts w:ascii="Times New Roman" w:eastAsia="Times New Roman" w:hAnsi="Times New Roman" w:cs="Times New Roman"/>
          <w:sz w:val="26"/>
          <w:szCs w:val="26"/>
          <w:lang w:eastAsia="ru-RU"/>
        </w:rPr>
        <w:t>»,</w:t>
      </w:r>
    </w:p>
    <w:p w:rsidR="00D8163D" w:rsidRPr="00D8163D" w:rsidRDefault="00D8163D" w:rsidP="00D8163D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63D">
        <w:rPr>
          <w:rFonts w:ascii="Times New Roman" w:eastAsia="Times New Roman" w:hAnsi="Times New Roman" w:cs="Times New Roman"/>
          <w:sz w:val="26"/>
          <w:szCs w:val="26"/>
          <w:lang w:eastAsia="ru-RU"/>
        </w:rPr>
        <w:t>ОГБУЗ «Шебекинская ЦРБ»,</w:t>
      </w:r>
    </w:p>
    <w:p w:rsidR="00D8163D" w:rsidRPr="00D8163D" w:rsidRDefault="00D8163D" w:rsidP="00D8163D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63D">
        <w:rPr>
          <w:rFonts w:ascii="Times New Roman" w:eastAsia="Times New Roman" w:hAnsi="Times New Roman" w:cs="Times New Roman"/>
          <w:sz w:val="26"/>
          <w:szCs w:val="26"/>
          <w:lang w:eastAsia="ru-RU"/>
        </w:rPr>
        <w:t>ОКУ «</w:t>
      </w:r>
      <w:proofErr w:type="spellStart"/>
      <w:r w:rsidRPr="00D8163D">
        <w:rPr>
          <w:rFonts w:ascii="Times New Roman" w:eastAsia="Times New Roman" w:hAnsi="Times New Roman" w:cs="Times New Roman"/>
          <w:sz w:val="26"/>
          <w:szCs w:val="26"/>
          <w:lang w:eastAsia="ru-RU"/>
        </w:rPr>
        <w:t>Шебекинский</w:t>
      </w:r>
      <w:proofErr w:type="spellEnd"/>
      <w:r w:rsidR="00B942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D8163D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городской</w:t>
      </w:r>
      <w:proofErr w:type="gramEnd"/>
      <w:r w:rsidRPr="00D816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ЦЗН», </w:t>
      </w:r>
    </w:p>
    <w:p w:rsidR="00D8163D" w:rsidRPr="001047AC" w:rsidRDefault="00D8163D" w:rsidP="00D8163D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63D">
        <w:rPr>
          <w:rFonts w:ascii="Times New Roman" w:eastAsia="Times New Roman" w:hAnsi="Times New Roman" w:cs="Times New Roman"/>
          <w:sz w:val="26"/>
          <w:szCs w:val="26"/>
          <w:lang w:eastAsia="ru-RU"/>
        </w:rPr>
        <w:t>МКУ «Отдел капитального строительства»</w:t>
      </w:r>
    </w:p>
    <w:p w:rsidR="00A12BFF" w:rsidRPr="001047AC" w:rsidRDefault="00E51856" w:rsidP="009A42D3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4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реализации мероприятий подпрограммы 5 предполагается участие </w:t>
      </w:r>
      <w:proofErr w:type="spellStart"/>
      <w:r w:rsidR="00D8163D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терреториальных</w:t>
      </w:r>
      <w:proofErr w:type="spellEnd"/>
      <w:r w:rsidR="00D816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администраций </w:t>
      </w:r>
      <w:proofErr w:type="spellStart"/>
      <w:r w:rsidR="00D8163D">
        <w:rPr>
          <w:rFonts w:ascii="Times New Roman" w:eastAsia="Times New Roman" w:hAnsi="Times New Roman" w:cs="Times New Roman"/>
          <w:sz w:val="26"/>
          <w:szCs w:val="26"/>
          <w:lang w:eastAsia="ru-RU"/>
        </w:rPr>
        <w:t>Шебекинского</w:t>
      </w:r>
      <w:proofErr w:type="spellEnd"/>
      <w:r w:rsidR="00A307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047A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</w:t>
      </w:r>
      <w:r w:rsidR="00D8163D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104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</w:t>
      </w:r>
      <w:r w:rsidR="00D8163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04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общественных </w:t>
      </w:r>
      <w:r w:rsidRPr="001047A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организаций, объединяющих инвалидов, благотворительных и иных некоммерческих и коммерческих организаций.</w:t>
      </w:r>
    </w:p>
    <w:p w:rsidR="00A12BFF" w:rsidRPr="001047AC" w:rsidRDefault="00E51856" w:rsidP="009A42D3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47AC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оценки достижения поставленной цели в подпрограмме 5 будут учитываться финансовые, социальные и информационные риски.</w:t>
      </w:r>
    </w:p>
    <w:p w:rsidR="00A12BFF" w:rsidRPr="001047AC" w:rsidRDefault="00E51856" w:rsidP="009A42D3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47A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основе анализа мероприятий, предлагаемых для реализации в рамках подпрограммы 5, выделены следующие риски ее реализации:</w:t>
      </w:r>
    </w:p>
    <w:p w:rsidR="00A12BFF" w:rsidRPr="001047AC" w:rsidRDefault="00E51856" w:rsidP="009A42D3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47AC">
        <w:rPr>
          <w:rFonts w:ascii="Times New Roman" w:eastAsia="Times New Roman" w:hAnsi="Times New Roman" w:cs="Times New Roman"/>
          <w:sz w:val="26"/>
          <w:szCs w:val="26"/>
          <w:lang w:eastAsia="ru-RU"/>
        </w:rPr>
        <w:t>- финансовые риски связаны с возможным снижением объемов финансирования программных мероприятий из средств областного и федерального бюджетов. Возникновение данных рисков может привести к недофинансированию запланированных мероприятий подпрограммы 5</w:t>
      </w:r>
      <w:r w:rsidR="002E066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12BFF" w:rsidRPr="001047AC" w:rsidRDefault="00E51856" w:rsidP="009A42D3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47AC">
        <w:rPr>
          <w:rFonts w:ascii="Times New Roman" w:eastAsia="Times New Roman" w:hAnsi="Times New Roman" w:cs="Times New Roman"/>
          <w:sz w:val="26"/>
          <w:szCs w:val="26"/>
          <w:lang w:eastAsia="ru-RU"/>
        </w:rPr>
        <w:t>- информационные риски связаны с отсутствием или недостаточностью отчетной информации, используемой в ходе реализации подпрограммы 5.</w:t>
      </w:r>
    </w:p>
    <w:p w:rsidR="00A12BFF" w:rsidRPr="001047AC" w:rsidRDefault="00E51856" w:rsidP="009A42D3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47AC"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 минимизации информационных рисков в ходе реализации подпрограммы 5 будет проводиться работа, направленная на мониторинг и оценку исполнения целевых показателей (индикаторов) подпрограммы 5.</w:t>
      </w:r>
    </w:p>
    <w:p w:rsidR="00A12BFF" w:rsidRPr="001047AC" w:rsidRDefault="00E51856" w:rsidP="009A42D3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47AC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Оценка эффективности подпрограммы 5 ежегодно производится на основе использования системы целевых индикаторов.</w:t>
      </w:r>
    </w:p>
    <w:p w:rsidR="00A12BFF" w:rsidRPr="001047AC" w:rsidRDefault="00A12BFF" w:rsidP="009A42D3">
      <w:pPr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2BFF" w:rsidRPr="002E0661" w:rsidRDefault="00E51856" w:rsidP="009A42D3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E06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Прогноз конечных результатов подпрограммы 5.</w:t>
      </w:r>
    </w:p>
    <w:p w:rsidR="00BF5259" w:rsidRPr="002E0661" w:rsidRDefault="00E51856" w:rsidP="00BF5259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E06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Перечень показателей подпрограммы 5</w:t>
      </w:r>
    </w:p>
    <w:p w:rsidR="002E0661" w:rsidRPr="00F75994" w:rsidRDefault="002E0661" w:rsidP="002E0661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2BFF" w:rsidRPr="00F75994" w:rsidRDefault="00E51856" w:rsidP="002E0661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Реализация подпрограммы 5 обеспечивается исполнением комплекса подпрограммных мероприятий, взаимосвязанных между собой и направленных </w:t>
      </w:r>
      <w:r w:rsidR="000F31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решение поставленных задач.</w:t>
      </w:r>
    </w:p>
    <w:p w:rsidR="006A7234" w:rsidRDefault="00E51856" w:rsidP="006A7234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ходом реализации подпрограммы 5 осуществляет </w:t>
      </w:r>
      <w:r w:rsidR="00FB24C4" w:rsidRPr="00FB24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комитет строительства транспорта и ЖКХ администрации </w:t>
      </w:r>
      <w:proofErr w:type="spellStart"/>
      <w:r w:rsidR="00FB24C4" w:rsidRPr="00FB24C4">
        <w:rPr>
          <w:rFonts w:ascii="Times New Roman" w:eastAsia="Times New Roman" w:hAnsi="Times New Roman" w:cs="Times New Roman"/>
          <w:sz w:val="26"/>
          <w:szCs w:val="26"/>
          <w:lang w:eastAsia="ru-RU"/>
        </w:rPr>
        <w:t>Шебекинского</w:t>
      </w:r>
      <w:proofErr w:type="spellEnd"/>
      <w:r w:rsidR="00FB24C4" w:rsidRPr="00FB24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</w:t>
      </w:r>
      <w:r w:rsidR="00FB24C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B24C4" w:rsidRPr="00FB24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ответственны</w:t>
      </w:r>
      <w:r w:rsidR="00FB24C4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исполнител</w:t>
      </w:r>
      <w:r w:rsidR="00FB24C4">
        <w:rPr>
          <w:rFonts w:ascii="Times New Roman" w:eastAsia="Times New Roman" w:hAnsi="Times New Roman" w:cs="Times New Roman"/>
          <w:sz w:val="26"/>
          <w:szCs w:val="26"/>
          <w:lang w:eastAsia="ru-RU"/>
        </w:rPr>
        <w:t>ями являются:</w:t>
      </w:r>
    </w:p>
    <w:p w:rsidR="006A7234" w:rsidRPr="006A7234" w:rsidRDefault="006A7234" w:rsidP="006A7234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72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proofErr w:type="spellStart"/>
      <w:r w:rsidRPr="006A7234">
        <w:rPr>
          <w:rFonts w:ascii="Times New Roman" w:eastAsia="Times New Roman" w:hAnsi="Times New Roman" w:cs="Times New Roman"/>
          <w:sz w:val="26"/>
          <w:szCs w:val="26"/>
          <w:lang w:eastAsia="ru-RU"/>
        </w:rPr>
        <w:t>Шебекинского</w:t>
      </w:r>
      <w:proofErr w:type="spellEnd"/>
      <w:r w:rsidRPr="006A72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округа,</w:t>
      </w:r>
      <w:r w:rsidR="00FB24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A72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комитет финансов и бюджетной политики администрации Шебекинского городского округа, </w:t>
      </w:r>
    </w:p>
    <w:p w:rsidR="006A7234" w:rsidRPr="006A7234" w:rsidRDefault="006A7234" w:rsidP="006A7234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723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 строительства транспорта и ЖКХ администрации Шебекинского городского округа,</w:t>
      </w:r>
    </w:p>
    <w:p w:rsidR="006A7234" w:rsidRPr="006A7234" w:rsidRDefault="006A7234" w:rsidP="006A7234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7234">
        <w:rPr>
          <w:rFonts w:ascii="Times New Roman" w:eastAsia="Times New Roman" w:hAnsi="Times New Roman" w:cs="Times New Roman"/>
          <w:sz w:val="26"/>
          <w:szCs w:val="26"/>
          <w:lang w:eastAsia="ru-RU"/>
        </w:rPr>
        <w:t>МКУ «Управление образования Шебекинского городского округа»,</w:t>
      </w:r>
    </w:p>
    <w:p w:rsidR="006A7234" w:rsidRPr="006A7234" w:rsidRDefault="006A7234" w:rsidP="006A7234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7234">
        <w:rPr>
          <w:rFonts w:ascii="Times New Roman" w:eastAsia="Times New Roman" w:hAnsi="Times New Roman" w:cs="Times New Roman"/>
          <w:sz w:val="26"/>
          <w:szCs w:val="26"/>
          <w:lang w:eastAsia="ru-RU"/>
        </w:rPr>
        <w:t>МКУ «Управление физкультуры и спорта Шебекинского городского округа»,</w:t>
      </w:r>
    </w:p>
    <w:p w:rsidR="00A12BFF" w:rsidRDefault="006A7234" w:rsidP="006A7234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72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МКУ «Управление культуры, молодежной политики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6A72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туризма </w:t>
      </w:r>
      <w:proofErr w:type="spellStart"/>
      <w:r w:rsidRPr="006A7234">
        <w:rPr>
          <w:rFonts w:ascii="Times New Roman" w:eastAsia="Times New Roman" w:hAnsi="Times New Roman" w:cs="Times New Roman"/>
          <w:sz w:val="26"/>
          <w:szCs w:val="26"/>
          <w:lang w:eastAsia="ru-RU"/>
        </w:rPr>
        <w:t>Шебекинского</w:t>
      </w:r>
      <w:proofErr w:type="spellEnd"/>
      <w:r w:rsidRPr="006A72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округа».</w:t>
      </w:r>
    </w:p>
    <w:p w:rsidR="00FB24C4" w:rsidRPr="00F75994" w:rsidRDefault="00FB24C4" w:rsidP="006A7234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Ответственным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сбор и систематизацию</w:t>
      </w:r>
      <w:r w:rsidRPr="00FB24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явлется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Pr="00FB24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правление социальной защиты населения администрации </w:t>
      </w:r>
      <w:proofErr w:type="spellStart"/>
      <w:r w:rsidRPr="00FB24C4">
        <w:rPr>
          <w:rFonts w:ascii="Times New Roman" w:eastAsia="Times New Roman" w:hAnsi="Times New Roman" w:cs="Times New Roman"/>
          <w:sz w:val="26"/>
          <w:szCs w:val="26"/>
          <w:lang w:eastAsia="ru-RU"/>
        </w:rPr>
        <w:t>Шебекинского</w:t>
      </w:r>
      <w:proofErr w:type="spellEnd"/>
      <w:r w:rsidRPr="00FB24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A12BFF" w:rsidRPr="00F75994" w:rsidRDefault="00C6252E" w:rsidP="009A42D3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реализации подпрограммы 5 будут заключаться в формировании условий устойчивого развития доступной среды для инвалидов и других МГН </w:t>
      </w:r>
      <w:r w:rsidR="000F31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proofErr w:type="spellStart"/>
      <w:r w:rsidR="00B12620"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Шебекинском</w:t>
      </w:r>
      <w:proofErr w:type="spellEnd"/>
      <w:r w:rsidR="00B12620"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городском округе</w:t>
      </w: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, а именно:</w:t>
      </w:r>
    </w:p>
    <w:p w:rsidR="00A12BFF" w:rsidRPr="00F75994" w:rsidRDefault="00E51856" w:rsidP="009A42D3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- увеличение доли доступных для инвалидов и других МГН приоритетных объектов социальной, транспортной инженерной инфраструктуры в общем количестве приоритетных объектов;</w:t>
      </w:r>
    </w:p>
    <w:p w:rsidR="00A12BFF" w:rsidRPr="00F75994" w:rsidRDefault="00E51856" w:rsidP="009A42D3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увеличение доли инвалидов, положительно оценивающих отношение населения к проблемам инвалидов, в общей </w:t>
      </w:r>
      <w:proofErr w:type="gramStart"/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численности</w:t>
      </w:r>
      <w:proofErr w:type="gramEnd"/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опрошенных инвалидов;</w:t>
      </w:r>
    </w:p>
    <w:p w:rsidR="00A12BFF" w:rsidRPr="00F75994" w:rsidRDefault="00E51856" w:rsidP="009A42D3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сбор и систематизация информации о доступности объектов социальной инфраструктуры и услуг в приоритетных сферах жизнедеятельности инвалидов </w:t>
      </w:r>
      <w:r w:rsidR="000F31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других МГН в </w:t>
      </w:r>
      <w:r w:rsidR="00B12620"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Шебекинском городском округе</w:t>
      </w: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целью размещения </w:t>
      </w:r>
      <w:r w:rsidR="000F31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</w:t>
      </w: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в информационно-телекоммуникационной сети Интернет;</w:t>
      </w:r>
    </w:p>
    <w:p w:rsidR="00A12BFF" w:rsidRPr="00F75994" w:rsidRDefault="00E51856" w:rsidP="009A42D3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увеличение доли приоритетных объектов, доступных для инвалидов </w:t>
      </w:r>
      <w:r w:rsidR="000F31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и других МГН в сфере социальной защиты населения, в общем количестве приоритетных объектов в сфере социальной защиты населения;</w:t>
      </w:r>
    </w:p>
    <w:p w:rsidR="00A12BFF" w:rsidRPr="00F75994" w:rsidRDefault="00E51856" w:rsidP="009A42D3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увеличение доли детей-инвалидов, которым созданы условия </w:t>
      </w:r>
      <w:r w:rsidR="000F31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получения качественного начального общего, основного общего, среднего общего образования, в общей численности детей-инвалидов школьного возраста;</w:t>
      </w:r>
    </w:p>
    <w:p w:rsidR="00A12BFF" w:rsidRPr="00F75994" w:rsidRDefault="00E51856" w:rsidP="009A42D3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увеличение доли детей-инвалидов в возрасте от </w:t>
      </w:r>
      <w:r w:rsidR="00B12620"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до 18 лет, получающих дополнительное образование, в общей численности детей-инвалидов данного возраста;</w:t>
      </w:r>
    </w:p>
    <w:p w:rsidR="00A12BFF" w:rsidRPr="00F75994" w:rsidRDefault="00E51856" w:rsidP="009A42D3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увеличение доли приоритетных объектов службы занятости, доступных </w:t>
      </w:r>
      <w:r w:rsidR="000F31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инвалидов и других МГН, в общем количестве приоритетных объектов органов службы занятости;</w:t>
      </w:r>
    </w:p>
    <w:p w:rsidR="00A12BFF" w:rsidRPr="00F75994" w:rsidRDefault="00E51856" w:rsidP="009A42D3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увеличение доли приоритетных объектов, доступных для инвалидов </w:t>
      </w:r>
      <w:r w:rsidR="000F31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и других МГН в сфере здравоохранения, в общем количестве приоритетных объектов в сфере здравоохранения;</w:t>
      </w:r>
    </w:p>
    <w:p w:rsidR="00A12BFF" w:rsidRPr="00F75994" w:rsidRDefault="00E51856" w:rsidP="009A42D3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увеличение доли дошкольных образовательных организаций, в которых создана универсальная </w:t>
      </w:r>
      <w:proofErr w:type="spellStart"/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безбарьерная</w:t>
      </w:r>
      <w:proofErr w:type="spellEnd"/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среда для инклюзивного образования детей-инвалидов, в общем количестве дошкольных образовательных организаций;</w:t>
      </w:r>
    </w:p>
    <w:p w:rsidR="00A12BFF" w:rsidRPr="00F75994" w:rsidRDefault="00E51856" w:rsidP="009A42D3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- увеличение доли детей-инвалидов в возрасте от 1,5 до 7 лет, охваченных дошкольным образованием, в общей численности детей-инвалидов данного возраста;</w:t>
      </w:r>
    </w:p>
    <w:p w:rsidR="00A12BFF" w:rsidRPr="00F75994" w:rsidRDefault="00E51856" w:rsidP="009A42D3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увеличение доли общеобразовательных организаций, в которых создана универсальная </w:t>
      </w:r>
      <w:proofErr w:type="spellStart"/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безбарьерная</w:t>
      </w:r>
      <w:proofErr w:type="spellEnd"/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среда для инклюзивного образования детей-инвалидов, в общем количестве общеобразовательных организаций;</w:t>
      </w:r>
    </w:p>
    <w:p w:rsidR="00BF5259" w:rsidRPr="00F75994" w:rsidRDefault="00E51856" w:rsidP="009A42D3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увеличение доли приоритетных объектов культуры, доступных </w:t>
      </w:r>
      <w:r w:rsidR="000F31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инвалидов и других МГН, в общем количестве приоритетных объектов культуры;</w:t>
      </w:r>
    </w:p>
    <w:p w:rsidR="00A12BFF" w:rsidRPr="00F75994" w:rsidRDefault="00E51856" w:rsidP="009A42D3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- увеличение доли приоритетных объектов транспортной инфраструктуры, доступных для инвалидов и других МГН, в общем количестве приоритетных объектов транспортной инфраструктуры;</w:t>
      </w:r>
    </w:p>
    <w:p w:rsidR="00A12BFF" w:rsidRPr="00F75994" w:rsidRDefault="00E51856" w:rsidP="009A42D3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увеличение доли лиц с ограниченными возможностями здоровья </w:t>
      </w:r>
      <w:r w:rsidR="000F31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инвалидов от 6 до 18 лет, систематически занимающихся физкультурой </w:t>
      </w:r>
      <w:r w:rsidR="000F31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</w:t>
      </w: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и спортом, в общей численности данной категории населения;</w:t>
      </w:r>
    </w:p>
    <w:p w:rsidR="00A12BFF" w:rsidRPr="00F75994" w:rsidRDefault="00E51856" w:rsidP="009A42D3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- увеличение доли приоритетных объектов физической культуры и спорта, доступных для инвалидов и других МГН, в общем количестве приоритетных объектов физической культуры и спорта;</w:t>
      </w:r>
    </w:p>
    <w:p w:rsidR="00A12BFF" w:rsidRPr="00F75994" w:rsidRDefault="00E51856" w:rsidP="009A42D3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увеличение доли граждан, признающих навыки, достоинства и способности инвалидов, в общей численности опрошенных граждан </w:t>
      </w:r>
      <w:r w:rsidR="00E240C1"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Шебекинского городского округа</w:t>
      </w: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12BFF" w:rsidRPr="00F75994" w:rsidRDefault="00E51856" w:rsidP="009A42D3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увеличение доли инвалидов, в том числе детей-инвалидов, принимающих активное участие в мероприятиях культурно-оздоровительного формата </w:t>
      </w:r>
      <w:r w:rsidR="000F31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</w:t>
      </w:r>
      <w:proofErr w:type="gramStart"/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proofErr w:type="gramEnd"/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незрячих и слабовидящих.</w:t>
      </w:r>
    </w:p>
    <w:p w:rsidR="00A12BFF" w:rsidRPr="00F75994" w:rsidRDefault="00E51856" w:rsidP="009A42D3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Реализация цели и задач подпрограммы 5 будет оцениваться</w:t>
      </w:r>
      <w:r w:rsidR="006A72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252E"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достижением</w:t>
      </w: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показателей</w:t>
      </w:r>
      <w:r w:rsidR="00C334AA"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конечного результата</w:t>
      </w: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12BFF" w:rsidRPr="00F75994" w:rsidRDefault="00E51856" w:rsidP="009A42D3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2E0661"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увеличение </w:t>
      </w: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</w:t>
      </w:r>
      <w:r w:rsidR="002E0661"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инвалидов, положительно оценивающих отношение населения к проблемам инвалидов, в общей </w:t>
      </w:r>
      <w:proofErr w:type="gramStart"/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численности</w:t>
      </w:r>
      <w:proofErr w:type="gramEnd"/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опрошенных инвалидов Белгородской области </w:t>
      </w:r>
      <w:r w:rsidR="002E0661"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до</w:t>
      </w: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52,5 процент</w:t>
      </w:r>
      <w:r w:rsidR="002E0661"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2020 году;</w:t>
      </w:r>
    </w:p>
    <w:p w:rsidR="00A12BFF" w:rsidRPr="00F75994" w:rsidRDefault="00E51856" w:rsidP="009A42D3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2E0661"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увеличение </w:t>
      </w: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</w:t>
      </w:r>
      <w:r w:rsidR="002E0661"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инвалидов, в том числе детей-инвалидов, принимающих активное участие в мероприятиях культурно-оздоровительного характера, в общей численности этой категории </w:t>
      </w:r>
      <w:r w:rsidR="009165B3"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</w:t>
      </w: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1,</w:t>
      </w:r>
      <w:r w:rsidR="00BD146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процента к 20</w:t>
      </w:r>
      <w:r w:rsidR="009165B3"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1 году;</w:t>
      </w:r>
    </w:p>
    <w:p w:rsidR="00A12BFF" w:rsidRPr="00F75994" w:rsidRDefault="00E51856" w:rsidP="009A42D3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9165B3"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увеличение </w:t>
      </w: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</w:t>
      </w:r>
      <w:r w:rsidR="009165B3"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 с ограниченными возможностями здоровья </w:t>
      </w:r>
      <w:r w:rsidR="000F31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инвалидов от 6 до 18 лет, систематически занимающихся физической культурой и спортом, в общей численности данной категории населения </w:t>
      </w:r>
      <w:r w:rsidR="009165B3"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до</w:t>
      </w:r>
      <w:r w:rsidR="000F31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240C1"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BD1469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процентов </w:t>
      </w:r>
      <w:r w:rsidR="000F31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к 2020 году;</w:t>
      </w:r>
    </w:p>
    <w:p w:rsidR="00A12BFF" w:rsidRPr="00F75994" w:rsidRDefault="00E51856" w:rsidP="009A42D3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</w:t>
      </w:r>
      <w:r w:rsidR="009165B3"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увеличение </w:t>
      </w: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F75994">
        <w:rPr>
          <w:rFonts w:ascii="Times New Roman" w:hAnsi="Times New Roman" w:cs="Times New Roman"/>
          <w:color w:val="000000"/>
          <w:sz w:val="26"/>
          <w:szCs w:val="26"/>
        </w:rPr>
        <w:t>ол</w:t>
      </w:r>
      <w:r w:rsidR="009165B3" w:rsidRPr="00F75994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F75994">
        <w:rPr>
          <w:rFonts w:ascii="Times New Roman" w:hAnsi="Times New Roman" w:cs="Times New Roman"/>
          <w:color w:val="000000"/>
          <w:sz w:val="26"/>
          <w:szCs w:val="26"/>
        </w:rPr>
        <w:t xml:space="preserve"> общеобразовательных организаций, в которых создана универсальная </w:t>
      </w:r>
      <w:proofErr w:type="spellStart"/>
      <w:r w:rsidRPr="00F75994">
        <w:rPr>
          <w:rFonts w:ascii="Times New Roman" w:hAnsi="Times New Roman" w:cs="Times New Roman"/>
          <w:color w:val="000000"/>
          <w:sz w:val="26"/>
          <w:szCs w:val="26"/>
        </w:rPr>
        <w:t>безбарьерная</w:t>
      </w:r>
      <w:proofErr w:type="spellEnd"/>
      <w:r w:rsidRPr="00F75994">
        <w:rPr>
          <w:rFonts w:ascii="Times New Roman" w:hAnsi="Times New Roman" w:cs="Times New Roman"/>
          <w:color w:val="000000"/>
          <w:sz w:val="26"/>
          <w:szCs w:val="26"/>
        </w:rPr>
        <w:t xml:space="preserve"> среда для инклюзивного образования детей-инвалидов, в общем количестве общеобразовательных организаций</w:t>
      </w:r>
      <w:r w:rsidR="00122B0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75994">
        <w:rPr>
          <w:rFonts w:ascii="Times New Roman" w:hAnsi="Times New Roman" w:cs="Times New Roman"/>
          <w:color w:val="000000"/>
          <w:sz w:val="26"/>
          <w:szCs w:val="26"/>
        </w:rPr>
        <w:t>до 22,</w:t>
      </w:r>
      <w:r w:rsidR="00C334AA" w:rsidRPr="00F75994"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Pr="00F75994">
        <w:rPr>
          <w:rFonts w:ascii="Times New Roman" w:hAnsi="Times New Roman" w:cs="Times New Roman"/>
          <w:color w:val="000000"/>
          <w:sz w:val="26"/>
          <w:szCs w:val="26"/>
        </w:rPr>
        <w:t xml:space="preserve"> процент</w:t>
      </w:r>
      <w:r w:rsidR="0048559C">
        <w:rPr>
          <w:rFonts w:ascii="Times New Roman" w:hAnsi="Times New Roman" w:cs="Times New Roman"/>
          <w:color w:val="000000"/>
          <w:sz w:val="26"/>
          <w:szCs w:val="26"/>
        </w:rPr>
        <w:t>ов</w:t>
      </w:r>
      <w:r w:rsidRPr="00F75994">
        <w:rPr>
          <w:rFonts w:ascii="Times New Roman" w:hAnsi="Times New Roman" w:cs="Times New Roman"/>
          <w:color w:val="000000"/>
          <w:sz w:val="26"/>
          <w:szCs w:val="26"/>
        </w:rPr>
        <w:t xml:space="preserve"> к 202</w:t>
      </w:r>
      <w:r w:rsidR="00C334AA" w:rsidRPr="00F75994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F75994">
        <w:rPr>
          <w:rFonts w:ascii="Times New Roman" w:hAnsi="Times New Roman" w:cs="Times New Roman"/>
          <w:color w:val="000000"/>
          <w:sz w:val="26"/>
          <w:szCs w:val="26"/>
        </w:rPr>
        <w:t xml:space="preserve"> году.</w:t>
      </w:r>
    </w:p>
    <w:p w:rsidR="00A12BFF" w:rsidRPr="00F75994" w:rsidRDefault="009B3788" w:rsidP="009A42D3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w:anchor="P12033" w:history="1">
        <w:r w:rsidR="00E51856" w:rsidRPr="00F7599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Система программных мероприятий</w:t>
        </w:r>
      </w:hyperlink>
      <w:r w:rsidR="00E51856"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показателей подпрограммы </w:t>
      </w:r>
      <w:r w:rsidR="00BD14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E51856"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 представлена в приложении № </w:t>
      </w:r>
      <w:r w:rsidR="0032021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E51856"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</w:t>
      </w:r>
      <w:r w:rsidR="0032021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="00E51856"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программе.</w:t>
      </w:r>
    </w:p>
    <w:p w:rsidR="00A12BFF" w:rsidRPr="00F75994" w:rsidRDefault="00E51856" w:rsidP="009A42D3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Методика расчета целевых показателей (индикаторов) подпрограммы </w:t>
      </w:r>
      <w:r w:rsidR="00BD14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5 состоит в следующем.</w:t>
      </w:r>
    </w:p>
    <w:p w:rsidR="00A12BFF" w:rsidRPr="00F75994" w:rsidRDefault="00E51856" w:rsidP="009A42D3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Значения </w:t>
      </w:r>
      <w:hyperlink r:id="rId108" w:anchor="Par362" w:history="1">
        <w:r w:rsidRPr="00F7599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показателей</w:t>
        </w:r>
      </w:hyperlink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представленных в приложении </w:t>
      </w:r>
      <w:r w:rsidR="00BD14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</w:t>
      </w: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№ 7 к государственной программе, определяемые в долях от общего количества, рассчитываются по следующей формуле:</w:t>
      </w:r>
    </w:p>
    <w:p w:rsidR="0031105D" w:rsidRDefault="0031105D" w:rsidP="00883F5D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398A" w:rsidRPr="00F75994" w:rsidRDefault="00E51856" w:rsidP="00883F5D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CF398A"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CF398A"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83F5D"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A12BFF" w:rsidRPr="00F75994" w:rsidRDefault="00883F5D" w:rsidP="00883F5D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Показатель = ----- x 100%</w:t>
      </w:r>
    </w:p>
    <w:p w:rsidR="00B53F3D" w:rsidRPr="00F75994" w:rsidRDefault="00883F5D" w:rsidP="007B4AF9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F398A"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proofErr w:type="spellStart"/>
      <w:r w:rsidR="00E51856"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proofErr w:type="gramStart"/>
      <w:r w:rsidR="00E51856"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n</w:t>
      </w:r>
      <w:proofErr w:type="spellEnd"/>
      <w:proofErr w:type="gramEnd"/>
      <w:r w:rsidR="00B53F3D"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CF398A"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B53F3D"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,</w:t>
      </w:r>
      <w:r w:rsidR="00BD14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B53F3D"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</w:t>
      </w:r>
    </w:p>
    <w:p w:rsidR="007B4AF9" w:rsidRPr="00F75994" w:rsidRDefault="00E51856" w:rsidP="007B4AF9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proofErr w:type="gramEnd"/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proofErr w:type="gramStart"/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значение</w:t>
      </w:r>
      <w:proofErr w:type="gramEnd"/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показателя, достигаемое в ходе реализации подпрограммы</w:t>
      </w:r>
      <w:r w:rsidR="007B4AF9"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12BFF" w:rsidRPr="00F75994" w:rsidRDefault="007B4AF9" w:rsidP="007B4AF9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proofErr w:type="gramStart"/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n</w:t>
      </w:r>
      <w:proofErr w:type="spellEnd"/>
      <w:proofErr w:type="gramEnd"/>
      <w:r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общее количество</w:t>
      </w:r>
      <w:r w:rsidR="00E51856" w:rsidRPr="00F7599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12BFF" w:rsidRPr="001047AC" w:rsidRDefault="00A12BFF" w:rsidP="009A42D3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2BFF" w:rsidRPr="00CB66E7" w:rsidRDefault="00E51856" w:rsidP="00536033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B66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 Ресурсное обеспечение подпрограммы 5</w:t>
      </w:r>
    </w:p>
    <w:p w:rsidR="00CB66E7" w:rsidRDefault="00CB66E7" w:rsidP="00CB66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66E7">
        <w:rPr>
          <w:rFonts w:ascii="Times New Roman" w:hAnsi="Times New Roman" w:cs="Times New Roman"/>
          <w:sz w:val="26"/>
          <w:szCs w:val="26"/>
        </w:rPr>
        <w:t>Общий объем финансирования подпрограммы 5 в 2014-2021 годах за счет всех источников финансирования составит 26974 тыс</w:t>
      </w:r>
      <w:r w:rsidR="0048559C">
        <w:rPr>
          <w:rFonts w:ascii="Times New Roman" w:hAnsi="Times New Roman" w:cs="Times New Roman"/>
          <w:sz w:val="26"/>
          <w:szCs w:val="26"/>
        </w:rPr>
        <w:t xml:space="preserve">яч </w:t>
      </w:r>
      <w:r w:rsidRPr="00CB66E7">
        <w:rPr>
          <w:rFonts w:ascii="Times New Roman" w:hAnsi="Times New Roman" w:cs="Times New Roman"/>
          <w:sz w:val="26"/>
          <w:szCs w:val="26"/>
        </w:rPr>
        <w:t>рубл</w:t>
      </w:r>
      <w:r>
        <w:rPr>
          <w:rFonts w:ascii="Times New Roman" w:hAnsi="Times New Roman" w:cs="Times New Roman"/>
          <w:sz w:val="26"/>
          <w:szCs w:val="26"/>
        </w:rPr>
        <w:t>ей;</w:t>
      </w:r>
    </w:p>
    <w:p w:rsidR="00CB66E7" w:rsidRPr="00CB66E7" w:rsidRDefault="00CB66E7" w:rsidP="00CB66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66E7">
        <w:rPr>
          <w:rFonts w:ascii="Times New Roman" w:hAnsi="Times New Roman" w:cs="Times New Roman"/>
          <w:sz w:val="26"/>
          <w:szCs w:val="26"/>
        </w:rPr>
        <w:t xml:space="preserve"> Объем финансового обеспечения реализации подпрограммы 5 за счет средств областного бюджета составит 20 315 тыс</w:t>
      </w:r>
      <w:r w:rsidR="0048559C">
        <w:rPr>
          <w:rFonts w:ascii="Times New Roman" w:hAnsi="Times New Roman" w:cs="Times New Roman"/>
          <w:sz w:val="26"/>
          <w:szCs w:val="26"/>
        </w:rPr>
        <w:t>яч</w:t>
      </w:r>
      <w:r w:rsidRPr="00CB66E7">
        <w:rPr>
          <w:rFonts w:ascii="Times New Roman" w:hAnsi="Times New Roman" w:cs="Times New Roman"/>
          <w:sz w:val="26"/>
          <w:szCs w:val="26"/>
        </w:rPr>
        <w:t xml:space="preserve"> рублей, в том числе по годам:</w:t>
      </w:r>
    </w:p>
    <w:p w:rsidR="00CB66E7" w:rsidRPr="00CB66E7" w:rsidRDefault="00A27A28" w:rsidP="00CB66E7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0B54FB">
        <w:rPr>
          <w:rFonts w:ascii="Times New Roman" w:hAnsi="Times New Roman" w:cs="Times New Roman"/>
          <w:sz w:val="26"/>
          <w:szCs w:val="26"/>
        </w:rPr>
        <w:t>2014 год – 87</w:t>
      </w:r>
      <w:r w:rsidR="00CB66E7" w:rsidRPr="00CB66E7">
        <w:rPr>
          <w:rFonts w:ascii="Times New Roman" w:hAnsi="Times New Roman" w:cs="Times New Roman"/>
          <w:sz w:val="26"/>
          <w:szCs w:val="26"/>
        </w:rPr>
        <w:t>5 тыс</w:t>
      </w:r>
      <w:r w:rsidR="0048559C">
        <w:rPr>
          <w:rFonts w:ascii="Times New Roman" w:hAnsi="Times New Roman" w:cs="Times New Roman"/>
          <w:sz w:val="26"/>
          <w:szCs w:val="26"/>
        </w:rPr>
        <w:t>яч</w:t>
      </w:r>
      <w:r w:rsidR="00CB66E7" w:rsidRPr="00CB66E7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CB66E7" w:rsidRPr="00CB66E7" w:rsidRDefault="00A27A28" w:rsidP="00CB66E7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CB66E7" w:rsidRPr="00CB66E7">
        <w:rPr>
          <w:rFonts w:ascii="Times New Roman" w:hAnsi="Times New Roman" w:cs="Times New Roman"/>
          <w:sz w:val="26"/>
          <w:szCs w:val="26"/>
        </w:rPr>
        <w:t>2015 год – 0 тыс</w:t>
      </w:r>
      <w:r w:rsidR="0048559C">
        <w:rPr>
          <w:rFonts w:ascii="Times New Roman" w:hAnsi="Times New Roman" w:cs="Times New Roman"/>
          <w:sz w:val="26"/>
          <w:szCs w:val="26"/>
        </w:rPr>
        <w:t>яч</w:t>
      </w:r>
      <w:r w:rsidR="00CB66E7" w:rsidRPr="00CB66E7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CB66E7" w:rsidRPr="00CB66E7" w:rsidRDefault="00A27A28" w:rsidP="00CB66E7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CB66E7" w:rsidRPr="00CB66E7">
        <w:rPr>
          <w:rFonts w:ascii="Times New Roman" w:hAnsi="Times New Roman" w:cs="Times New Roman"/>
          <w:sz w:val="26"/>
          <w:szCs w:val="26"/>
        </w:rPr>
        <w:t>2016 год – 0 тыс</w:t>
      </w:r>
      <w:r w:rsidR="0048559C">
        <w:rPr>
          <w:rFonts w:ascii="Times New Roman" w:hAnsi="Times New Roman" w:cs="Times New Roman"/>
          <w:sz w:val="26"/>
          <w:szCs w:val="26"/>
        </w:rPr>
        <w:t>яч</w:t>
      </w:r>
      <w:r w:rsidR="00CB66E7" w:rsidRPr="00CB66E7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CB66E7" w:rsidRPr="00CB66E7" w:rsidRDefault="00A27A28" w:rsidP="00CB66E7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CB66E7" w:rsidRPr="00CB66E7">
        <w:rPr>
          <w:rFonts w:ascii="Times New Roman" w:hAnsi="Times New Roman" w:cs="Times New Roman"/>
          <w:sz w:val="26"/>
          <w:szCs w:val="26"/>
        </w:rPr>
        <w:t>2017 год – 793 тыс</w:t>
      </w:r>
      <w:r w:rsidR="0048559C">
        <w:rPr>
          <w:rFonts w:ascii="Times New Roman" w:hAnsi="Times New Roman" w:cs="Times New Roman"/>
          <w:sz w:val="26"/>
          <w:szCs w:val="26"/>
        </w:rPr>
        <w:t>яч</w:t>
      </w:r>
      <w:r w:rsidR="00CB66E7" w:rsidRPr="00CB66E7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CB66E7" w:rsidRPr="00CB66E7" w:rsidRDefault="00A27A28" w:rsidP="00CB66E7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0B54FB">
        <w:rPr>
          <w:rFonts w:ascii="Times New Roman" w:hAnsi="Times New Roman" w:cs="Times New Roman"/>
          <w:sz w:val="26"/>
          <w:szCs w:val="26"/>
        </w:rPr>
        <w:t>2018 год – 215</w:t>
      </w:r>
      <w:r w:rsidR="00CB66E7" w:rsidRPr="00CB66E7">
        <w:rPr>
          <w:rFonts w:ascii="Times New Roman" w:hAnsi="Times New Roman" w:cs="Times New Roman"/>
          <w:sz w:val="26"/>
          <w:szCs w:val="26"/>
        </w:rPr>
        <w:t xml:space="preserve"> тыс</w:t>
      </w:r>
      <w:r w:rsidR="0048559C">
        <w:rPr>
          <w:rFonts w:ascii="Times New Roman" w:hAnsi="Times New Roman" w:cs="Times New Roman"/>
          <w:sz w:val="26"/>
          <w:szCs w:val="26"/>
        </w:rPr>
        <w:t>яч</w:t>
      </w:r>
      <w:r w:rsidR="00CB66E7" w:rsidRPr="00CB66E7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CB66E7" w:rsidRPr="00CB66E7" w:rsidRDefault="00A27A28" w:rsidP="00CB66E7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0B54FB">
        <w:rPr>
          <w:rFonts w:ascii="Times New Roman" w:hAnsi="Times New Roman" w:cs="Times New Roman"/>
          <w:sz w:val="26"/>
          <w:szCs w:val="26"/>
        </w:rPr>
        <w:t>2019 год – 0</w:t>
      </w:r>
      <w:r w:rsidR="00CB66E7" w:rsidRPr="00CB66E7">
        <w:rPr>
          <w:rFonts w:ascii="Times New Roman" w:hAnsi="Times New Roman" w:cs="Times New Roman"/>
          <w:sz w:val="26"/>
          <w:szCs w:val="26"/>
        </w:rPr>
        <w:t xml:space="preserve"> тыс</w:t>
      </w:r>
      <w:r w:rsidR="0048559C">
        <w:rPr>
          <w:rFonts w:ascii="Times New Roman" w:hAnsi="Times New Roman" w:cs="Times New Roman"/>
          <w:sz w:val="26"/>
          <w:szCs w:val="26"/>
        </w:rPr>
        <w:t>яч</w:t>
      </w:r>
      <w:r w:rsidR="00CB66E7" w:rsidRPr="00CB66E7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CB66E7" w:rsidRPr="00CB66E7" w:rsidRDefault="00A27A28" w:rsidP="00CB66E7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0B54FB">
        <w:rPr>
          <w:rFonts w:ascii="Times New Roman" w:hAnsi="Times New Roman" w:cs="Times New Roman"/>
          <w:sz w:val="26"/>
          <w:szCs w:val="26"/>
        </w:rPr>
        <w:t>2020 год – 3072</w:t>
      </w:r>
      <w:r w:rsidR="00CB66E7" w:rsidRPr="00CB66E7">
        <w:rPr>
          <w:rFonts w:ascii="Times New Roman" w:hAnsi="Times New Roman" w:cs="Times New Roman"/>
          <w:sz w:val="26"/>
          <w:szCs w:val="26"/>
        </w:rPr>
        <w:t xml:space="preserve"> тыс</w:t>
      </w:r>
      <w:r w:rsidR="0048559C">
        <w:rPr>
          <w:rFonts w:ascii="Times New Roman" w:hAnsi="Times New Roman" w:cs="Times New Roman"/>
          <w:sz w:val="26"/>
          <w:szCs w:val="26"/>
        </w:rPr>
        <w:t>яч</w:t>
      </w:r>
      <w:r w:rsidR="00CB66E7" w:rsidRPr="00CB66E7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CB66E7" w:rsidRDefault="00A27A28" w:rsidP="00CB66E7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CB66E7" w:rsidRPr="00CB66E7">
        <w:rPr>
          <w:rFonts w:ascii="Times New Roman" w:hAnsi="Times New Roman" w:cs="Times New Roman"/>
          <w:sz w:val="26"/>
          <w:szCs w:val="26"/>
        </w:rPr>
        <w:t>2021 год – 3072 тыс</w:t>
      </w:r>
      <w:r w:rsidR="0048559C">
        <w:rPr>
          <w:rFonts w:ascii="Times New Roman" w:hAnsi="Times New Roman" w:cs="Times New Roman"/>
          <w:sz w:val="26"/>
          <w:szCs w:val="26"/>
        </w:rPr>
        <w:t>яч</w:t>
      </w:r>
      <w:r w:rsidR="00CB66E7" w:rsidRPr="00CB66E7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0B54FB" w:rsidRDefault="00A27A28" w:rsidP="000B54FB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0B54FB">
        <w:rPr>
          <w:rFonts w:ascii="Times New Roman" w:hAnsi="Times New Roman" w:cs="Times New Roman"/>
          <w:sz w:val="26"/>
          <w:szCs w:val="26"/>
        </w:rPr>
        <w:t>2022</w:t>
      </w:r>
      <w:r w:rsidR="000B54FB" w:rsidRPr="00CB66E7">
        <w:rPr>
          <w:rFonts w:ascii="Times New Roman" w:hAnsi="Times New Roman" w:cs="Times New Roman"/>
          <w:sz w:val="26"/>
          <w:szCs w:val="26"/>
        </w:rPr>
        <w:t xml:space="preserve"> год – 3072 тыс</w:t>
      </w:r>
      <w:r w:rsidR="0048559C">
        <w:rPr>
          <w:rFonts w:ascii="Times New Roman" w:hAnsi="Times New Roman" w:cs="Times New Roman"/>
          <w:sz w:val="26"/>
          <w:szCs w:val="26"/>
        </w:rPr>
        <w:t>яч</w:t>
      </w:r>
      <w:r w:rsidR="000B54FB" w:rsidRPr="00CB66E7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0B54FB" w:rsidRDefault="00A27A28" w:rsidP="000B54FB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0B54FB">
        <w:rPr>
          <w:rFonts w:ascii="Times New Roman" w:hAnsi="Times New Roman" w:cs="Times New Roman"/>
          <w:sz w:val="26"/>
          <w:szCs w:val="26"/>
        </w:rPr>
        <w:t>2023</w:t>
      </w:r>
      <w:r w:rsidR="000B54FB" w:rsidRPr="00CB66E7">
        <w:rPr>
          <w:rFonts w:ascii="Times New Roman" w:hAnsi="Times New Roman" w:cs="Times New Roman"/>
          <w:sz w:val="26"/>
          <w:szCs w:val="26"/>
        </w:rPr>
        <w:t xml:space="preserve"> год – 3072 тыс</w:t>
      </w:r>
      <w:r w:rsidR="0048559C">
        <w:rPr>
          <w:rFonts w:ascii="Times New Roman" w:hAnsi="Times New Roman" w:cs="Times New Roman"/>
          <w:sz w:val="26"/>
          <w:szCs w:val="26"/>
        </w:rPr>
        <w:t>яч</w:t>
      </w:r>
      <w:r w:rsidR="000B54FB" w:rsidRPr="00CB66E7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0B54FB" w:rsidRDefault="00A27A28" w:rsidP="000B54FB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0B54FB">
        <w:rPr>
          <w:rFonts w:ascii="Times New Roman" w:hAnsi="Times New Roman" w:cs="Times New Roman"/>
          <w:sz w:val="26"/>
          <w:szCs w:val="26"/>
        </w:rPr>
        <w:t>2024</w:t>
      </w:r>
      <w:r w:rsidR="000B54FB" w:rsidRPr="00CB66E7">
        <w:rPr>
          <w:rFonts w:ascii="Times New Roman" w:hAnsi="Times New Roman" w:cs="Times New Roman"/>
          <w:sz w:val="26"/>
          <w:szCs w:val="26"/>
        </w:rPr>
        <w:t xml:space="preserve"> год – 3072 тыс</w:t>
      </w:r>
      <w:r w:rsidR="0048559C">
        <w:rPr>
          <w:rFonts w:ascii="Times New Roman" w:hAnsi="Times New Roman" w:cs="Times New Roman"/>
          <w:sz w:val="26"/>
          <w:szCs w:val="26"/>
        </w:rPr>
        <w:t>яч</w:t>
      </w:r>
      <w:r w:rsidR="000B54FB" w:rsidRPr="00CB66E7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0B54FB" w:rsidRDefault="00A27A28" w:rsidP="000B54FB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0B54FB">
        <w:rPr>
          <w:rFonts w:ascii="Times New Roman" w:hAnsi="Times New Roman" w:cs="Times New Roman"/>
          <w:sz w:val="26"/>
          <w:szCs w:val="26"/>
        </w:rPr>
        <w:t>2025</w:t>
      </w:r>
      <w:r w:rsidR="000B54FB" w:rsidRPr="00CB66E7">
        <w:rPr>
          <w:rFonts w:ascii="Times New Roman" w:hAnsi="Times New Roman" w:cs="Times New Roman"/>
          <w:sz w:val="26"/>
          <w:szCs w:val="26"/>
        </w:rPr>
        <w:t xml:space="preserve"> год – 3072 тыс</w:t>
      </w:r>
      <w:r w:rsidR="0048559C">
        <w:rPr>
          <w:rFonts w:ascii="Times New Roman" w:hAnsi="Times New Roman" w:cs="Times New Roman"/>
          <w:sz w:val="26"/>
          <w:szCs w:val="26"/>
        </w:rPr>
        <w:t>яч</w:t>
      </w:r>
      <w:r w:rsidR="000B54FB" w:rsidRPr="00CB66E7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CB66E7" w:rsidRPr="00CB66E7" w:rsidRDefault="004D16FA" w:rsidP="00CB66E7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</w:t>
      </w:r>
      <w:r w:rsidR="00CB66E7" w:rsidRPr="00CB66E7">
        <w:rPr>
          <w:rFonts w:ascii="Times New Roman" w:hAnsi="Times New Roman" w:cs="Times New Roman"/>
          <w:sz w:val="26"/>
          <w:szCs w:val="26"/>
        </w:rPr>
        <w:t xml:space="preserve">Планируемый объем финансирования подпрограммы 5 в 2014-2021 годах </w:t>
      </w:r>
      <w:r w:rsidR="00F54F24">
        <w:rPr>
          <w:rFonts w:ascii="Times New Roman" w:hAnsi="Times New Roman" w:cs="Times New Roman"/>
          <w:sz w:val="26"/>
          <w:szCs w:val="26"/>
        </w:rPr>
        <w:t xml:space="preserve">      </w:t>
      </w:r>
      <w:r w:rsidR="00CB66E7" w:rsidRPr="00CB66E7">
        <w:rPr>
          <w:rFonts w:ascii="Times New Roman" w:hAnsi="Times New Roman" w:cs="Times New Roman"/>
          <w:sz w:val="26"/>
          <w:szCs w:val="26"/>
        </w:rPr>
        <w:t>за счет средств федерального бюджета составит 6599 тыс</w:t>
      </w:r>
      <w:r w:rsidR="0048559C">
        <w:rPr>
          <w:rFonts w:ascii="Times New Roman" w:hAnsi="Times New Roman" w:cs="Times New Roman"/>
          <w:sz w:val="26"/>
          <w:szCs w:val="26"/>
        </w:rPr>
        <w:t>яч</w:t>
      </w:r>
      <w:r w:rsidR="00CB66E7" w:rsidRPr="00CB66E7">
        <w:rPr>
          <w:rFonts w:ascii="Times New Roman" w:hAnsi="Times New Roman" w:cs="Times New Roman"/>
          <w:sz w:val="26"/>
          <w:szCs w:val="26"/>
        </w:rPr>
        <w:t xml:space="preserve"> рублей</w:t>
      </w:r>
      <w:proofErr w:type="gramStart"/>
      <w:r w:rsidR="00CB66E7" w:rsidRPr="00CB66E7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CB66E7" w:rsidRPr="00CB66E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B66E7" w:rsidRPr="00CB66E7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CB66E7" w:rsidRPr="00CB66E7">
        <w:rPr>
          <w:rFonts w:ascii="Times New Roman" w:hAnsi="Times New Roman" w:cs="Times New Roman"/>
          <w:sz w:val="26"/>
          <w:szCs w:val="26"/>
        </w:rPr>
        <w:t xml:space="preserve"> том числе </w:t>
      </w:r>
      <w:r w:rsidR="00F54F24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CB66E7" w:rsidRPr="00CB66E7">
        <w:rPr>
          <w:rFonts w:ascii="Times New Roman" w:hAnsi="Times New Roman" w:cs="Times New Roman"/>
          <w:sz w:val="26"/>
          <w:szCs w:val="26"/>
        </w:rPr>
        <w:t>по годам:</w:t>
      </w:r>
    </w:p>
    <w:p w:rsidR="00CB66E7" w:rsidRPr="00CB66E7" w:rsidRDefault="00CB66E7" w:rsidP="00CB66E7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B66E7">
        <w:rPr>
          <w:rFonts w:ascii="Times New Roman" w:hAnsi="Times New Roman" w:cs="Times New Roman"/>
          <w:sz w:val="26"/>
          <w:szCs w:val="26"/>
        </w:rPr>
        <w:t>2014 год –1869 тыс</w:t>
      </w:r>
      <w:r w:rsidR="0048559C">
        <w:rPr>
          <w:rFonts w:ascii="Times New Roman" w:hAnsi="Times New Roman" w:cs="Times New Roman"/>
          <w:sz w:val="26"/>
          <w:szCs w:val="26"/>
        </w:rPr>
        <w:t>яч</w:t>
      </w:r>
      <w:r w:rsidRPr="00CB66E7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CB66E7" w:rsidRPr="00CB66E7" w:rsidRDefault="00CB66E7" w:rsidP="00CB66E7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B66E7">
        <w:rPr>
          <w:rFonts w:ascii="Times New Roman" w:hAnsi="Times New Roman" w:cs="Times New Roman"/>
          <w:sz w:val="26"/>
          <w:szCs w:val="26"/>
        </w:rPr>
        <w:t>2015 год – 2381 тыс</w:t>
      </w:r>
      <w:r w:rsidR="0048559C">
        <w:rPr>
          <w:rFonts w:ascii="Times New Roman" w:hAnsi="Times New Roman" w:cs="Times New Roman"/>
          <w:sz w:val="26"/>
          <w:szCs w:val="26"/>
        </w:rPr>
        <w:t>яч</w:t>
      </w:r>
      <w:r w:rsidRPr="00CB66E7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CB66E7" w:rsidRPr="00CB66E7" w:rsidRDefault="00CB66E7" w:rsidP="00CB66E7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B66E7">
        <w:rPr>
          <w:rFonts w:ascii="Times New Roman" w:hAnsi="Times New Roman" w:cs="Times New Roman"/>
          <w:sz w:val="26"/>
          <w:szCs w:val="26"/>
        </w:rPr>
        <w:t>2016 год – 0 тыс</w:t>
      </w:r>
      <w:r w:rsidR="0048559C">
        <w:rPr>
          <w:rFonts w:ascii="Times New Roman" w:hAnsi="Times New Roman" w:cs="Times New Roman"/>
          <w:sz w:val="26"/>
          <w:szCs w:val="26"/>
        </w:rPr>
        <w:t>яч</w:t>
      </w:r>
      <w:r w:rsidRPr="00CB66E7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CB66E7" w:rsidRPr="00CB66E7" w:rsidRDefault="00CB66E7" w:rsidP="00CB66E7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B66E7">
        <w:rPr>
          <w:rFonts w:ascii="Times New Roman" w:hAnsi="Times New Roman" w:cs="Times New Roman"/>
          <w:sz w:val="26"/>
          <w:szCs w:val="26"/>
        </w:rPr>
        <w:t>2017 год – 1540 тыс</w:t>
      </w:r>
      <w:r w:rsidR="0048559C">
        <w:rPr>
          <w:rFonts w:ascii="Times New Roman" w:hAnsi="Times New Roman" w:cs="Times New Roman"/>
          <w:sz w:val="26"/>
          <w:szCs w:val="26"/>
        </w:rPr>
        <w:t>яч</w:t>
      </w:r>
      <w:r w:rsidRPr="00CB66E7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CB66E7" w:rsidRPr="00CB66E7" w:rsidRDefault="00CB66E7" w:rsidP="00CB66E7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B66E7">
        <w:rPr>
          <w:rFonts w:ascii="Times New Roman" w:hAnsi="Times New Roman" w:cs="Times New Roman"/>
          <w:sz w:val="26"/>
          <w:szCs w:val="26"/>
        </w:rPr>
        <w:t>2018 год – 809 тыс</w:t>
      </w:r>
      <w:r w:rsidR="0048559C">
        <w:rPr>
          <w:rFonts w:ascii="Times New Roman" w:hAnsi="Times New Roman" w:cs="Times New Roman"/>
          <w:sz w:val="26"/>
          <w:szCs w:val="26"/>
        </w:rPr>
        <w:t>яч</w:t>
      </w:r>
      <w:r w:rsidRPr="00CB66E7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CB66E7" w:rsidRPr="00CB66E7" w:rsidRDefault="00CB66E7" w:rsidP="00CB66E7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B66E7">
        <w:rPr>
          <w:rFonts w:ascii="Times New Roman" w:hAnsi="Times New Roman" w:cs="Times New Roman"/>
          <w:sz w:val="26"/>
          <w:szCs w:val="26"/>
        </w:rPr>
        <w:t>2019 год – 0 тыс</w:t>
      </w:r>
      <w:r w:rsidR="0048559C">
        <w:rPr>
          <w:rFonts w:ascii="Times New Roman" w:hAnsi="Times New Roman" w:cs="Times New Roman"/>
          <w:sz w:val="26"/>
          <w:szCs w:val="26"/>
        </w:rPr>
        <w:t>яч</w:t>
      </w:r>
      <w:r w:rsidRPr="00CB66E7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CB66E7" w:rsidRPr="00CB66E7" w:rsidRDefault="00CB66E7" w:rsidP="00CB66E7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B66E7">
        <w:rPr>
          <w:rFonts w:ascii="Times New Roman" w:hAnsi="Times New Roman" w:cs="Times New Roman"/>
          <w:sz w:val="26"/>
          <w:szCs w:val="26"/>
        </w:rPr>
        <w:t>2020 год – 0 тыс</w:t>
      </w:r>
      <w:r w:rsidR="0048559C">
        <w:rPr>
          <w:rFonts w:ascii="Times New Roman" w:hAnsi="Times New Roman" w:cs="Times New Roman"/>
          <w:sz w:val="26"/>
          <w:szCs w:val="26"/>
        </w:rPr>
        <w:t>яч</w:t>
      </w:r>
      <w:r w:rsidRPr="00CB66E7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CB66E7" w:rsidRPr="00CB66E7" w:rsidRDefault="004D16FA" w:rsidP="00CB66E7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CB66E7" w:rsidRPr="00CB66E7">
        <w:rPr>
          <w:rFonts w:ascii="Times New Roman" w:hAnsi="Times New Roman" w:cs="Times New Roman"/>
          <w:sz w:val="26"/>
          <w:szCs w:val="26"/>
        </w:rPr>
        <w:t xml:space="preserve">Планируемый объем финансирования подпрограммы 5 в 2014-2021 годах </w:t>
      </w:r>
      <w:r w:rsidR="00F54F24">
        <w:rPr>
          <w:rFonts w:ascii="Times New Roman" w:hAnsi="Times New Roman" w:cs="Times New Roman"/>
          <w:sz w:val="26"/>
          <w:szCs w:val="26"/>
        </w:rPr>
        <w:t xml:space="preserve"> </w:t>
      </w:r>
      <w:r w:rsidR="00CB66E7" w:rsidRPr="00CB66E7">
        <w:rPr>
          <w:rFonts w:ascii="Times New Roman" w:hAnsi="Times New Roman" w:cs="Times New Roman"/>
          <w:sz w:val="26"/>
          <w:szCs w:val="26"/>
        </w:rPr>
        <w:t>за счет средств бюджета муниципального городского округа составит 60 тыс</w:t>
      </w:r>
      <w:r w:rsidR="0048559C">
        <w:rPr>
          <w:rFonts w:ascii="Times New Roman" w:hAnsi="Times New Roman" w:cs="Times New Roman"/>
          <w:sz w:val="26"/>
          <w:szCs w:val="26"/>
        </w:rPr>
        <w:t>яч</w:t>
      </w:r>
      <w:r w:rsidR="00CB66E7" w:rsidRPr="00CB66E7">
        <w:rPr>
          <w:rFonts w:ascii="Times New Roman" w:hAnsi="Times New Roman" w:cs="Times New Roman"/>
          <w:sz w:val="26"/>
          <w:szCs w:val="26"/>
        </w:rPr>
        <w:t xml:space="preserve"> рублей</w:t>
      </w:r>
      <w:proofErr w:type="gramStart"/>
      <w:r w:rsidR="00CB66E7" w:rsidRPr="00CB66E7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CB66E7" w:rsidRPr="00CB66E7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="00CB66E7" w:rsidRPr="00CB66E7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CB66E7" w:rsidRPr="00CB66E7">
        <w:rPr>
          <w:rFonts w:ascii="Times New Roman" w:hAnsi="Times New Roman" w:cs="Times New Roman"/>
          <w:sz w:val="26"/>
          <w:szCs w:val="26"/>
        </w:rPr>
        <w:t xml:space="preserve"> том числе по годам:</w:t>
      </w:r>
    </w:p>
    <w:p w:rsidR="00CB66E7" w:rsidRPr="00CB66E7" w:rsidRDefault="00CB66E7" w:rsidP="00CB66E7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B66E7">
        <w:rPr>
          <w:rFonts w:ascii="Times New Roman" w:hAnsi="Times New Roman" w:cs="Times New Roman"/>
          <w:sz w:val="26"/>
          <w:szCs w:val="26"/>
        </w:rPr>
        <w:t>2014 год –6 тыс</w:t>
      </w:r>
      <w:r w:rsidR="0048559C">
        <w:rPr>
          <w:rFonts w:ascii="Times New Roman" w:hAnsi="Times New Roman" w:cs="Times New Roman"/>
          <w:sz w:val="26"/>
          <w:szCs w:val="26"/>
        </w:rPr>
        <w:t>яч</w:t>
      </w:r>
      <w:r w:rsidRPr="00CB66E7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CB66E7" w:rsidRPr="00CB66E7" w:rsidRDefault="00CB66E7" w:rsidP="00CB66E7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B66E7">
        <w:rPr>
          <w:rFonts w:ascii="Times New Roman" w:hAnsi="Times New Roman" w:cs="Times New Roman"/>
          <w:sz w:val="26"/>
          <w:szCs w:val="26"/>
        </w:rPr>
        <w:t>2015 год – 0 тыс</w:t>
      </w:r>
      <w:r w:rsidR="0048559C">
        <w:rPr>
          <w:rFonts w:ascii="Times New Roman" w:hAnsi="Times New Roman" w:cs="Times New Roman"/>
          <w:sz w:val="26"/>
          <w:szCs w:val="26"/>
        </w:rPr>
        <w:t>яч</w:t>
      </w:r>
      <w:r w:rsidRPr="00CB66E7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CB66E7" w:rsidRPr="00CB66E7" w:rsidRDefault="00CB66E7" w:rsidP="00CB66E7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B66E7">
        <w:rPr>
          <w:rFonts w:ascii="Times New Roman" w:hAnsi="Times New Roman" w:cs="Times New Roman"/>
          <w:sz w:val="26"/>
          <w:szCs w:val="26"/>
        </w:rPr>
        <w:t>2016 год – 0 тыс</w:t>
      </w:r>
      <w:r w:rsidR="0048559C">
        <w:rPr>
          <w:rFonts w:ascii="Times New Roman" w:hAnsi="Times New Roman" w:cs="Times New Roman"/>
          <w:sz w:val="26"/>
          <w:szCs w:val="26"/>
        </w:rPr>
        <w:t>яч</w:t>
      </w:r>
      <w:r w:rsidRPr="00CB66E7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CB66E7" w:rsidRPr="00CB66E7" w:rsidRDefault="00CB66E7" w:rsidP="00CB66E7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B66E7">
        <w:rPr>
          <w:rFonts w:ascii="Times New Roman" w:hAnsi="Times New Roman" w:cs="Times New Roman"/>
          <w:sz w:val="26"/>
          <w:szCs w:val="26"/>
        </w:rPr>
        <w:t>2017 год – 0 тыс</w:t>
      </w:r>
      <w:r w:rsidR="0048559C">
        <w:rPr>
          <w:rFonts w:ascii="Times New Roman" w:hAnsi="Times New Roman" w:cs="Times New Roman"/>
          <w:sz w:val="26"/>
          <w:szCs w:val="26"/>
        </w:rPr>
        <w:t>яч</w:t>
      </w:r>
      <w:r w:rsidRPr="00CB66E7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CB66E7" w:rsidRPr="00CB66E7" w:rsidRDefault="00CB66E7" w:rsidP="00CB66E7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B66E7">
        <w:rPr>
          <w:rFonts w:ascii="Times New Roman" w:hAnsi="Times New Roman" w:cs="Times New Roman"/>
          <w:sz w:val="26"/>
          <w:szCs w:val="26"/>
        </w:rPr>
        <w:t>2018 год – 54 тыс</w:t>
      </w:r>
      <w:r w:rsidR="0048559C">
        <w:rPr>
          <w:rFonts w:ascii="Times New Roman" w:hAnsi="Times New Roman" w:cs="Times New Roman"/>
          <w:sz w:val="26"/>
          <w:szCs w:val="26"/>
        </w:rPr>
        <w:t>яч</w:t>
      </w:r>
      <w:r w:rsidRPr="00CB66E7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CB66E7" w:rsidRPr="00CB66E7" w:rsidRDefault="00CB66E7" w:rsidP="00CB66E7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B66E7">
        <w:rPr>
          <w:rFonts w:ascii="Times New Roman" w:hAnsi="Times New Roman" w:cs="Times New Roman"/>
          <w:sz w:val="26"/>
          <w:szCs w:val="26"/>
        </w:rPr>
        <w:t>2019 год – 0 тыс</w:t>
      </w:r>
      <w:r w:rsidR="0048559C">
        <w:rPr>
          <w:rFonts w:ascii="Times New Roman" w:hAnsi="Times New Roman" w:cs="Times New Roman"/>
          <w:sz w:val="26"/>
          <w:szCs w:val="26"/>
        </w:rPr>
        <w:t>яч</w:t>
      </w:r>
      <w:r w:rsidRPr="00CB66E7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CB66E7" w:rsidRPr="00CB66E7" w:rsidRDefault="00CB66E7" w:rsidP="00CB66E7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B66E7">
        <w:rPr>
          <w:rFonts w:ascii="Times New Roman" w:hAnsi="Times New Roman" w:cs="Times New Roman"/>
          <w:sz w:val="26"/>
          <w:szCs w:val="26"/>
        </w:rPr>
        <w:t>2020 год – 0 тыс</w:t>
      </w:r>
      <w:r w:rsidR="0048559C">
        <w:rPr>
          <w:rFonts w:ascii="Times New Roman" w:hAnsi="Times New Roman" w:cs="Times New Roman"/>
          <w:sz w:val="26"/>
          <w:szCs w:val="26"/>
        </w:rPr>
        <w:t>яч</w:t>
      </w:r>
      <w:r w:rsidRPr="00CB66E7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48559C">
        <w:rPr>
          <w:rFonts w:ascii="Times New Roman" w:hAnsi="Times New Roman" w:cs="Times New Roman"/>
          <w:sz w:val="26"/>
          <w:szCs w:val="26"/>
        </w:rPr>
        <w:t>.</w:t>
      </w:r>
    </w:p>
    <w:p w:rsidR="00BD1469" w:rsidRDefault="00BD1469" w:rsidP="00D43986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1469" w:rsidRDefault="00E51856" w:rsidP="00BD1469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14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Ресурсное </w:t>
      </w:r>
      <w:hyperlink w:anchor="P1825" w:history="1">
        <w:r w:rsidRPr="00BD146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обеспечение</w:t>
        </w:r>
      </w:hyperlink>
      <w:r w:rsidRPr="00BD14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реализации основных мероприятий подпр</w:t>
      </w:r>
      <w:r w:rsidR="00BD1469" w:rsidRPr="00BD1469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ограммы 5 представлено в таблице</w:t>
      </w:r>
      <w:r w:rsidRPr="00BD14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54F2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BD146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12BFF" w:rsidRPr="00BD1469" w:rsidRDefault="00E51856" w:rsidP="00836DA4">
      <w:pPr>
        <w:autoSpaceDE w:val="0"/>
        <w:autoSpaceDN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14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Таблица </w:t>
      </w:r>
      <w:r w:rsidR="00F54F2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:rsidR="00A12BFF" w:rsidRPr="00BD1469" w:rsidRDefault="00A12BFF" w:rsidP="009A42D3">
      <w:pPr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12BFF" w:rsidRPr="007F2907" w:rsidRDefault="00E51856" w:rsidP="00BF5259">
      <w:pPr>
        <w:autoSpaceDE w:val="0"/>
        <w:autoSpaceDN w:val="0"/>
        <w:spacing w:after="0" w:line="240" w:lineRule="auto"/>
        <w:ind w:firstLine="540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F29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Ресурсное обеспечение на реализацию основных мероприятий</w:t>
      </w:r>
    </w:p>
    <w:p w:rsidR="00A12BFF" w:rsidRPr="007F2907" w:rsidRDefault="00B53F3D" w:rsidP="00BF5259">
      <w:pPr>
        <w:autoSpaceDE w:val="0"/>
        <w:autoSpaceDN w:val="0"/>
        <w:spacing w:after="0" w:line="240" w:lineRule="auto"/>
        <w:ind w:firstLine="540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F29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E51856" w:rsidRPr="007F29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одпрограммы</w:t>
      </w:r>
      <w:r w:rsidR="00C84864" w:rsidRPr="007F29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5</w:t>
      </w:r>
      <w:r w:rsidR="00E51856" w:rsidRPr="007F29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 различных источников финансирования</w:t>
      </w:r>
    </w:p>
    <w:p w:rsidR="00A12BFF" w:rsidRPr="007F2907" w:rsidRDefault="00A12BFF" w:rsidP="00BF5259">
      <w:pPr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1"/>
        <w:gridCol w:w="826"/>
        <w:gridCol w:w="1179"/>
        <w:gridCol w:w="1031"/>
        <w:gridCol w:w="996"/>
        <w:gridCol w:w="866"/>
        <w:gridCol w:w="728"/>
        <w:gridCol w:w="826"/>
        <w:gridCol w:w="886"/>
        <w:gridCol w:w="716"/>
        <w:gridCol w:w="704"/>
      </w:tblGrid>
      <w:tr w:rsidR="005A0E05" w:rsidRPr="007F2907" w:rsidTr="00C84864">
        <w:trPr>
          <w:tblHeader/>
        </w:trPr>
        <w:tc>
          <w:tcPr>
            <w:tcW w:w="462" w:type="pct"/>
            <w:vMerge w:val="restart"/>
          </w:tcPr>
          <w:p w:rsidR="00967BAD" w:rsidRPr="007F2907" w:rsidRDefault="00967BAD" w:rsidP="00392025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2907">
              <w:rPr>
                <w:rFonts w:ascii="Times New Roman" w:eastAsia="Times New Roman" w:hAnsi="Times New Roman" w:cs="Times New Roman"/>
                <w:b/>
                <w:lang w:eastAsia="ru-RU"/>
              </w:rPr>
              <w:t>Статус</w:t>
            </w:r>
          </w:p>
        </w:tc>
        <w:tc>
          <w:tcPr>
            <w:tcW w:w="428" w:type="pct"/>
            <w:vMerge w:val="restart"/>
          </w:tcPr>
          <w:p w:rsidR="00967BAD" w:rsidRPr="007F2907" w:rsidRDefault="00967BAD" w:rsidP="00A440B0">
            <w:pPr>
              <w:autoSpaceDE w:val="0"/>
              <w:autoSpaceDN w:val="0"/>
              <w:spacing w:after="0" w:line="240" w:lineRule="auto"/>
              <w:ind w:left="-72" w:right="-65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7F2907">
              <w:rPr>
                <w:rFonts w:ascii="Times New Roman" w:eastAsia="Times New Roman" w:hAnsi="Times New Roman" w:cs="Times New Roman"/>
                <w:b/>
                <w:lang w:eastAsia="ru-RU"/>
              </w:rPr>
              <w:t>Наиме-нование</w:t>
            </w:r>
            <w:proofErr w:type="spellEnd"/>
            <w:proofErr w:type="gramEnd"/>
          </w:p>
          <w:p w:rsidR="00967BAD" w:rsidRPr="007F2907" w:rsidRDefault="00967BAD" w:rsidP="00A440B0">
            <w:pPr>
              <w:autoSpaceDE w:val="0"/>
              <w:autoSpaceDN w:val="0"/>
              <w:spacing w:after="0" w:line="240" w:lineRule="auto"/>
              <w:ind w:left="-72" w:right="-65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7F2907">
              <w:rPr>
                <w:rFonts w:ascii="Times New Roman" w:eastAsia="Times New Roman" w:hAnsi="Times New Roman" w:cs="Times New Roman"/>
                <w:b/>
                <w:lang w:eastAsia="ru-RU"/>
              </w:rPr>
              <w:t>подпро</w:t>
            </w:r>
            <w:proofErr w:type="spellEnd"/>
            <w:r w:rsidRPr="007F2907">
              <w:rPr>
                <w:rFonts w:ascii="Times New Roman" w:eastAsia="Times New Roman" w:hAnsi="Times New Roman" w:cs="Times New Roman"/>
                <w:b/>
                <w:lang w:eastAsia="ru-RU"/>
              </w:rPr>
              <w:t>-граммы</w:t>
            </w:r>
            <w:proofErr w:type="gramEnd"/>
          </w:p>
        </w:tc>
        <w:tc>
          <w:tcPr>
            <w:tcW w:w="611" w:type="pct"/>
            <w:vMerge w:val="restart"/>
          </w:tcPr>
          <w:p w:rsidR="00967BAD" w:rsidRPr="007F2907" w:rsidRDefault="00967BAD" w:rsidP="005A0E05">
            <w:pPr>
              <w:autoSpaceDE w:val="0"/>
              <w:autoSpaceDN w:val="0"/>
              <w:spacing w:after="0" w:line="240" w:lineRule="auto"/>
              <w:ind w:left="-17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7F2907">
              <w:rPr>
                <w:rFonts w:ascii="Times New Roman" w:eastAsia="Times New Roman" w:hAnsi="Times New Roman" w:cs="Times New Roman"/>
                <w:b/>
                <w:lang w:eastAsia="ru-RU"/>
              </w:rPr>
              <w:t>Источ-никифинанси-рования</w:t>
            </w:r>
            <w:proofErr w:type="spellEnd"/>
          </w:p>
        </w:tc>
        <w:tc>
          <w:tcPr>
            <w:tcW w:w="3499" w:type="pct"/>
            <w:gridSpan w:val="8"/>
          </w:tcPr>
          <w:p w:rsidR="00967BAD" w:rsidRPr="007F2907" w:rsidRDefault="00967BAD" w:rsidP="00967BAD">
            <w:pPr>
              <w:autoSpaceDE w:val="0"/>
              <w:autoSpaceDN w:val="0"/>
              <w:spacing w:after="0" w:line="240" w:lineRule="auto"/>
              <w:ind w:right="-61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2907">
              <w:rPr>
                <w:rFonts w:ascii="Times New Roman" w:eastAsia="Times New Roman" w:hAnsi="Times New Roman" w:cs="Times New Roman"/>
                <w:b/>
                <w:lang w:eastAsia="ru-RU"/>
              </w:rPr>
              <w:t>Объемы расходов, тыс. рублей</w:t>
            </w:r>
          </w:p>
        </w:tc>
      </w:tr>
      <w:tr w:rsidR="005A0E05" w:rsidRPr="007F2907" w:rsidTr="00C84864">
        <w:trPr>
          <w:tblHeader/>
        </w:trPr>
        <w:tc>
          <w:tcPr>
            <w:tcW w:w="462" w:type="pct"/>
            <w:vMerge/>
          </w:tcPr>
          <w:p w:rsidR="00392025" w:rsidRPr="007F2907" w:rsidRDefault="00392025" w:rsidP="0039202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" w:type="pct"/>
            <w:vMerge/>
          </w:tcPr>
          <w:p w:rsidR="00392025" w:rsidRPr="007F2907" w:rsidRDefault="00392025" w:rsidP="00A440B0">
            <w:pPr>
              <w:spacing w:after="0" w:line="240" w:lineRule="auto"/>
              <w:ind w:left="-72" w:right="-65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1" w:type="pct"/>
            <w:vMerge/>
          </w:tcPr>
          <w:p w:rsidR="00392025" w:rsidRPr="007F2907" w:rsidRDefault="00392025" w:rsidP="005A0E05">
            <w:pPr>
              <w:spacing w:after="0" w:line="240" w:lineRule="auto"/>
              <w:ind w:left="-17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4" w:type="pct"/>
          </w:tcPr>
          <w:p w:rsidR="00392025" w:rsidRPr="007F2907" w:rsidRDefault="00392025" w:rsidP="00967BAD">
            <w:pPr>
              <w:autoSpaceDE w:val="0"/>
              <w:autoSpaceDN w:val="0"/>
              <w:spacing w:after="0" w:line="240" w:lineRule="auto"/>
              <w:ind w:left="-66" w:right="-61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2907">
              <w:rPr>
                <w:rFonts w:ascii="Times New Roman" w:eastAsia="Times New Roman" w:hAnsi="Times New Roman" w:cs="Times New Roman"/>
                <w:b/>
                <w:lang w:eastAsia="ru-RU"/>
              </w:rPr>
              <w:t>2014</w:t>
            </w:r>
          </w:p>
          <w:p w:rsidR="00883F5D" w:rsidRPr="007F2907" w:rsidRDefault="00883F5D" w:rsidP="00967BAD">
            <w:pPr>
              <w:autoSpaceDE w:val="0"/>
              <w:autoSpaceDN w:val="0"/>
              <w:spacing w:after="0" w:line="240" w:lineRule="auto"/>
              <w:ind w:left="-66" w:right="-61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2907">
              <w:rPr>
                <w:rFonts w:ascii="Times New Roman" w:eastAsia="Times New Roman" w:hAnsi="Times New Roman" w:cs="Times New Roman"/>
                <w:b/>
                <w:lang w:eastAsia="ru-RU"/>
              </w:rPr>
              <w:t>год</w:t>
            </w:r>
          </w:p>
        </w:tc>
        <w:tc>
          <w:tcPr>
            <w:tcW w:w="516" w:type="pct"/>
          </w:tcPr>
          <w:p w:rsidR="00883F5D" w:rsidRPr="007F2907" w:rsidRDefault="00392025" w:rsidP="00967BAD">
            <w:pPr>
              <w:autoSpaceDE w:val="0"/>
              <w:autoSpaceDN w:val="0"/>
              <w:spacing w:after="0" w:line="240" w:lineRule="auto"/>
              <w:ind w:left="-66" w:right="-61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2907">
              <w:rPr>
                <w:rFonts w:ascii="Times New Roman" w:eastAsia="Times New Roman" w:hAnsi="Times New Roman" w:cs="Times New Roman"/>
                <w:b/>
                <w:lang w:eastAsia="ru-RU"/>
              </w:rPr>
              <w:t>2015</w:t>
            </w:r>
          </w:p>
          <w:p w:rsidR="00392025" w:rsidRPr="007F2907" w:rsidRDefault="00883F5D" w:rsidP="00967BAD">
            <w:pPr>
              <w:autoSpaceDE w:val="0"/>
              <w:autoSpaceDN w:val="0"/>
              <w:spacing w:after="0" w:line="240" w:lineRule="auto"/>
              <w:ind w:left="-66" w:right="-61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2907">
              <w:rPr>
                <w:rFonts w:ascii="Times New Roman" w:eastAsia="Times New Roman" w:hAnsi="Times New Roman" w:cs="Times New Roman"/>
                <w:b/>
                <w:lang w:eastAsia="ru-RU"/>
              </w:rPr>
              <w:t>год</w:t>
            </w:r>
          </w:p>
        </w:tc>
        <w:tc>
          <w:tcPr>
            <w:tcW w:w="449" w:type="pct"/>
          </w:tcPr>
          <w:p w:rsidR="00392025" w:rsidRPr="007F2907" w:rsidRDefault="00392025" w:rsidP="00967BAD">
            <w:pPr>
              <w:autoSpaceDE w:val="0"/>
              <w:autoSpaceDN w:val="0"/>
              <w:spacing w:after="0" w:line="240" w:lineRule="auto"/>
              <w:ind w:left="-66" w:right="-61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2907">
              <w:rPr>
                <w:rFonts w:ascii="Times New Roman" w:eastAsia="Times New Roman" w:hAnsi="Times New Roman" w:cs="Times New Roman"/>
                <w:b/>
                <w:lang w:eastAsia="ru-RU"/>
              </w:rPr>
              <w:t>2016</w:t>
            </w:r>
          </w:p>
          <w:p w:rsidR="00883F5D" w:rsidRPr="007F2907" w:rsidRDefault="00883F5D" w:rsidP="00967BAD">
            <w:pPr>
              <w:autoSpaceDE w:val="0"/>
              <w:autoSpaceDN w:val="0"/>
              <w:spacing w:after="0" w:line="240" w:lineRule="auto"/>
              <w:ind w:left="-66" w:right="-61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2907">
              <w:rPr>
                <w:rFonts w:ascii="Times New Roman" w:eastAsia="Times New Roman" w:hAnsi="Times New Roman" w:cs="Times New Roman"/>
                <w:b/>
                <w:lang w:eastAsia="ru-RU"/>
              </w:rPr>
              <w:t>год</w:t>
            </w:r>
          </w:p>
        </w:tc>
        <w:tc>
          <w:tcPr>
            <w:tcW w:w="377" w:type="pct"/>
          </w:tcPr>
          <w:p w:rsidR="00392025" w:rsidRPr="007F2907" w:rsidRDefault="00392025" w:rsidP="00883F5D">
            <w:pPr>
              <w:autoSpaceDE w:val="0"/>
              <w:autoSpaceDN w:val="0"/>
              <w:spacing w:after="0" w:line="240" w:lineRule="auto"/>
              <w:ind w:left="-66" w:right="-61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2907">
              <w:rPr>
                <w:rFonts w:ascii="Times New Roman" w:eastAsia="Times New Roman" w:hAnsi="Times New Roman" w:cs="Times New Roman"/>
                <w:b/>
                <w:lang w:eastAsia="ru-RU"/>
              </w:rPr>
              <w:t>2017</w:t>
            </w:r>
          </w:p>
          <w:p w:rsidR="00883F5D" w:rsidRPr="007F2907" w:rsidRDefault="00883F5D" w:rsidP="00883F5D">
            <w:pPr>
              <w:autoSpaceDE w:val="0"/>
              <w:autoSpaceDN w:val="0"/>
              <w:spacing w:after="0" w:line="240" w:lineRule="auto"/>
              <w:ind w:left="-66" w:right="-61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2907">
              <w:rPr>
                <w:rFonts w:ascii="Times New Roman" w:eastAsia="Times New Roman" w:hAnsi="Times New Roman" w:cs="Times New Roman"/>
                <w:b/>
                <w:lang w:eastAsia="ru-RU"/>
              </w:rPr>
              <w:t>год</w:t>
            </w:r>
          </w:p>
        </w:tc>
        <w:tc>
          <w:tcPr>
            <w:tcW w:w="428" w:type="pct"/>
          </w:tcPr>
          <w:p w:rsidR="00883F5D" w:rsidRPr="007F2907" w:rsidRDefault="00392025" w:rsidP="00967BAD">
            <w:pPr>
              <w:autoSpaceDE w:val="0"/>
              <w:autoSpaceDN w:val="0"/>
              <w:spacing w:after="0" w:line="240" w:lineRule="auto"/>
              <w:ind w:left="-66" w:right="-61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2907">
              <w:rPr>
                <w:rFonts w:ascii="Times New Roman" w:eastAsia="Times New Roman" w:hAnsi="Times New Roman" w:cs="Times New Roman"/>
                <w:b/>
                <w:lang w:eastAsia="ru-RU"/>
              </w:rPr>
              <w:t>2018</w:t>
            </w:r>
          </w:p>
          <w:p w:rsidR="00392025" w:rsidRPr="007F2907" w:rsidRDefault="00883F5D" w:rsidP="00967BAD">
            <w:pPr>
              <w:autoSpaceDE w:val="0"/>
              <w:autoSpaceDN w:val="0"/>
              <w:spacing w:after="0" w:line="240" w:lineRule="auto"/>
              <w:ind w:left="-66" w:right="-61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2907">
              <w:rPr>
                <w:rFonts w:ascii="Times New Roman" w:eastAsia="Times New Roman" w:hAnsi="Times New Roman" w:cs="Times New Roman"/>
                <w:b/>
                <w:lang w:eastAsia="ru-RU"/>
              </w:rPr>
              <w:t>год</w:t>
            </w:r>
          </w:p>
        </w:tc>
        <w:tc>
          <w:tcPr>
            <w:tcW w:w="459" w:type="pct"/>
          </w:tcPr>
          <w:p w:rsidR="00392025" w:rsidRPr="007F2907" w:rsidRDefault="00392025" w:rsidP="00967BAD">
            <w:pPr>
              <w:autoSpaceDE w:val="0"/>
              <w:autoSpaceDN w:val="0"/>
              <w:spacing w:after="0" w:line="240" w:lineRule="auto"/>
              <w:ind w:left="-66" w:right="-61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2907">
              <w:rPr>
                <w:rFonts w:ascii="Times New Roman" w:eastAsia="Times New Roman" w:hAnsi="Times New Roman" w:cs="Times New Roman"/>
                <w:b/>
                <w:lang w:eastAsia="ru-RU"/>
              </w:rPr>
              <w:t>2019</w:t>
            </w:r>
          </w:p>
          <w:p w:rsidR="00883F5D" w:rsidRPr="007F2907" w:rsidRDefault="00883F5D" w:rsidP="00967BAD">
            <w:pPr>
              <w:autoSpaceDE w:val="0"/>
              <w:autoSpaceDN w:val="0"/>
              <w:spacing w:after="0" w:line="240" w:lineRule="auto"/>
              <w:ind w:left="-66" w:right="-61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2907">
              <w:rPr>
                <w:rFonts w:ascii="Times New Roman" w:eastAsia="Times New Roman" w:hAnsi="Times New Roman" w:cs="Times New Roman"/>
                <w:b/>
                <w:lang w:eastAsia="ru-RU"/>
              </w:rPr>
              <w:t>год</w:t>
            </w:r>
          </w:p>
        </w:tc>
        <w:tc>
          <w:tcPr>
            <w:tcW w:w="371" w:type="pct"/>
          </w:tcPr>
          <w:p w:rsidR="00883F5D" w:rsidRPr="007F2907" w:rsidRDefault="00392025" w:rsidP="00967BAD">
            <w:pPr>
              <w:autoSpaceDE w:val="0"/>
              <w:autoSpaceDN w:val="0"/>
              <w:spacing w:after="0" w:line="240" w:lineRule="auto"/>
              <w:ind w:left="-66" w:right="-61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2907">
              <w:rPr>
                <w:rFonts w:ascii="Times New Roman" w:eastAsia="Times New Roman" w:hAnsi="Times New Roman" w:cs="Times New Roman"/>
                <w:b/>
                <w:lang w:eastAsia="ru-RU"/>
              </w:rPr>
              <w:t>2020</w:t>
            </w:r>
          </w:p>
          <w:p w:rsidR="00392025" w:rsidRPr="007F2907" w:rsidRDefault="00883F5D" w:rsidP="00967BAD">
            <w:pPr>
              <w:autoSpaceDE w:val="0"/>
              <w:autoSpaceDN w:val="0"/>
              <w:spacing w:after="0" w:line="240" w:lineRule="auto"/>
              <w:ind w:left="-66" w:right="-61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2907">
              <w:rPr>
                <w:rFonts w:ascii="Times New Roman" w:eastAsia="Times New Roman" w:hAnsi="Times New Roman" w:cs="Times New Roman"/>
                <w:b/>
                <w:lang w:eastAsia="ru-RU"/>
              </w:rPr>
              <w:t>год</w:t>
            </w:r>
          </w:p>
        </w:tc>
        <w:tc>
          <w:tcPr>
            <w:tcW w:w="365" w:type="pct"/>
          </w:tcPr>
          <w:p w:rsidR="00392025" w:rsidRPr="007F2907" w:rsidRDefault="00392025" w:rsidP="00967BAD">
            <w:pPr>
              <w:autoSpaceDE w:val="0"/>
              <w:autoSpaceDN w:val="0"/>
              <w:spacing w:after="0" w:line="240" w:lineRule="auto"/>
              <w:ind w:left="-66" w:right="-61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2907">
              <w:rPr>
                <w:rFonts w:ascii="Times New Roman" w:eastAsia="Times New Roman" w:hAnsi="Times New Roman" w:cs="Times New Roman"/>
                <w:b/>
                <w:lang w:eastAsia="ru-RU"/>
              </w:rPr>
              <w:t>2021</w:t>
            </w:r>
          </w:p>
          <w:p w:rsidR="00883F5D" w:rsidRPr="007F2907" w:rsidRDefault="00883F5D" w:rsidP="00967BAD">
            <w:pPr>
              <w:autoSpaceDE w:val="0"/>
              <w:autoSpaceDN w:val="0"/>
              <w:spacing w:after="0" w:line="240" w:lineRule="auto"/>
              <w:ind w:left="-66" w:right="-61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2907">
              <w:rPr>
                <w:rFonts w:ascii="Times New Roman" w:eastAsia="Times New Roman" w:hAnsi="Times New Roman" w:cs="Times New Roman"/>
                <w:b/>
                <w:lang w:eastAsia="ru-RU"/>
              </w:rPr>
              <w:t>год</w:t>
            </w:r>
          </w:p>
        </w:tc>
      </w:tr>
      <w:tr w:rsidR="005A0E05" w:rsidRPr="007F2907" w:rsidTr="00883F5D">
        <w:tc>
          <w:tcPr>
            <w:tcW w:w="462" w:type="pct"/>
            <w:vMerge w:val="restart"/>
          </w:tcPr>
          <w:p w:rsidR="00392025" w:rsidRPr="007F2907" w:rsidRDefault="00392025" w:rsidP="00404027">
            <w:pPr>
              <w:autoSpaceDE w:val="0"/>
              <w:autoSpaceDN w:val="0"/>
              <w:spacing w:after="0" w:line="240" w:lineRule="auto"/>
              <w:ind w:right="-8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F2907">
              <w:rPr>
                <w:rFonts w:ascii="Times New Roman" w:eastAsia="Times New Roman" w:hAnsi="Times New Roman" w:cs="Times New Roman"/>
                <w:lang w:eastAsia="ru-RU"/>
              </w:rPr>
              <w:t>Подпро-грамма5</w:t>
            </w:r>
          </w:p>
        </w:tc>
        <w:tc>
          <w:tcPr>
            <w:tcW w:w="428" w:type="pct"/>
            <w:vMerge w:val="restart"/>
          </w:tcPr>
          <w:p w:rsidR="00392025" w:rsidRPr="007F2907" w:rsidRDefault="00392025" w:rsidP="00A440B0">
            <w:pPr>
              <w:autoSpaceDE w:val="0"/>
              <w:autoSpaceDN w:val="0"/>
              <w:spacing w:after="0" w:line="240" w:lineRule="auto"/>
              <w:ind w:left="-72" w:right="-6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F2907">
              <w:rPr>
                <w:rFonts w:ascii="Times New Roman" w:eastAsia="Times New Roman" w:hAnsi="Times New Roman" w:cs="Times New Roman"/>
                <w:lang w:eastAsia="ru-RU"/>
              </w:rPr>
              <w:t>Доступ-</w:t>
            </w:r>
          </w:p>
          <w:p w:rsidR="00392025" w:rsidRPr="007F2907" w:rsidRDefault="00392025" w:rsidP="00A440B0">
            <w:pPr>
              <w:autoSpaceDE w:val="0"/>
              <w:autoSpaceDN w:val="0"/>
              <w:spacing w:after="0" w:line="240" w:lineRule="auto"/>
              <w:ind w:left="-72" w:right="-6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F2907">
              <w:rPr>
                <w:rFonts w:ascii="Times New Roman" w:eastAsia="Times New Roman" w:hAnsi="Times New Roman" w:cs="Times New Roman"/>
                <w:lang w:eastAsia="ru-RU"/>
              </w:rPr>
              <w:t>ная</w:t>
            </w:r>
            <w:proofErr w:type="spellEnd"/>
            <w:r w:rsidRPr="007F2907">
              <w:rPr>
                <w:rFonts w:ascii="Times New Roman" w:eastAsia="Times New Roman" w:hAnsi="Times New Roman" w:cs="Times New Roman"/>
                <w:lang w:eastAsia="ru-RU"/>
              </w:rPr>
              <w:t xml:space="preserve"> среда</w:t>
            </w:r>
          </w:p>
        </w:tc>
        <w:tc>
          <w:tcPr>
            <w:tcW w:w="611" w:type="pct"/>
            <w:shd w:val="clear" w:color="auto" w:fill="FFFFFF"/>
          </w:tcPr>
          <w:p w:rsidR="00392025" w:rsidRPr="007F2907" w:rsidRDefault="00392025" w:rsidP="005A0E05">
            <w:pPr>
              <w:autoSpaceDE w:val="0"/>
              <w:autoSpaceDN w:val="0"/>
              <w:spacing w:after="0" w:line="240" w:lineRule="auto"/>
              <w:ind w:left="-1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F2907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534" w:type="pct"/>
            <w:shd w:val="clear" w:color="auto" w:fill="FFFFFF"/>
          </w:tcPr>
          <w:p w:rsidR="00392025" w:rsidRPr="007F2907" w:rsidRDefault="004D16FA" w:rsidP="00967BAD">
            <w:pPr>
              <w:pStyle w:val="ConsPlusNormal"/>
              <w:widowControl/>
              <w:ind w:left="-15" w:right="-61"/>
              <w:rPr>
                <w:rFonts w:ascii="Times New Roman" w:hAnsi="Times New Roman" w:cs="Times New Roman"/>
                <w:szCs w:val="22"/>
              </w:rPr>
            </w:pPr>
            <w:r w:rsidRPr="007F2907">
              <w:rPr>
                <w:rFonts w:ascii="Times New Roman" w:hAnsi="Times New Roman" w:cs="Times New Roman"/>
                <w:szCs w:val="22"/>
              </w:rPr>
              <w:t>2750</w:t>
            </w:r>
          </w:p>
        </w:tc>
        <w:tc>
          <w:tcPr>
            <w:tcW w:w="516" w:type="pct"/>
            <w:shd w:val="clear" w:color="auto" w:fill="FFFFFF"/>
          </w:tcPr>
          <w:p w:rsidR="00392025" w:rsidRPr="007F2907" w:rsidRDefault="004D16FA" w:rsidP="00967BAD">
            <w:pPr>
              <w:pStyle w:val="ConsPlusNormal"/>
              <w:widowControl/>
              <w:ind w:right="-61"/>
              <w:rPr>
                <w:rFonts w:ascii="Times New Roman" w:hAnsi="Times New Roman" w:cs="Times New Roman"/>
                <w:szCs w:val="22"/>
              </w:rPr>
            </w:pPr>
            <w:r w:rsidRPr="007F2907">
              <w:rPr>
                <w:rFonts w:ascii="Times New Roman" w:hAnsi="Times New Roman" w:cs="Times New Roman"/>
                <w:szCs w:val="22"/>
              </w:rPr>
              <w:t>2381</w:t>
            </w:r>
          </w:p>
        </w:tc>
        <w:tc>
          <w:tcPr>
            <w:tcW w:w="449" w:type="pct"/>
            <w:shd w:val="clear" w:color="auto" w:fill="FFFFFF"/>
          </w:tcPr>
          <w:p w:rsidR="00392025" w:rsidRPr="007F2907" w:rsidRDefault="004D16FA" w:rsidP="00967BAD">
            <w:pPr>
              <w:pStyle w:val="ConsPlusNormal"/>
              <w:widowControl/>
              <w:ind w:right="-61"/>
              <w:rPr>
                <w:rFonts w:ascii="Times New Roman" w:hAnsi="Times New Roman" w:cs="Times New Roman"/>
                <w:szCs w:val="22"/>
              </w:rPr>
            </w:pPr>
            <w:r w:rsidRPr="007F290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77" w:type="pct"/>
            <w:shd w:val="clear" w:color="auto" w:fill="FFFFFF"/>
          </w:tcPr>
          <w:p w:rsidR="00392025" w:rsidRPr="007F2907" w:rsidRDefault="004D16FA" w:rsidP="00967BAD">
            <w:pPr>
              <w:pStyle w:val="ConsPlusNormal"/>
              <w:widowControl/>
              <w:ind w:right="-61"/>
              <w:rPr>
                <w:rFonts w:ascii="Times New Roman" w:hAnsi="Times New Roman" w:cs="Times New Roman"/>
                <w:szCs w:val="22"/>
              </w:rPr>
            </w:pPr>
            <w:r w:rsidRPr="007F2907">
              <w:rPr>
                <w:rFonts w:ascii="Times New Roman" w:hAnsi="Times New Roman" w:cs="Times New Roman"/>
                <w:szCs w:val="22"/>
              </w:rPr>
              <w:t>2333</w:t>
            </w:r>
          </w:p>
        </w:tc>
        <w:tc>
          <w:tcPr>
            <w:tcW w:w="428" w:type="pct"/>
            <w:shd w:val="clear" w:color="auto" w:fill="FFFFFF"/>
          </w:tcPr>
          <w:p w:rsidR="00392025" w:rsidRPr="007F2907" w:rsidRDefault="004D16FA" w:rsidP="00967BAD">
            <w:pPr>
              <w:pStyle w:val="ConsPlusNormal"/>
              <w:widowControl/>
              <w:ind w:left="-86" w:right="-61"/>
              <w:rPr>
                <w:rFonts w:ascii="Times New Roman" w:hAnsi="Times New Roman" w:cs="Times New Roman"/>
                <w:szCs w:val="22"/>
              </w:rPr>
            </w:pPr>
            <w:r w:rsidRPr="007F2907">
              <w:rPr>
                <w:rFonts w:ascii="Times New Roman" w:hAnsi="Times New Roman" w:cs="Times New Roman"/>
                <w:szCs w:val="22"/>
              </w:rPr>
              <w:t>1078</w:t>
            </w:r>
          </w:p>
        </w:tc>
        <w:tc>
          <w:tcPr>
            <w:tcW w:w="459" w:type="pct"/>
            <w:shd w:val="clear" w:color="auto" w:fill="auto"/>
          </w:tcPr>
          <w:p w:rsidR="00392025" w:rsidRPr="007F2907" w:rsidRDefault="004D16FA" w:rsidP="00967BAD">
            <w:pPr>
              <w:spacing w:after="0" w:line="240" w:lineRule="auto"/>
              <w:ind w:right="-61"/>
              <w:contextualSpacing/>
              <w:rPr>
                <w:rFonts w:ascii="Times New Roman" w:hAnsi="Times New Roman" w:cs="Times New Roman"/>
              </w:rPr>
            </w:pPr>
            <w:r w:rsidRPr="007F29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1" w:type="pct"/>
          </w:tcPr>
          <w:p w:rsidR="00392025" w:rsidRPr="007F2907" w:rsidRDefault="004D16FA" w:rsidP="00967BAD">
            <w:pPr>
              <w:spacing w:after="0" w:line="240" w:lineRule="auto"/>
              <w:ind w:right="-61"/>
              <w:contextualSpacing/>
              <w:rPr>
                <w:rFonts w:ascii="Times New Roman" w:hAnsi="Times New Roman" w:cs="Times New Roman"/>
              </w:rPr>
            </w:pPr>
            <w:r w:rsidRPr="007F2907">
              <w:rPr>
                <w:rFonts w:ascii="Times New Roman" w:hAnsi="Times New Roman" w:cs="Times New Roman"/>
              </w:rPr>
              <w:t>3072</w:t>
            </w:r>
          </w:p>
        </w:tc>
        <w:tc>
          <w:tcPr>
            <w:tcW w:w="365" w:type="pct"/>
            <w:shd w:val="clear" w:color="auto" w:fill="auto"/>
          </w:tcPr>
          <w:p w:rsidR="00392025" w:rsidRPr="007F2907" w:rsidRDefault="000B54FB" w:rsidP="00967BAD">
            <w:pPr>
              <w:spacing w:after="0" w:line="240" w:lineRule="auto"/>
              <w:ind w:right="-61"/>
              <w:contextualSpacing/>
              <w:rPr>
                <w:rFonts w:ascii="Times New Roman" w:hAnsi="Times New Roman" w:cs="Times New Roman"/>
              </w:rPr>
            </w:pPr>
            <w:r w:rsidRPr="007F2907">
              <w:rPr>
                <w:rFonts w:ascii="Times New Roman" w:hAnsi="Times New Roman" w:cs="Times New Roman"/>
              </w:rPr>
              <w:t>3072</w:t>
            </w:r>
          </w:p>
        </w:tc>
      </w:tr>
      <w:tr w:rsidR="005A0E05" w:rsidRPr="007F2907" w:rsidTr="00883F5D">
        <w:tc>
          <w:tcPr>
            <w:tcW w:w="462" w:type="pct"/>
            <w:vMerge/>
          </w:tcPr>
          <w:p w:rsidR="00392025" w:rsidRPr="007F2907" w:rsidRDefault="00392025" w:rsidP="0039202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8" w:type="pct"/>
            <w:vMerge/>
          </w:tcPr>
          <w:p w:rsidR="00392025" w:rsidRPr="007F2907" w:rsidRDefault="00392025" w:rsidP="00A440B0">
            <w:pPr>
              <w:spacing w:after="0" w:line="240" w:lineRule="auto"/>
              <w:ind w:left="-72" w:right="-6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11" w:type="pct"/>
            <w:shd w:val="clear" w:color="auto" w:fill="FFFFFF"/>
          </w:tcPr>
          <w:p w:rsidR="00392025" w:rsidRPr="007F2907" w:rsidRDefault="00967BAD" w:rsidP="005A0E05">
            <w:pPr>
              <w:autoSpaceDE w:val="0"/>
              <w:autoSpaceDN w:val="0"/>
              <w:spacing w:after="0" w:line="240" w:lineRule="auto"/>
              <w:ind w:left="-1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7F2907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r w:rsidR="00392025" w:rsidRPr="007F2907">
              <w:rPr>
                <w:rFonts w:ascii="Times New Roman" w:eastAsia="Times New Roman" w:hAnsi="Times New Roman" w:cs="Times New Roman"/>
                <w:lang w:eastAsia="ru-RU"/>
              </w:rPr>
              <w:t>едераль-ный</w:t>
            </w:r>
            <w:proofErr w:type="spellEnd"/>
            <w:proofErr w:type="gramEnd"/>
            <w:r w:rsidR="00392025" w:rsidRPr="007F2907">
              <w:rPr>
                <w:rFonts w:ascii="Times New Roman" w:eastAsia="Times New Roman" w:hAnsi="Times New Roman" w:cs="Times New Roman"/>
                <w:lang w:eastAsia="ru-RU"/>
              </w:rPr>
              <w:t xml:space="preserve"> бюджет</w:t>
            </w:r>
          </w:p>
        </w:tc>
        <w:tc>
          <w:tcPr>
            <w:tcW w:w="534" w:type="pct"/>
            <w:shd w:val="clear" w:color="auto" w:fill="FFFFFF"/>
          </w:tcPr>
          <w:p w:rsidR="00392025" w:rsidRPr="007F2907" w:rsidRDefault="007F2907" w:rsidP="00967BAD">
            <w:pPr>
              <w:pStyle w:val="ConsPlusNormal"/>
              <w:widowControl/>
              <w:ind w:left="-15" w:right="-61"/>
              <w:rPr>
                <w:rFonts w:ascii="Times New Roman" w:hAnsi="Times New Roman" w:cs="Times New Roman"/>
                <w:szCs w:val="22"/>
              </w:rPr>
            </w:pPr>
            <w:r w:rsidRPr="007F2907">
              <w:rPr>
                <w:rFonts w:ascii="Times New Roman" w:hAnsi="Times New Roman" w:cs="Times New Roman"/>
                <w:szCs w:val="22"/>
              </w:rPr>
              <w:t>1869</w:t>
            </w:r>
          </w:p>
        </w:tc>
        <w:tc>
          <w:tcPr>
            <w:tcW w:w="516" w:type="pct"/>
            <w:shd w:val="clear" w:color="auto" w:fill="FFFFFF"/>
          </w:tcPr>
          <w:p w:rsidR="00392025" w:rsidRPr="007F2907" w:rsidRDefault="007F2907" w:rsidP="00967BAD">
            <w:pPr>
              <w:pStyle w:val="ConsPlusNormal"/>
              <w:widowControl/>
              <w:ind w:right="-61"/>
              <w:rPr>
                <w:rFonts w:ascii="Times New Roman" w:hAnsi="Times New Roman" w:cs="Times New Roman"/>
                <w:szCs w:val="22"/>
              </w:rPr>
            </w:pPr>
            <w:r w:rsidRPr="007F2907">
              <w:rPr>
                <w:rFonts w:ascii="Times New Roman" w:hAnsi="Times New Roman" w:cs="Times New Roman"/>
                <w:szCs w:val="22"/>
              </w:rPr>
              <w:t>2381</w:t>
            </w:r>
          </w:p>
        </w:tc>
        <w:tc>
          <w:tcPr>
            <w:tcW w:w="449" w:type="pct"/>
            <w:shd w:val="clear" w:color="auto" w:fill="FFFFFF"/>
          </w:tcPr>
          <w:p w:rsidR="00392025" w:rsidRPr="007F2907" w:rsidRDefault="007F2907" w:rsidP="00967BAD">
            <w:pPr>
              <w:pStyle w:val="ConsPlusNormal"/>
              <w:widowControl/>
              <w:ind w:right="-61"/>
              <w:rPr>
                <w:rFonts w:ascii="Times New Roman" w:hAnsi="Times New Roman" w:cs="Times New Roman"/>
                <w:szCs w:val="22"/>
              </w:rPr>
            </w:pPr>
            <w:r w:rsidRPr="007F290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77" w:type="pct"/>
            <w:shd w:val="clear" w:color="auto" w:fill="FFFFFF"/>
          </w:tcPr>
          <w:p w:rsidR="00392025" w:rsidRPr="007F2907" w:rsidRDefault="007F2907" w:rsidP="00967BAD">
            <w:pPr>
              <w:pStyle w:val="ConsPlusNormal"/>
              <w:widowControl/>
              <w:ind w:right="-61"/>
              <w:rPr>
                <w:rFonts w:ascii="Times New Roman" w:hAnsi="Times New Roman" w:cs="Times New Roman"/>
                <w:szCs w:val="22"/>
              </w:rPr>
            </w:pPr>
            <w:r w:rsidRPr="007F2907">
              <w:rPr>
                <w:rFonts w:ascii="Times New Roman" w:hAnsi="Times New Roman" w:cs="Times New Roman"/>
                <w:szCs w:val="22"/>
              </w:rPr>
              <w:t>1540</w:t>
            </w:r>
          </w:p>
        </w:tc>
        <w:tc>
          <w:tcPr>
            <w:tcW w:w="428" w:type="pct"/>
            <w:shd w:val="clear" w:color="auto" w:fill="FFFFFF"/>
          </w:tcPr>
          <w:p w:rsidR="00392025" w:rsidRPr="007F2907" w:rsidRDefault="007F2907" w:rsidP="00967BAD">
            <w:pPr>
              <w:pStyle w:val="ConsPlusNormal"/>
              <w:widowControl/>
              <w:ind w:right="-61"/>
              <w:rPr>
                <w:rFonts w:ascii="Times New Roman" w:hAnsi="Times New Roman" w:cs="Times New Roman"/>
                <w:szCs w:val="22"/>
              </w:rPr>
            </w:pPr>
            <w:r w:rsidRPr="007F2907">
              <w:rPr>
                <w:rFonts w:ascii="Times New Roman" w:hAnsi="Times New Roman" w:cs="Times New Roman"/>
                <w:szCs w:val="22"/>
              </w:rPr>
              <w:t>809</w:t>
            </w:r>
          </w:p>
        </w:tc>
        <w:tc>
          <w:tcPr>
            <w:tcW w:w="459" w:type="pct"/>
            <w:shd w:val="clear" w:color="auto" w:fill="auto"/>
          </w:tcPr>
          <w:p w:rsidR="00392025" w:rsidRPr="007F2907" w:rsidRDefault="007F2907" w:rsidP="00967BAD">
            <w:pPr>
              <w:spacing w:after="0" w:line="240" w:lineRule="auto"/>
              <w:ind w:right="-61"/>
              <w:contextualSpacing/>
              <w:rPr>
                <w:rFonts w:ascii="Times New Roman" w:hAnsi="Times New Roman" w:cs="Times New Roman"/>
              </w:rPr>
            </w:pPr>
            <w:r w:rsidRPr="007F29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1" w:type="pct"/>
          </w:tcPr>
          <w:p w:rsidR="00392025" w:rsidRPr="007F2907" w:rsidRDefault="007F2907" w:rsidP="00967BAD">
            <w:pPr>
              <w:spacing w:after="0" w:line="240" w:lineRule="auto"/>
              <w:ind w:right="-61"/>
              <w:contextualSpacing/>
              <w:rPr>
                <w:rFonts w:ascii="Times New Roman" w:hAnsi="Times New Roman" w:cs="Times New Roman"/>
              </w:rPr>
            </w:pPr>
            <w:r w:rsidRPr="007F29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pct"/>
            <w:shd w:val="clear" w:color="auto" w:fill="auto"/>
          </w:tcPr>
          <w:p w:rsidR="00392025" w:rsidRPr="007F2907" w:rsidRDefault="007F2907" w:rsidP="00967BAD">
            <w:pPr>
              <w:spacing w:after="0" w:line="240" w:lineRule="auto"/>
              <w:ind w:right="-61"/>
              <w:contextualSpacing/>
              <w:rPr>
                <w:rFonts w:ascii="Times New Roman" w:hAnsi="Times New Roman" w:cs="Times New Roman"/>
              </w:rPr>
            </w:pPr>
            <w:r w:rsidRPr="007F2907">
              <w:rPr>
                <w:rFonts w:ascii="Times New Roman" w:hAnsi="Times New Roman" w:cs="Times New Roman"/>
              </w:rPr>
              <w:t>0</w:t>
            </w:r>
          </w:p>
        </w:tc>
      </w:tr>
      <w:tr w:rsidR="005A0E05" w:rsidRPr="007F2907" w:rsidTr="00883F5D">
        <w:tc>
          <w:tcPr>
            <w:tcW w:w="462" w:type="pct"/>
            <w:vMerge/>
          </w:tcPr>
          <w:p w:rsidR="00392025" w:rsidRPr="007F2907" w:rsidRDefault="00392025" w:rsidP="0039202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8" w:type="pct"/>
            <w:vMerge/>
          </w:tcPr>
          <w:p w:rsidR="00392025" w:rsidRPr="007F2907" w:rsidRDefault="00392025" w:rsidP="00A440B0">
            <w:pPr>
              <w:spacing w:after="0" w:line="240" w:lineRule="auto"/>
              <w:ind w:left="-72" w:right="-6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11" w:type="pct"/>
            <w:shd w:val="clear" w:color="auto" w:fill="FFFFFF"/>
          </w:tcPr>
          <w:p w:rsidR="00392025" w:rsidRPr="007F2907" w:rsidRDefault="00392025" w:rsidP="005A0E05">
            <w:pPr>
              <w:autoSpaceDE w:val="0"/>
              <w:autoSpaceDN w:val="0"/>
              <w:spacing w:after="0" w:line="240" w:lineRule="auto"/>
              <w:ind w:left="-1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F2907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534" w:type="pct"/>
            <w:shd w:val="clear" w:color="auto" w:fill="FFFFFF"/>
          </w:tcPr>
          <w:p w:rsidR="00392025" w:rsidRPr="007F2907" w:rsidRDefault="007F2907" w:rsidP="00967BAD">
            <w:pPr>
              <w:pStyle w:val="ConsPlusNormal"/>
              <w:widowControl/>
              <w:ind w:right="-61"/>
              <w:rPr>
                <w:rFonts w:ascii="Times New Roman" w:hAnsi="Times New Roman" w:cs="Times New Roman"/>
                <w:szCs w:val="22"/>
              </w:rPr>
            </w:pPr>
            <w:r w:rsidRPr="007F2907">
              <w:rPr>
                <w:rFonts w:ascii="Times New Roman" w:hAnsi="Times New Roman" w:cs="Times New Roman"/>
                <w:szCs w:val="22"/>
              </w:rPr>
              <w:t>875</w:t>
            </w:r>
          </w:p>
        </w:tc>
        <w:tc>
          <w:tcPr>
            <w:tcW w:w="516" w:type="pct"/>
            <w:shd w:val="clear" w:color="auto" w:fill="FFFFFF"/>
          </w:tcPr>
          <w:p w:rsidR="00392025" w:rsidRPr="007F2907" w:rsidRDefault="007F2907" w:rsidP="00967BAD">
            <w:pPr>
              <w:pStyle w:val="ConsPlusNormal"/>
              <w:widowControl/>
              <w:ind w:right="-61"/>
              <w:rPr>
                <w:rFonts w:ascii="Times New Roman" w:hAnsi="Times New Roman" w:cs="Times New Roman"/>
                <w:szCs w:val="22"/>
              </w:rPr>
            </w:pPr>
            <w:r w:rsidRPr="007F290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49" w:type="pct"/>
            <w:shd w:val="clear" w:color="auto" w:fill="FFFFFF"/>
          </w:tcPr>
          <w:p w:rsidR="00392025" w:rsidRPr="007F2907" w:rsidRDefault="007F2907" w:rsidP="00967BAD">
            <w:pPr>
              <w:pStyle w:val="ConsPlusNormal"/>
              <w:widowControl/>
              <w:ind w:right="-61"/>
              <w:rPr>
                <w:rFonts w:ascii="Times New Roman" w:hAnsi="Times New Roman" w:cs="Times New Roman"/>
                <w:szCs w:val="22"/>
              </w:rPr>
            </w:pPr>
            <w:r w:rsidRPr="007F290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77" w:type="pct"/>
            <w:shd w:val="clear" w:color="auto" w:fill="FFFFFF"/>
          </w:tcPr>
          <w:p w:rsidR="00392025" w:rsidRPr="007F2907" w:rsidRDefault="007F2907" w:rsidP="00967BAD">
            <w:pPr>
              <w:pStyle w:val="ConsPlusNormal"/>
              <w:widowControl/>
              <w:ind w:right="-61"/>
              <w:rPr>
                <w:rFonts w:ascii="Times New Roman" w:hAnsi="Times New Roman" w:cs="Times New Roman"/>
                <w:szCs w:val="22"/>
              </w:rPr>
            </w:pPr>
            <w:r w:rsidRPr="007F2907">
              <w:rPr>
                <w:rFonts w:ascii="Times New Roman" w:hAnsi="Times New Roman" w:cs="Times New Roman"/>
                <w:szCs w:val="22"/>
              </w:rPr>
              <w:t>793</w:t>
            </w:r>
          </w:p>
        </w:tc>
        <w:tc>
          <w:tcPr>
            <w:tcW w:w="428" w:type="pct"/>
            <w:shd w:val="clear" w:color="auto" w:fill="FFFFFF"/>
          </w:tcPr>
          <w:p w:rsidR="00392025" w:rsidRPr="007F2907" w:rsidRDefault="007F2907" w:rsidP="00967BAD">
            <w:pPr>
              <w:pStyle w:val="ConsPlusNormal"/>
              <w:widowControl/>
              <w:ind w:right="-61"/>
              <w:rPr>
                <w:rFonts w:ascii="Times New Roman" w:hAnsi="Times New Roman" w:cs="Times New Roman"/>
                <w:szCs w:val="22"/>
              </w:rPr>
            </w:pPr>
            <w:r w:rsidRPr="007F2907">
              <w:rPr>
                <w:rFonts w:ascii="Times New Roman" w:hAnsi="Times New Roman" w:cs="Times New Roman"/>
                <w:szCs w:val="22"/>
              </w:rPr>
              <w:t>215</w:t>
            </w:r>
          </w:p>
        </w:tc>
        <w:tc>
          <w:tcPr>
            <w:tcW w:w="459" w:type="pct"/>
            <w:shd w:val="clear" w:color="auto" w:fill="auto"/>
          </w:tcPr>
          <w:p w:rsidR="00392025" w:rsidRPr="007F2907" w:rsidRDefault="007F2907" w:rsidP="00967BAD">
            <w:pPr>
              <w:spacing w:after="0" w:line="240" w:lineRule="auto"/>
              <w:ind w:right="-61"/>
              <w:contextualSpacing/>
              <w:rPr>
                <w:rFonts w:ascii="Times New Roman" w:hAnsi="Times New Roman" w:cs="Times New Roman"/>
              </w:rPr>
            </w:pPr>
            <w:r w:rsidRPr="007F29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1" w:type="pct"/>
          </w:tcPr>
          <w:p w:rsidR="00392025" w:rsidRPr="007F2907" w:rsidRDefault="000A3473" w:rsidP="007F2907">
            <w:pPr>
              <w:spacing w:after="0" w:line="240" w:lineRule="auto"/>
              <w:ind w:right="-61"/>
              <w:contextualSpacing/>
              <w:rPr>
                <w:rFonts w:ascii="Times New Roman" w:hAnsi="Times New Roman" w:cs="Times New Roman"/>
              </w:rPr>
            </w:pPr>
            <w:r w:rsidRPr="007F2907">
              <w:rPr>
                <w:rFonts w:ascii="Times New Roman" w:hAnsi="Times New Roman" w:cs="Times New Roman"/>
              </w:rPr>
              <w:t>3</w:t>
            </w:r>
            <w:r w:rsidR="007F2907" w:rsidRPr="007F2907">
              <w:rPr>
                <w:rFonts w:ascii="Times New Roman" w:hAnsi="Times New Roman" w:cs="Times New Roman"/>
              </w:rPr>
              <w:t>072</w:t>
            </w:r>
          </w:p>
        </w:tc>
        <w:tc>
          <w:tcPr>
            <w:tcW w:w="365" w:type="pct"/>
            <w:shd w:val="clear" w:color="auto" w:fill="auto"/>
          </w:tcPr>
          <w:p w:rsidR="00392025" w:rsidRPr="007F2907" w:rsidRDefault="007F2907" w:rsidP="00967BAD">
            <w:pPr>
              <w:spacing w:after="0" w:line="240" w:lineRule="auto"/>
              <w:ind w:right="-61"/>
              <w:contextualSpacing/>
              <w:rPr>
                <w:rFonts w:ascii="Times New Roman" w:hAnsi="Times New Roman" w:cs="Times New Roman"/>
              </w:rPr>
            </w:pPr>
            <w:r w:rsidRPr="007F2907">
              <w:rPr>
                <w:rFonts w:ascii="Times New Roman" w:hAnsi="Times New Roman" w:cs="Times New Roman"/>
              </w:rPr>
              <w:t>3072</w:t>
            </w:r>
          </w:p>
        </w:tc>
      </w:tr>
      <w:tr w:rsidR="005A0E05" w:rsidRPr="007F2907" w:rsidTr="00883F5D">
        <w:trPr>
          <w:trHeight w:val="415"/>
        </w:trPr>
        <w:tc>
          <w:tcPr>
            <w:tcW w:w="462" w:type="pct"/>
            <w:vMerge/>
          </w:tcPr>
          <w:p w:rsidR="00392025" w:rsidRPr="007F2907" w:rsidRDefault="00392025" w:rsidP="0039202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8" w:type="pct"/>
            <w:vMerge/>
          </w:tcPr>
          <w:p w:rsidR="00392025" w:rsidRPr="007F2907" w:rsidRDefault="00392025" w:rsidP="00A440B0">
            <w:pPr>
              <w:spacing w:after="0" w:line="240" w:lineRule="auto"/>
              <w:ind w:left="-72" w:right="-6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11" w:type="pct"/>
            <w:shd w:val="clear" w:color="auto" w:fill="FFFFFF"/>
          </w:tcPr>
          <w:p w:rsidR="00392025" w:rsidRPr="007F2907" w:rsidRDefault="007F2907" w:rsidP="005A0E05">
            <w:pPr>
              <w:autoSpaceDE w:val="0"/>
              <w:autoSpaceDN w:val="0"/>
              <w:spacing w:after="0" w:line="240" w:lineRule="auto"/>
              <w:ind w:left="-1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F2907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округа</w:t>
            </w:r>
          </w:p>
        </w:tc>
        <w:tc>
          <w:tcPr>
            <w:tcW w:w="534" w:type="pct"/>
            <w:shd w:val="clear" w:color="auto" w:fill="FFFFFF"/>
          </w:tcPr>
          <w:p w:rsidR="00392025" w:rsidRPr="007F2907" w:rsidRDefault="007F2907" w:rsidP="00967BAD">
            <w:pPr>
              <w:pStyle w:val="ConsPlusNormal"/>
              <w:widowControl/>
              <w:ind w:right="-61"/>
              <w:rPr>
                <w:rFonts w:ascii="Times New Roman" w:hAnsi="Times New Roman" w:cs="Times New Roman"/>
                <w:szCs w:val="22"/>
              </w:rPr>
            </w:pPr>
            <w:r w:rsidRPr="007F2907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516" w:type="pct"/>
            <w:shd w:val="clear" w:color="auto" w:fill="FFFFFF"/>
          </w:tcPr>
          <w:p w:rsidR="00392025" w:rsidRPr="007F2907" w:rsidRDefault="007F2907" w:rsidP="00967BAD">
            <w:pPr>
              <w:pStyle w:val="ConsPlusNormal"/>
              <w:widowControl/>
              <w:ind w:right="-61"/>
              <w:rPr>
                <w:rFonts w:ascii="Times New Roman" w:hAnsi="Times New Roman" w:cs="Times New Roman"/>
                <w:szCs w:val="22"/>
              </w:rPr>
            </w:pPr>
            <w:r w:rsidRPr="007F290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49" w:type="pct"/>
            <w:shd w:val="clear" w:color="auto" w:fill="FFFFFF"/>
          </w:tcPr>
          <w:p w:rsidR="00392025" w:rsidRPr="007F2907" w:rsidRDefault="007F2907" w:rsidP="00967BAD">
            <w:pPr>
              <w:pStyle w:val="ConsPlusNormal"/>
              <w:widowControl/>
              <w:ind w:right="-61"/>
              <w:rPr>
                <w:rFonts w:ascii="Times New Roman" w:hAnsi="Times New Roman" w:cs="Times New Roman"/>
                <w:szCs w:val="22"/>
              </w:rPr>
            </w:pPr>
            <w:r w:rsidRPr="007F290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77" w:type="pct"/>
            <w:shd w:val="clear" w:color="auto" w:fill="FFFFFF"/>
          </w:tcPr>
          <w:p w:rsidR="00392025" w:rsidRPr="007F2907" w:rsidRDefault="007F2907" w:rsidP="00967BAD">
            <w:pPr>
              <w:pStyle w:val="ConsPlusNormal"/>
              <w:widowControl/>
              <w:ind w:right="-61"/>
              <w:rPr>
                <w:rFonts w:ascii="Times New Roman" w:hAnsi="Times New Roman" w:cs="Times New Roman"/>
                <w:szCs w:val="22"/>
              </w:rPr>
            </w:pPr>
            <w:r w:rsidRPr="007F290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28" w:type="pct"/>
            <w:shd w:val="clear" w:color="auto" w:fill="FFFFFF"/>
          </w:tcPr>
          <w:p w:rsidR="00392025" w:rsidRPr="007F2907" w:rsidRDefault="007F2907" w:rsidP="000A3473">
            <w:pPr>
              <w:pStyle w:val="ConsPlusNormal"/>
              <w:widowControl/>
              <w:ind w:right="-61"/>
              <w:rPr>
                <w:rFonts w:ascii="Times New Roman" w:hAnsi="Times New Roman" w:cs="Times New Roman"/>
                <w:szCs w:val="22"/>
              </w:rPr>
            </w:pPr>
            <w:r w:rsidRPr="007F2907">
              <w:rPr>
                <w:rFonts w:ascii="Times New Roman" w:hAnsi="Times New Roman" w:cs="Times New Roman"/>
                <w:szCs w:val="22"/>
              </w:rPr>
              <w:t>54</w:t>
            </w:r>
          </w:p>
        </w:tc>
        <w:tc>
          <w:tcPr>
            <w:tcW w:w="459" w:type="pct"/>
            <w:shd w:val="clear" w:color="auto" w:fill="auto"/>
          </w:tcPr>
          <w:p w:rsidR="00392025" w:rsidRPr="007F2907" w:rsidRDefault="007F2907" w:rsidP="00967BAD">
            <w:pPr>
              <w:spacing w:after="0" w:line="240" w:lineRule="auto"/>
              <w:ind w:right="-61"/>
              <w:contextualSpacing/>
              <w:rPr>
                <w:rFonts w:ascii="Times New Roman" w:hAnsi="Times New Roman" w:cs="Times New Roman"/>
              </w:rPr>
            </w:pPr>
            <w:r w:rsidRPr="007F29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1" w:type="pct"/>
          </w:tcPr>
          <w:p w:rsidR="00392025" w:rsidRPr="007F2907" w:rsidRDefault="007F2907" w:rsidP="00967BAD">
            <w:pPr>
              <w:spacing w:after="0" w:line="240" w:lineRule="auto"/>
              <w:ind w:right="-61"/>
              <w:contextualSpacing/>
              <w:rPr>
                <w:rFonts w:ascii="Times New Roman" w:hAnsi="Times New Roman" w:cs="Times New Roman"/>
              </w:rPr>
            </w:pPr>
            <w:r w:rsidRPr="007F29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pct"/>
            <w:shd w:val="clear" w:color="auto" w:fill="auto"/>
          </w:tcPr>
          <w:p w:rsidR="00392025" w:rsidRPr="007F2907" w:rsidRDefault="00392025" w:rsidP="00967BAD">
            <w:pPr>
              <w:spacing w:after="0" w:line="240" w:lineRule="auto"/>
              <w:ind w:right="-6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A0E05" w:rsidRPr="007F2907" w:rsidTr="00883F5D">
        <w:trPr>
          <w:trHeight w:val="415"/>
        </w:trPr>
        <w:tc>
          <w:tcPr>
            <w:tcW w:w="462" w:type="pct"/>
            <w:vMerge/>
          </w:tcPr>
          <w:p w:rsidR="00392025" w:rsidRPr="007F2907" w:rsidRDefault="00392025" w:rsidP="0039202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8" w:type="pct"/>
            <w:vMerge/>
          </w:tcPr>
          <w:p w:rsidR="00392025" w:rsidRPr="007F2907" w:rsidRDefault="00392025" w:rsidP="00A440B0">
            <w:pPr>
              <w:spacing w:after="0" w:line="240" w:lineRule="auto"/>
              <w:ind w:left="-72" w:right="-6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11" w:type="pct"/>
            <w:shd w:val="clear" w:color="auto" w:fill="FFFFFF"/>
            <w:vAlign w:val="center"/>
          </w:tcPr>
          <w:p w:rsidR="00392025" w:rsidRPr="007F2907" w:rsidRDefault="00392025" w:rsidP="005A0E05">
            <w:pPr>
              <w:pStyle w:val="ConsPlusNormal"/>
              <w:widowControl/>
              <w:ind w:left="-17"/>
              <w:rPr>
                <w:rFonts w:ascii="Times New Roman" w:hAnsi="Times New Roman" w:cs="Times New Roman"/>
                <w:szCs w:val="22"/>
              </w:rPr>
            </w:pPr>
            <w:r w:rsidRPr="007F2907">
              <w:rPr>
                <w:rFonts w:ascii="Times New Roman" w:hAnsi="Times New Roman" w:cs="Times New Roman"/>
                <w:szCs w:val="22"/>
              </w:rPr>
              <w:t xml:space="preserve">иные </w:t>
            </w:r>
            <w:r w:rsidR="00C6252E" w:rsidRPr="007F2907">
              <w:rPr>
                <w:rFonts w:ascii="Times New Roman" w:hAnsi="Times New Roman" w:cs="Times New Roman"/>
                <w:szCs w:val="22"/>
              </w:rPr>
              <w:t>источники</w:t>
            </w:r>
          </w:p>
        </w:tc>
        <w:tc>
          <w:tcPr>
            <w:tcW w:w="534" w:type="pct"/>
            <w:shd w:val="clear" w:color="auto" w:fill="FFFFFF"/>
          </w:tcPr>
          <w:p w:rsidR="00392025" w:rsidRPr="007F2907" w:rsidRDefault="007F2907" w:rsidP="00967BAD">
            <w:pPr>
              <w:pStyle w:val="ConsPlusNormal"/>
              <w:widowControl/>
              <w:ind w:right="-61"/>
              <w:rPr>
                <w:rFonts w:ascii="Times New Roman" w:hAnsi="Times New Roman" w:cs="Times New Roman"/>
                <w:szCs w:val="22"/>
              </w:rPr>
            </w:pPr>
            <w:r w:rsidRPr="007F290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16" w:type="pct"/>
            <w:shd w:val="clear" w:color="auto" w:fill="FFFFFF"/>
          </w:tcPr>
          <w:p w:rsidR="00392025" w:rsidRPr="007F2907" w:rsidRDefault="007F2907" w:rsidP="00967BAD">
            <w:pPr>
              <w:spacing w:after="0" w:line="240" w:lineRule="auto"/>
              <w:ind w:left="-66" w:right="-61"/>
              <w:contextualSpacing/>
              <w:rPr>
                <w:rFonts w:ascii="Times New Roman" w:hAnsi="Times New Roman" w:cs="Times New Roman"/>
              </w:rPr>
            </w:pPr>
            <w:r w:rsidRPr="007F29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9" w:type="pct"/>
            <w:shd w:val="clear" w:color="auto" w:fill="FFFFFF"/>
          </w:tcPr>
          <w:p w:rsidR="00392025" w:rsidRPr="007F2907" w:rsidRDefault="007F2907" w:rsidP="00967BAD">
            <w:pPr>
              <w:spacing w:after="0" w:line="240" w:lineRule="auto"/>
              <w:ind w:right="-61"/>
              <w:contextualSpacing/>
              <w:rPr>
                <w:rFonts w:ascii="Times New Roman" w:hAnsi="Times New Roman" w:cs="Times New Roman"/>
              </w:rPr>
            </w:pPr>
            <w:r w:rsidRPr="007F29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7" w:type="pct"/>
            <w:shd w:val="clear" w:color="auto" w:fill="FFFFFF"/>
          </w:tcPr>
          <w:p w:rsidR="00392025" w:rsidRPr="007F2907" w:rsidRDefault="007F2907" w:rsidP="00967BAD">
            <w:pPr>
              <w:spacing w:after="0" w:line="240" w:lineRule="auto"/>
              <w:ind w:right="-61"/>
              <w:contextualSpacing/>
              <w:rPr>
                <w:rFonts w:ascii="Times New Roman" w:hAnsi="Times New Roman" w:cs="Times New Roman"/>
              </w:rPr>
            </w:pPr>
            <w:r w:rsidRPr="007F29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8" w:type="pct"/>
            <w:shd w:val="clear" w:color="auto" w:fill="FFFFFF"/>
          </w:tcPr>
          <w:p w:rsidR="00392025" w:rsidRPr="007F2907" w:rsidRDefault="007F2907" w:rsidP="00967BAD">
            <w:pPr>
              <w:spacing w:after="0" w:line="240" w:lineRule="auto"/>
              <w:ind w:right="-61"/>
              <w:contextualSpacing/>
              <w:rPr>
                <w:rFonts w:ascii="Times New Roman" w:hAnsi="Times New Roman" w:cs="Times New Roman"/>
              </w:rPr>
            </w:pPr>
            <w:r w:rsidRPr="007F29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9" w:type="pct"/>
            <w:shd w:val="clear" w:color="auto" w:fill="auto"/>
          </w:tcPr>
          <w:p w:rsidR="00392025" w:rsidRPr="007F2907" w:rsidRDefault="007F2907" w:rsidP="00967BAD">
            <w:pPr>
              <w:spacing w:after="0" w:line="240" w:lineRule="auto"/>
              <w:ind w:right="-61"/>
              <w:contextualSpacing/>
              <w:rPr>
                <w:rFonts w:ascii="Times New Roman" w:hAnsi="Times New Roman" w:cs="Times New Roman"/>
              </w:rPr>
            </w:pPr>
            <w:r w:rsidRPr="007F29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1" w:type="pct"/>
          </w:tcPr>
          <w:p w:rsidR="00392025" w:rsidRPr="007F2907" w:rsidRDefault="007F2907" w:rsidP="00967BAD">
            <w:pPr>
              <w:spacing w:after="0" w:line="240" w:lineRule="auto"/>
              <w:ind w:right="-61"/>
              <w:contextualSpacing/>
              <w:rPr>
                <w:rFonts w:ascii="Times New Roman" w:hAnsi="Times New Roman" w:cs="Times New Roman"/>
              </w:rPr>
            </w:pPr>
            <w:r w:rsidRPr="007F29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pct"/>
            <w:shd w:val="clear" w:color="auto" w:fill="auto"/>
          </w:tcPr>
          <w:p w:rsidR="00392025" w:rsidRPr="007F2907" w:rsidRDefault="007F2907" w:rsidP="00967BAD">
            <w:pPr>
              <w:spacing w:after="0" w:line="240" w:lineRule="auto"/>
              <w:ind w:right="-61"/>
              <w:contextualSpacing/>
              <w:rPr>
                <w:rFonts w:ascii="Times New Roman" w:hAnsi="Times New Roman" w:cs="Times New Roman"/>
              </w:rPr>
            </w:pPr>
            <w:r w:rsidRPr="007F2907">
              <w:rPr>
                <w:rFonts w:ascii="Times New Roman" w:hAnsi="Times New Roman" w:cs="Times New Roman"/>
              </w:rPr>
              <w:t>0</w:t>
            </w:r>
          </w:p>
        </w:tc>
      </w:tr>
    </w:tbl>
    <w:p w:rsidR="00A12BFF" w:rsidRPr="007F2907" w:rsidRDefault="00A12BFF" w:rsidP="00BF5259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:rsidR="00A12BFF" w:rsidRPr="001047AC" w:rsidRDefault="00E51856" w:rsidP="00BF5259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47A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Основанием для предоставления Белгородской области средств </w:t>
      </w:r>
      <w:r w:rsidR="00836D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1047AC">
        <w:rPr>
          <w:rFonts w:ascii="Times New Roman" w:eastAsia="Times New Roman" w:hAnsi="Times New Roman" w:cs="Times New Roman"/>
          <w:sz w:val="26"/>
          <w:szCs w:val="26"/>
          <w:lang w:eastAsia="ru-RU"/>
        </w:rPr>
        <w:t>из федерального бюджета является или будет являться соответствующее соглашение, заключаемое между Министерством труда и социальной защиты Российской Федерации и Правительством Белгородской области по результатам координационного совета.</w:t>
      </w:r>
    </w:p>
    <w:p w:rsidR="00A12BFF" w:rsidRPr="001047AC" w:rsidRDefault="00E51856" w:rsidP="00BF5259">
      <w:pPr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47AC">
        <w:rPr>
          <w:rFonts w:ascii="Times New Roman" w:hAnsi="Times New Roman" w:cs="Times New Roman"/>
          <w:sz w:val="26"/>
          <w:szCs w:val="26"/>
        </w:rPr>
        <w:t xml:space="preserve">Реализация практических мер по формированию доступной среды </w:t>
      </w:r>
      <w:r w:rsidR="00836DA4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1047AC">
        <w:rPr>
          <w:rFonts w:ascii="Times New Roman" w:hAnsi="Times New Roman" w:cs="Times New Roman"/>
          <w:sz w:val="26"/>
          <w:szCs w:val="26"/>
        </w:rPr>
        <w:t xml:space="preserve">для инвалидов и других маломобильных групп населения в приоритетных сферах жизнедеятельности </w:t>
      </w:r>
      <w:r w:rsidR="002C33D4" w:rsidRPr="001047AC">
        <w:rPr>
          <w:rFonts w:ascii="Times New Roman" w:hAnsi="Times New Roman" w:cs="Times New Roman"/>
          <w:sz w:val="26"/>
          <w:szCs w:val="26"/>
        </w:rPr>
        <w:t xml:space="preserve">осуществляется </w:t>
      </w:r>
      <w:r w:rsidRPr="001047AC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1047A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государственной программой Белгородской области «Социальная поддержка г</w:t>
      </w:r>
      <w:r w:rsidR="00883F5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раждан в Белгородской области</w:t>
      </w:r>
      <w:r w:rsidRPr="00104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утвержденной </w:t>
      </w:r>
      <w:r w:rsidRPr="001047AC"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Белгородской области от </w:t>
      </w:r>
      <w:r w:rsidRPr="001047AC">
        <w:rPr>
          <w:rFonts w:ascii="Times New Roman" w:eastAsia="Times New Roman" w:hAnsi="Times New Roman" w:cs="Times New Roman"/>
          <w:sz w:val="26"/>
          <w:szCs w:val="26"/>
          <w:lang w:bidi="en-US"/>
        </w:rPr>
        <w:t>16 декабря 2013 года № 523-пп.</w:t>
      </w:r>
    </w:p>
    <w:p w:rsidR="00A12BFF" w:rsidRPr="001047AC" w:rsidRDefault="00E51856" w:rsidP="009A42D3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4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Изначально в основном на реализацию мероприятий программы </w:t>
      </w:r>
      <w:r w:rsidR="00836D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Pr="00104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адаптации 53 объектов социальной инфраструктуры направлялись средства областного бюджета и привлекались собственные средства. В дальнейшем осуществлялось </w:t>
      </w:r>
      <w:proofErr w:type="spellStart"/>
      <w:r w:rsidRPr="001047AC">
        <w:rPr>
          <w:rFonts w:ascii="Times New Roman" w:eastAsia="Times New Roman" w:hAnsi="Times New Roman" w:cs="Times New Roman"/>
          <w:sz w:val="26"/>
          <w:szCs w:val="26"/>
          <w:lang w:eastAsia="ru-RU"/>
        </w:rPr>
        <w:t>софинансирование</w:t>
      </w:r>
      <w:proofErr w:type="spellEnd"/>
      <w:r w:rsidRPr="00104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счет средств федерального, областного </w:t>
      </w:r>
      <w:r w:rsidR="00836D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1047AC">
        <w:rPr>
          <w:rFonts w:ascii="Times New Roman" w:eastAsia="Times New Roman" w:hAnsi="Times New Roman" w:cs="Times New Roman"/>
          <w:sz w:val="26"/>
          <w:szCs w:val="26"/>
          <w:lang w:eastAsia="ru-RU"/>
        </w:rPr>
        <w:t>и муниципальных бюджетов и к концу 2017 года количество адаптированных объектов достигло 209.</w:t>
      </w:r>
    </w:p>
    <w:p w:rsidR="00A12BFF" w:rsidRPr="001047AC" w:rsidRDefault="00E51856" w:rsidP="009A42D3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4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Мероприятия, направленные на формирование доступной среды </w:t>
      </w:r>
      <w:r w:rsidR="00836D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  <w:r w:rsidRPr="001047AC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инвалидов и других МГН, в учреждениях здравоохранения области проводились в 2011-2012 годах в рамках планового строительства новых объектов, а также проведения капитального и текущего ремонта зданий и сооружений.</w:t>
      </w:r>
    </w:p>
    <w:p w:rsidR="00A12BFF" w:rsidRPr="001047AC" w:rsidRDefault="00E51856" w:rsidP="009A42D3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47AC">
        <w:rPr>
          <w:rFonts w:ascii="Times New Roman" w:eastAsia="Times New Roman" w:hAnsi="Times New Roman" w:cs="Times New Roman"/>
          <w:sz w:val="26"/>
          <w:szCs w:val="26"/>
          <w:lang w:eastAsia="ru-RU"/>
        </w:rPr>
        <w:t>Ежегодно при разработке проектно-сметной документации на строительство и реконструкцию автодорог общего пользования предусматривается:</w:t>
      </w:r>
    </w:p>
    <w:p w:rsidR="00A12BFF" w:rsidRPr="001047AC" w:rsidRDefault="00E51856" w:rsidP="009A42D3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47AC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устройство проездов шириной, обеспечивающей беспрепятственное передвижение инвалидов-колясочников, при организации пешеходных переходов на одном уровне с проезжей частью;</w:t>
      </w:r>
    </w:p>
    <w:p w:rsidR="00A12BFF" w:rsidRPr="001047AC" w:rsidRDefault="00E51856" w:rsidP="009A42D3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47AC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устройство пандусов при организации пешеходных переходов на разных уровнях (подземных, надземных), а также при строительстве пешеходных мостов.</w:t>
      </w:r>
    </w:p>
    <w:p w:rsidR="00A12BFF" w:rsidRPr="001047AC" w:rsidRDefault="00E51856" w:rsidP="009A42D3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47AC">
        <w:rPr>
          <w:rFonts w:ascii="Times New Roman" w:eastAsia="Times New Roman" w:hAnsi="Times New Roman" w:cs="Times New Roman"/>
          <w:sz w:val="26"/>
          <w:szCs w:val="26"/>
          <w:lang w:eastAsia="ru-RU"/>
        </w:rPr>
        <w:t>Изготовление вышеуказанной документации осуществляется за счет средств областного бюджета.</w:t>
      </w:r>
    </w:p>
    <w:p w:rsidR="00A12BFF" w:rsidRPr="001047AC" w:rsidRDefault="00E51856" w:rsidP="009A42D3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4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Закупка и переоборудование средств общественного транспорта, проведение работ по обеспечению равной доступности к объектам железнодорожного вокзала и аэровокзального комплекса г. Белгорода выполнялись за счет собственных </w:t>
      </w:r>
      <w:r w:rsidR="00311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Pr="001047AC">
        <w:rPr>
          <w:rFonts w:ascii="Times New Roman" w:eastAsia="Times New Roman" w:hAnsi="Times New Roman" w:cs="Times New Roman"/>
          <w:sz w:val="26"/>
          <w:szCs w:val="26"/>
          <w:lang w:eastAsia="ru-RU"/>
        </w:rPr>
        <w:t>и заемных сре</w:t>
      </w:r>
      <w:proofErr w:type="gramStart"/>
      <w:r w:rsidRPr="001047AC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пр</w:t>
      </w:r>
      <w:proofErr w:type="gramEnd"/>
      <w:r w:rsidRPr="001047AC">
        <w:rPr>
          <w:rFonts w:ascii="Times New Roman" w:eastAsia="Times New Roman" w:hAnsi="Times New Roman" w:cs="Times New Roman"/>
          <w:sz w:val="26"/>
          <w:szCs w:val="26"/>
          <w:lang w:eastAsia="ru-RU"/>
        </w:rPr>
        <w:t>едприятий.</w:t>
      </w:r>
    </w:p>
    <w:p w:rsidR="00A12BFF" w:rsidRPr="001047AC" w:rsidRDefault="00E51856" w:rsidP="009A42D3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4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Объекты по обслуживанию населения предприятий связи </w:t>
      </w:r>
      <w:r w:rsidR="00836D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</w:t>
      </w:r>
      <w:r w:rsidRPr="00104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информационных технологий являются коммерческими структурами, которые </w:t>
      </w:r>
      <w:r w:rsidR="00311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1047AC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могут финансироваться из средств консолидированного бюджета.</w:t>
      </w:r>
    </w:p>
    <w:p w:rsidR="00A12BFF" w:rsidRPr="001047AC" w:rsidRDefault="00E51856" w:rsidP="009A42D3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4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момент разработки подпрограммы доля доступных для инвалидов </w:t>
      </w:r>
      <w:r w:rsidR="00836D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Pr="001047AC">
        <w:rPr>
          <w:rFonts w:ascii="Times New Roman" w:eastAsia="Times New Roman" w:hAnsi="Times New Roman" w:cs="Times New Roman"/>
          <w:sz w:val="26"/>
          <w:szCs w:val="26"/>
          <w:lang w:eastAsia="ru-RU"/>
        </w:rPr>
        <w:t>и других МГН приоритетных объектов социальной, транспортной, инженерной инфраструктуры в общем количестве приоритетных объектов в Белгородской области составляла 66,1 процента, к 2020 году предполагается данный процент довести до 100 процентов. Адаптация оставшихся приоритетных объектов будет осуществляться по подпрограмме 5 в течение 2019-2020 годов.</w:t>
      </w:r>
    </w:p>
    <w:p w:rsidR="00A12BFF" w:rsidRPr="001047AC" w:rsidRDefault="00E51856" w:rsidP="009A42D3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04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 финансового обеспечения подпрограммы 5 подлежит ежегодному уточнению в рамках подготовки проекта закона области об областном бюджете </w:t>
      </w:r>
      <w:r w:rsidR="00836D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Pr="001047A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очередной финансовый год и плановый период.</w:t>
      </w:r>
    </w:p>
    <w:p w:rsidR="00404027" w:rsidRDefault="00404027" w:rsidP="009A42D3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</w:rPr>
      </w:pPr>
    </w:p>
    <w:p w:rsidR="00A12BFF" w:rsidRPr="00883F5D" w:rsidRDefault="00E51856" w:rsidP="009A42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83F5D">
        <w:rPr>
          <w:rFonts w:ascii="Times New Roman" w:eastAsiaTheme="minorEastAsia" w:hAnsi="Times New Roman" w:cs="Times New Roman"/>
          <w:b/>
          <w:sz w:val="26"/>
          <w:szCs w:val="26"/>
        </w:rPr>
        <w:lastRenderedPageBreak/>
        <w:t>Подпрограмма 6</w:t>
      </w:r>
    </w:p>
    <w:p w:rsidR="00A12BFF" w:rsidRPr="00883F5D" w:rsidRDefault="00E51856" w:rsidP="009A42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83F5D">
        <w:rPr>
          <w:rFonts w:ascii="Times New Roman" w:eastAsiaTheme="minorEastAsia" w:hAnsi="Times New Roman" w:cs="Times New Roman"/>
          <w:b/>
          <w:sz w:val="26"/>
          <w:szCs w:val="26"/>
        </w:rPr>
        <w:t xml:space="preserve">«Обеспечение реализации </w:t>
      </w:r>
      <w:r w:rsidR="0048559C">
        <w:rPr>
          <w:rFonts w:ascii="Times New Roman" w:eastAsiaTheme="minorEastAsia" w:hAnsi="Times New Roman" w:cs="Times New Roman"/>
          <w:b/>
          <w:sz w:val="26"/>
          <w:szCs w:val="26"/>
        </w:rPr>
        <w:t xml:space="preserve">муниципальной </w:t>
      </w:r>
      <w:r w:rsidRPr="00883F5D">
        <w:rPr>
          <w:rFonts w:ascii="Times New Roman" w:eastAsiaTheme="minorEastAsia" w:hAnsi="Times New Roman" w:cs="Times New Roman"/>
          <w:b/>
          <w:sz w:val="26"/>
          <w:szCs w:val="26"/>
        </w:rPr>
        <w:t xml:space="preserve"> программы»</w:t>
      </w:r>
    </w:p>
    <w:p w:rsidR="00A12BFF" w:rsidRPr="00883F5D" w:rsidRDefault="00A12BFF" w:rsidP="009A4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12BFF" w:rsidRPr="00883F5D" w:rsidRDefault="00E51856" w:rsidP="009A42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83F5D">
        <w:rPr>
          <w:rFonts w:ascii="Times New Roman" w:eastAsiaTheme="minorEastAsia" w:hAnsi="Times New Roman" w:cs="Times New Roman"/>
          <w:b/>
          <w:sz w:val="26"/>
          <w:szCs w:val="26"/>
        </w:rPr>
        <w:t>Паспорт</w:t>
      </w:r>
    </w:p>
    <w:p w:rsidR="00A12BFF" w:rsidRPr="00883F5D" w:rsidRDefault="00E51856" w:rsidP="009A42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83F5D">
        <w:rPr>
          <w:rFonts w:ascii="Times New Roman" w:eastAsiaTheme="minorEastAsia" w:hAnsi="Times New Roman" w:cs="Times New Roman"/>
          <w:b/>
          <w:sz w:val="26"/>
          <w:szCs w:val="26"/>
        </w:rPr>
        <w:t>подпрограммы 6 «Обеспечение реализации</w:t>
      </w:r>
    </w:p>
    <w:p w:rsidR="00A12BFF" w:rsidRPr="00883F5D" w:rsidRDefault="0048559C" w:rsidP="009A42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sz w:val="26"/>
          <w:szCs w:val="26"/>
        </w:rPr>
        <w:t>муниципальной</w:t>
      </w:r>
      <w:r w:rsidR="00E51856" w:rsidRPr="00883F5D">
        <w:rPr>
          <w:rFonts w:ascii="Times New Roman" w:eastAsiaTheme="minorEastAsia" w:hAnsi="Times New Roman" w:cs="Times New Roman"/>
          <w:b/>
          <w:sz w:val="26"/>
          <w:szCs w:val="26"/>
        </w:rPr>
        <w:t xml:space="preserve"> программы»</w:t>
      </w:r>
    </w:p>
    <w:p w:rsidR="00A12BFF" w:rsidRPr="00883F5D" w:rsidRDefault="00A12BFF" w:rsidP="009A4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268"/>
        <w:gridCol w:w="6861"/>
      </w:tblGrid>
      <w:tr w:rsidR="00A12BFF" w:rsidRPr="00883F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FF" w:rsidRPr="00883F5D" w:rsidRDefault="00E51856" w:rsidP="009A4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3F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883F5D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883F5D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9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FF" w:rsidRPr="00883F5D" w:rsidRDefault="00E51856" w:rsidP="005E7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3F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подпрограммы 6:«Обеспечение реализации государственной программы» (далее </w:t>
            </w:r>
            <w:r w:rsidR="005E798B">
              <w:rPr>
                <w:rFonts w:ascii="Times New Roman" w:hAnsi="Times New Roman" w:cs="Times New Roman"/>
                <w:b/>
                <w:sz w:val="26"/>
                <w:szCs w:val="26"/>
              </w:rPr>
              <w:t>–</w:t>
            </w:r>
            <w:r w:rsidRPr="00883F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подпрограмма 6)</w:t>
            </w:r>
          </w:p>
        </w:tc>
      </w:tr>
      <w:tr w:rsidR="00A12BFF" w:rsidRPr="00BA0BF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FF" w:rsidRPr="00BA0BF2" w:rsidRDefault="00E51856" w:rsidP="009A4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FF" w:rsidRPr="00BA0BF2" w:rsidRDefault="00E51856" w:rsidP="00C714A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>Соисполнитель, ответственный за реализацию подпрограммы 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FF" w:rsidRPr="00BA0BF2" w:rsidRDefault="00E51856" w:rsidP="00E24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социальной защиты населения </w:t>
            </w:r>
            <w:r w:rsidR="00E240C1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Шебекинского городского округа </w:t>
            </w:r>
          </w:p>
        </w:tc>
      </w:tr>
      <w:tr w:rsidR="00A12BFF" w:rsidRPr="00BA0BF2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BFF" w:rsidRPr="00BA0BF2" w:rsidRDefault="00E51856" w:rsidP="009A4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BFF" w:rsidRPr="00BA0BF2" w:rsidRDefault="00E51856" w:rsidP="00C714A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>Участники подпрограммы 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F5D" w:rsidRDefault="00E51856" w:rsidP="00883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социальной защиты населения </w:t>
            </w:r>
            <w:r w:rsidR="00E240C1" w:rsidRPr="00E240C1">
              <w:rPr>
                <w:rFonts w:ascii="Times New Roman" w:hAnsi="Times New Roman" w:cs="Times New Roman"/>
                <w:sz w:val="26"/>
                <w:szCs w:val="26"/>
              </w:rPr>
              <w:t>администрации Шебекинского городского округа</w:t>
            </w:r>
            <w:r w:rsidR="00883F5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12BFF" w:rsidRDefault="00E51856" w:rsidP="00296E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296E41">
              <w:rPr>
                <w:rFonts w:ascii="Times New Roman" w:hAnsi="Times New Roman" w:cs="Times New Roman"/>
                <w:sz w:val="26"/>
                <w:szCs w:val="26"/>
              </w:rPr>
              <w:t>Шебекинского городского округа</w:t>
            </w:r>
            <w:r w:rsidR="003A2C9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A2C9E" w:rsidRPr="00BA0BF2" w:rsidRDefault="003A2C9E" w:rsidP="00296E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Комитет финансов и бюджетной политики администрации Шебекинского городского округа</w:t>
            </w:r>
          </w:p>
        </w:tc>
      </w:tr>
      <w:tr w:rsidR="00A12BFF" w:rsidRPr="00BA0BF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FF" w:rsidRPr="00BA0BF2" w:rsidRDefault="00E51856" w:rsidP="009A4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FF" w:rsidRPr="00BA0BF2" w:rsidRDefault="00E51856" w:rsidP="00C714A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>Цель подпрограммы 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FF" w:rsidRPr="00BA0BF2" w:rsidRDefault="00E51856" w:rsidP="00733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эффективной </w:t>
            </w:r>
            <w:proofErr w:type="gramStart"/>
            <w:r w:rsidRPr="00BA0BF2">
              <w:rPr>
                <w:rFonts w:ascii="Times New Roman" w:hAnsi="Times New Roman" w:cs="Times New Roman"/>
                <w:sz w:val="26"/>
                <w:szCs w:val="26"/>
              </w:rPr>
              <w:t xml:space="preserve">деятельности </w:t>
            </w:r>
            <w:r w:rsidR="00733FC7">
              <w:rPr>
                <w:rFonts w:ascii="Times New Roman" w:hAnsi="Times New Roman" w:cs="Times New Roman"/>
                <w:sz w:val="26"/>
                <w:szCs w:val="26"/>
              </w:rPr>
              <w:t>управления социальной защиты населения администрации</w:t>
            </w:r>
            <w:proofErr w:type="gramEnd"/>
            <w:r w:rsidR="00296E41">
              <w:rPr>
                <w:rFonts w:ascii="Times New Roman" w:hAnsi="Times New Roman" w:cs="Times New Roman"/>
                <w:sz w:val="26"/>
                <w:szCs w:val="26"/>
              </w:rPr>
              <w:t xml:space="preserve"> Шебекинского городского округа</w:t>
            </w: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 xml:space="preserve"> в сфере социальной защиты населения</w:t>
            </w:r>
          </w:p>
        </w:tc>
      </w:tr>
      <w:tr w:rsidR="00A12BFF" w:rsidRPr="00BA0BF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FF" w:rsidRPr="00BA0BF2" w:rsidRDefault="00E51856" w:rsidP="009A4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FF" w:rsidRPr="00BA0BF2" w:rsidRDefault="00E51856" w:rsidP="00C714A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>Задачи подпрограммы 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FF" w:rsidRPr="00BA0BF2" w:rsidRDefault="00E51856" w:rsidP="00883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 xml:space="preserve">1. Обеспечение управления реализацией мероприятий </w:t>
            </w:r>
            <w:r w:rsidR="001A74BB"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программы.</w:t>
            </w:r>
          </w:p>
          <w:p w:rsidR="00A12BFF" w:rsidRPr="00BA0BF2" w:rsidRDefault="00E51856" w:rsidP="00883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>2. Реализация переданных полномочий Российской Федерации в сфере социальной защиты населения</w:t>
            </w:r>
            <w:r w:rsidR="001A74B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12BFF" w:rsidRPr="00BA0BF2" w:rsidTr="00404027">
        <w:trPr>
          <w:trHeight w:val="105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FF" w:rsidRPr="00BA0BF2" w:rsidRDefault="00E51856" w:rsidP="009A4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FF" w:rsidRPr="00BA0BF2" w:rsidRDefault="00E51856" w:rsidP="00C714A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>Сроки и этапы реализации подпрограммы 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30" w:rsidRPr="00BA0BF2" w:rsidRDefault="00C41530" w:rsidP="00883F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BA0BF2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Реализация под</w:t>
            </w:r>
            <w:r w:rsidRPr="00BA0BF2">
              <w:rPr>
                <w:rFonts w:ascii="Times New Roman" w:eastAsia="Calibri" w:hAnsi="Times New Roman" w:cs="Times New Roman"/>
                <w:sz w:val="26"/>
                <w:szCs w:val="26"/>
              </w:rPr>
              <w:t>программы 6</w:t>
            </w:r>
            <w:r w:rsidRPr="00BA0BF2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осуществляется в 2 этапа:1 этап </w:t>
            </w:r>
            <w:r w:rsidR="00883F5D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–</w:t>
            </w:r>
            <w:r w:rsidRPr="00BA0BF2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2014-2020 годы;</w:t>
            </w:r>
          </w:p>
          <w:p w:rsidR="00A12BFF" w:rsidRPr="00BA0BF2" w:rsidRDefault="00C41530" w:rsidP="00883F5D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0BF2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 этап</w:t>
            </w:r>
            <w:r w:rsidR="00883F5D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–</w:t>
            </w:r>
            <w:r w:rsidRPr="00BA0BF2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2021-2025 годы</w:t>
            </w:r>
          </w:p>
        </w:tc>
      </w:tr>
      <w:tr w:rsidR="00A12BFF" w:rsidRPr="00BA0BF2" w:rsidTr="0040402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FF" w:rsidRPr="00BA0BF2" w:rsidRDefault="00E51856" w:rsidP="009A4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FF" w:rsidRPr="00BA0BF2" w:rsidRDefault="00E51856" w:rsidP="00C714A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>Объемы бюджетных ассигнований подпрограммы 6 за счет средств областного бюджета, а также прогнозный объем средств, привлекаемых из других источников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FF" w:rsidRPr="00C86536" w:rsidRDefault="00E51856" w:rsidP="00883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6536">
              <w:rPr>
                <w:rFonts w:ascii="Times New Roman" w:hAnsi="Times New Roman" w:cs="Times New Roman"/>
                <w:sz w:val="26"/>
                <w:szCs w:val="26"/>
              </w:rPr>
              <w:t>Планируемый общий объем финансирования подпрограммы 6 в 2014 - 2025 годах за счет сре</w:t>
            </w:r>
            <w:proofErr w:type="gramStart"/>
            <w:r w:rsidRPr="00C86536">
              <w:rPr>
                <w:rFonts w:ascii="Times New Roman" w:hAnsi="Times New Roman" w:cs="Times New Roman"/>
                <w:sz w:val="26"/>
                <w:szCs w:val="26"/>
              </w:rPr>
              <w:t>дст</w:t>
            </w:r>
            <w:r w:rsidR="00A27A28">
              <w:rPr>
                <w:rFonts w:ascii="Times New Roman" w:hAnsi="Times New Roman" w:cs="Times New Roman"/>
                <w:sz w:val="26"/>
                <w:szCs w:val="26"/>
              </w:rPr>
              <w:t>в вс</w:t>
            </w:r>
            <w:proofErr w:type="gramEnd"/>
            <w:r w:rsidR="00A27A28">
              <w:rPr>
                <w:rFonts w:ascii="Times New Roman" w:hAnsi="Times New Roman" w:cs="Times New Roman"/>
                <w:sz w:val="26"/>
                <w:szCs w:val="26"/>
              </w:rPr>
              <w:t>ех уровней бюджета составит 221 511</w:t>
            </w:r>
            <w:r w:rsidRPr="00C86536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r w:rsidR="001A74BB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Pr="00C86536">
              <w:rPr>
                <w:rFonts w:ascii="Times New Roman" w:hAnsi="Times New Roman" w:cs="Times New Roman"/>
                <w:sz w:val="26"/>
                <w:szCs w:val="26"/>
              </w:rPr>
              <w:t xml:space="preserve"> рублей, в том числе по годам:</w:t>
            </w:r>
          </w:p>
          <w:p w:rsidR="00A12BFF" w:rsidRPr="00C86536" w:rsidRDefault="00A27A28" w:rsidP="00883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2014 год – 15 618</w:t>
            </w:r>
            <w:r w:rsidR="00E51856" w:rsidRPr="00C86536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r w:rsidR="001A74BB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="00E51856" w:rsidRPr="00C86536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A12BFF" w:rsidRPr="00C86536" w:rsidRDefault="00A27A28" w:rsidP="00883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2015 год – 15 822</w:t>
            </w:r>
            <w:r w:rsidR="00E51856" w:rsidRPr="00C86536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r w:rsidR="001A74BB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="00E51856" w:rsidRPr="00C86536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A12BFF" w:rsidRPr="00C86536" w:rsidRDefault="00A27A28" w:rsidP="00883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2016 год – 16 362</w:t>
            </w:r>
            <w:r w:rsidR="001A74BB">
              <w:rPr>
                <w:rFonts w:ascii="Times New Roman" w:hAnsi="Times New Roman" w:cs="Times New Roman"/>
                <w:sz w:val="26"/>
                <w:szCs w:val="26"/>
              </w:rPr>
              <w:t xml:space="preserve"> тысяч</w:t>
            </w:r>
            <w:r w:rsidR="00E51856" w:rsidRPr="00C86536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A12BFF" w:rsidRPr="00C86536" w:rsidRDefault="009A2787" w:rsidP="00883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6536">
              <w:rPr>
                <w:rFonts w:ascii="Times New Roman" w:hAnsi="Times New Roman" w:cs="Times New Roman"/>
                <w:sz w:val="26"/>
                <w:szCs w:val="26"/>
              </w:rPr>
              <w:t xml:space="preserve">2017 год – </w:t>
            </w:r>
            <w:r w:rsidR="00A27A28">
              <w:rPr>
                <w:rFonts w:ascii="Times New Roman" w:hAnsi="Times New Roman" w:cs="Times New Roman"/>
                <w:sz w:val="26"/>
                <w:szCs w:val="26"/>
              </w:rPr>
              <w:t>16 906</w:t>
            </w:r>
            <w:r w:rsidR="00E51856" w:rsidRPr="00C86536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r w:rsidR="001A74BB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="00E51856" w:rsidRPr="00C86536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A12BFF" w:rsidRPr="00C86536" w:rsidRDefault="009A2787" w:rsidP="00883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6536">
              <w:rPr>
                <w:rFonts w:ascii="Times New Roman" w:hAnsi="Times New Roman" w:cs="Times New Roman"/>
                <w:sz w:val="26"/>
                <w:szCs w:val="26"/>
              </w:rPr>
              <w:t>2018 год – 1</w:t>
            </w:r>
            <w:r w:rsidR="00A27A28">
              <w:rPr>
                <w:rFonts w:ascii="Times New Roman" w:hAnsi="Times New Roman" w:cs="Times New Roman"/>
                <w:sz w:val="26"/>
                <w:szCs w:val="26"/>
              </w:rPr>
              <w:t>8 434</w:t>
            </w:r>
            <w:r w:rsidR="00E51856" w:rsidRPr="00C86536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r w:rsidR="001A74BB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="00E51856" w:rsidRPr="00C86536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A12BFF" w:rsidRPr="00C86536" w:rsidRDefault="00406D2B" w:rsidP="00883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653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A27A28">
              <w:rPr>
                <w:rFonts w:ascii="Times New Roman" w:hAnsi="Times New Roman" w:cs="Times New Roman"/>
                <w:sz w:val="26"/>
                <w:szCs w:val="26"/>
              </w:rPr>
              <w:t>19 год – 18 602</w:t>
            </w:r>
            <w:r w:rsidR="00E51856" w:rsidRPr="00C86536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r w:rsidR="001A74BB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="00E51856" w:rsidRPr="00C86536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A12BFF" w:rsidRPr="00C86536" w:rsidRDefault="00406D2B" w:rsidP="00883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6536">
              <w:rPr>
                <w:rFonts w:ascii="Times New Roman" w:hAnsi="Times New Roman" w:cs="Times New Roman"/>
                <w:sz w:val="26"/>
                <w:szCs w:val="26"/>
              </w:rPr>
              <w:t xml:space="preserve">2020 год – </w:t>
            </w:r>
            <w:r w:rsidR="00C223D5">
              <w:rPr>
                <w:rFonts w:ascii="Times New Roman" w:hAnsi="Times New Roman" w:cs="Times New Roman"/>
                <w:sz w:val="26"/>
                <w:szCs w:val="26"/>
              </w:rPr>
              <w:t>19 357</w:t>
            </w:r>
            <w:r w:rsidR="00E51856" w:rsidRPr="00C86536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r w:rsidR="001A74BB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="00E51856" w:rsidRPr="00C86536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A12BFF" w:rsidRPr="00C86536" w:rsidRDefault="00C86536" w:rsidP="00883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6536">
              <w:rPr>
                <w:rFonts w:ascii="Times New Roman" w:hAnsi="Times New Roman" w:cs="Times New Roman"/>
                <w:sz w:val="26"/>
                <w:szCs w:val="26"/>
              </w:rPr>
              <w:t>2021 го</w:t>
            </w:r>
            <w:r w:rsidR="00A27A28">
              <w:rPr>
                <w:rFonts w:ascii="Times New Roman" w:hAnsi="Times New Roman" w:cs="Times New Roman"/>
                <w:sz w:val="26"/>
                <w:szCs w:val="26"/>
              </w:rPr>
              <w:t>д – 20 082</w:t>
            </w:r>
            <w:r w:rsidR="00E51856" w:rsidRPr="00C86536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r w:rsidR="001A74BB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="00E51856" w:rsidRPr="00C86536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A12BFF" w:rsidRPr="00C86536" w:rsidRDefault="00E51856" w:rsidP="00883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6536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A27A28">
              <w:rPr>
                <w:rFonts w:ascii="Times New Roman" w:hAnsi="Times New Roman" w:cs="Times New Roman"/>
                <w:sz w:val="26"/>
                <w:szCs w:val="26"/>
              </w:rPr>
              <w:t>20 082</w:t>
            </w:r>
            <w:r w:rsidRPr="00C86536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r w:rsidR="001A74BB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Pr="00C86536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A12BFF" w:rsidRPr="00C86536" w:rsidRDefault="00E51856" w:rsidP="00883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65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2023 год – </w:t>
            </w:r>
            <w:r w:rsidR="00A27A28">
              <w:rPr>
                <w:rFonts w:ascii="Times New Roman" w:hAnsi="Times New Roman" w:cs="Times New Roman"/>
                <w:sz w:val="26"/>
                <w:szCs w:val="26"/>
              </w:rPr>
              <w:t>20 082</w:t>
            </w:r>
            <w:r w:rsidRPr="00C86536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r w:rsidR="001A74BB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Pr="00C86536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A12BFF" w:rsidRPr="00C86536" w:rsidRDefault="00A27A28" w:rsidP="00883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 год – 20 082</w:t>
            </w:r>
            <w:r w:rsidR="00E51856" w:rsidRPr="00C86536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r w:rsidR="001A74BB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="00E51856" w:rsidRPr="00C86536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A12BFF" w:rsidRDefault="00A27A28" w:rsidP="00883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 год – 20 082</w:t>
            </w:r>
            <w:r w:rsidR="00E51856" w:rsidRPr="00C86536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r w:rsidR="001A74BB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="00E51856" w:rsidRPr="00C86536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  <w:p w:rsidR="00A27A28" w:rsidRPr="00C86536" w:rsidRDefault="00A27A28" w:rsidP="00A27A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6536">
              <w:rPr>
                <w:rFonts w:ascii="Times New Roman" w:hAnsi="Times New Roman" w:cs="Times New Roman"/>
                <w:sz w:val="26"/>
                <w:szCs w:val="26"/>
              </w:rPr>
              <w:t xml:space="preserve">Планируемый общий объем финансирования подпрограммы 6 в 2014 - 2025 годах за счет средств областного бюджета составит </w:t>
            </w:r>
            <w:r w:rsidR="00232CFE">
              <w:rPr>
                <w:rFonts w:ascii="Times New Roman" w:hAnsi="Times New Roman" w:cs="Times New Roman"/>
                <w:sz w:val="26"/>
                <w:szCs w:val="26"/>
              </w:rPr>
              <w:t>220 649</w:t>
            </w:r>
            <w:r w:rsidRPr="00C86536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r w:rsidR="001A74BB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Pr="00C86536">
              <w:rPr>
                <w:rFonts w:ascii="Times New Roman" w:hAnsi="Times New Roman" w:cs="Times New Roman"/>
                <w:sz w:val="26"/>
                <w:szCs w:val="26"/>
              </w:rPr>
              <w:t xml:space="preserve"> рублей, в том числе по годам:</w:t>
            </w:r>
          </w:p>
          <w:p w:rsidR="00A27A28" w:rsidRPr="00C86536" w:rsidRDefault="00A27A28" w:rsidP="00A27A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6536">
              <w:rPr>
                <w:rFonts w:ascii="Times New Roman" w:hAnsi="Times New Roman" w:cs="Times New Roman"/>
                <w:sz w:val="26"/>
                <w:szCs w:val="26"/>
              </w:rPr>
              <w:t xml:space="preserve">2014 год – </w:t>
            </w:r>
            <w:r w:rsidR="00232CFE">
              <w:rPr>
                <w:rFonts w:ascii="Times New Roman" w:hAnsi="Times New Roman" w:cs="Times New Roman"/>
                <w:sz w:val="26"/>
                <w:szCs w:val="26"/>
              </w:rPr>
              <w:t>15 618</w:t>
            </w:r>
            <w:r w:rsidRPr="00C86536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r w:rsidR="001A74BB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Pr="00C86536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A27A28" w:rsidRPr="00C86536" w:rsidRDefault="00A27A28" w:rsidP="00A27A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6536">
              <w:rPr>
                <w:rFonts w:ascii="Times New Roman" w:hAnsi="Times New Roman" w:cs="Times New Roman"/>
                <w:sz w:val="26"/>
                <w:szCs w:val="26"/>
              </w:rPr>
              <w:t xml:space="preserve">2015 год – </w:t>
            </w:r>
            <w:r w:rsidR="00232CFE">
              <w:rPr>
                <w:rFonts w:ascii="Times New Roman" w:hAnsi="Times New Roman" w:cs="Times New Roman"/>
                <w:sz w:val="26"/>
                <w:szCs w:val="26"/>
              </w:rPr>
              <w:t>15 822</w:t>
            </w:r>
            <w:r w:rsidRPr="00C86536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r w:rsidR="001A74BB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Pr="00C86536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A27A28" w:rsidRPr="00C86536" w:rsidRDefault="00A27A28" w:rsidP="00A27A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6536">
              <w:rPr>
                <w:rFonts w:ascii="Times New Roman" w:hAnsi="Times New Roman" w:cs="Times New Roman"/>
                <w:sz w:val="26"/>
                <w:szCs w:val="26"/>
              </w:rPr>
              <w:t xml:space="preserve">2016 год – </w:t>
            </w:r>
            <w:r w:rsidR="00232CFE">
              <w:rPr>
                <w:rFonts w:ascii="Times New Roman" w:hAnsi="Times New Roman" w:cs="Times New Roman"/>
                <w:sz w:val="26"/>
                <w:szCs w:val="26"/>
              </w:rPr>
              <w:t>16 362</w:t>
            </w:r>
            <w:r w:rsidRPr="00C86536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r w:rsidR="001A74BB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Pr="00C86536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A27A28" w:rsidRPr="00C86536" w:rsidRDefault="00A27A28" w:rsidP="00A27A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6536">
              <w:rPr>
                <w:rFonts w:ascii="Times New Roman" w:hAnsi="Times New Roman" w:cs="Times New Roman"/>
                <w:sz w:val="26"/>
                <w:szCs w:val="26"/>
              </w:rPr>
              <w:t xml:space="preserve">2017 год – </w:t>
            </w:r>
            <w:r w:rsidR="00232CFE">
              <w:rPr>
                <w:rFonts w:ascii="Times New Roman" w:hAnsi="Times New Roman" w:cs="Times New Roman"/>
                <w:sz w:val="26"/>
                <w:szCs w:val="26"/>
              </w:rPr>
              <w:t>16 156</w:t>
            </w:r>
            <w:r w:rsidRPr="00C86536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r w:rsidR="001A74BB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Pr="00C86536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A27A28" w:rsidRPr="00C86536" w:rsidRDefault="00A27A28" w:rsidP="00A27A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6536">
              <w:rPr>
                <w:rFonts w:ascii="Times New Roman" w:hAnsi="Times New Roman" w:cs="Times New Roman"/>
                <w:sz w:val="26"/>
                <w:szCs w:val="26"/>
              </w:rPr>
              <w:t xml:space="preserve">2018 год – </w:t>
            </w:r>
            <w:r w:rsidR="00232CFE">
              <w:rPr>
                <w:rFonts w:ascii="Times New Roman" w:hAnsi="Times New Roman" w:cs="Times New Roman"/>
                <w:sz w:val="26"/>
                <w:szCs w:val="26"/>
              </w:rPr>
              <w:t>18 399</w:t>
            </w:r>
            <w:r w:rsidRPr="00C86536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r w:rsidR="001A74BB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Pr="00C86536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A27A28" w:rsidRPr="00C86536" w:rsidRDefault="00A27A28" w:rsidP="00A27A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6536">
              <w:rPr>
                <w:rFonts w:ascii="Times New Roman" w:hAnsi="Times New Roman" w:cs="Times New Roman"/>
                <w:sz w:val="26"/>
                <w:szCs w:val="26"/>
              </w:rPr>
              <w:t xml:space="preserve">2019 год – </w:t>
            </w:r>
            <w:r w:rsidR="00232CFE">
              <w:rPr>
                <w:rFonts w:ascii="Times New Roman" w:hAnsi="Times New Roman" w:cs="Times New Roman"/>
                <w:sz w:val="26"/>
                <w:szCs w:val="26"/>
              </w:rPr>
              <w:t>18 591</w:t>
            </w:r>
            <w:r w:rsidRPr="00C86536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r w:rsidR="001A74BB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Pr="00C86536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A27A28" w:rsidRPr="00C86536" w:rsidRDefault="00513559" w:rsidP="00A27A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2020 год – </w:t>
            </w:r>
            <w:bookmarkStart w:id="0" w:name="_GoBack"/>
            <w:bookmarkEnd w:id="0"/>
            <w:r w:rsidR="00232CFE">
              <w:rPr>
                <w:rFonts w:ascii="Times New Roman" w:hAnsi="Times New Roman" w:cs="Times New Roman"/>
                <w:sz w:val="26"/>
                <w:szCs w:val="26"/>
              </w:rPr>
              <w:t>19 346</w:t>
            </w:r>
            <w:r w:rsidR="00A27A28" w:rsidRPr="00C86536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r w:rsidR="001A74BB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="00A27A28" w:rsidRPr="00C86536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A27A28" w:rsidRPr="00C86536" w:rsidRDefault="00A27A28" w:rsidP="00A27A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6536">
              <w:rPr>
                <w:rFonts w:ascii="Times New Roman" w:hAnsi="Times New Roman" w:cs="Times New Roman"/>
                <w:sz w:val="26"/>
                <w:szCs w:val="26"/>
              </w:rPr>
              <w:t xml:space="preserve">2021 год – </w:t>
            </w:r>
            <w:r w:rsidR="00232CFE">
              <w:rPr>
                <w:rFonts w:ascii="Times New Roman" w:hAnsi="Times New Roman" w:cs="Times New Roman"/>
                <w:sz w:val="26"/>
                <w:szCs w:val="26"/>
              </w:rPr>
              <w:t>20 071</w:t>
            </w:r>
            <w:r w:rsidRPr="00C86536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r w:rsidR="001A74BB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Pr="00C86536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A27A28" w:rsidRPr="00C86536" w:rsidRDefault="00A27A28" w:rsidP="00A27A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6536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232CFE">
              <w:rPr>
                <w:rFonts w:ascii="Times New Roman" w:hAnsi="Times New Roman" w:cs="Times New Roman"/>
                <w:sz w:val="26"/>
                <w:szCs w:val="26"/>
              </w:rPr>
              <w:t>20 071</w:t>
            </w:r>
            <w:r w:rsidRPr="00C86536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r w:rsidR="001A74BB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Pr="00C86536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A27A28" w:rsidRPr="00C86536" w:rsidRDefault="00A27A28" w:rsidP="00A27A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6536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 w:rsidR="00232CFE">
              <w:rPr>
                <w:rFonts w:ascii="Times New Roman" w:hAnsi="Times New Roman" w:cs="Times New Roman"/>
                <w:sz w:val="26"/>
                <w:szCs w:val="26"/>
              </w:rPr>
              <w:t>20 071</w:t>
            </w:r>
            <w:r w:rsidRPr="00C86536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r w:rsidR="001A74BB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Pr="00C86536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A27A28" w:rsidRPr="00C86536" w:rsidRDefault="00A27A28" w:rsidP="00A27A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6536">
              <w:rPr>
                <w:rFonts w:ascii="Times New Roman" w:hAnsi="Times New Roman" w:cs="Times New Roman"/>
                <w:sz w:val="26"/>
                <w:szCs w:val="26"/>
              </w:rPr>
              <w:t xml:space="preserve">2024 год – </w:t>
            </w:r>
            <w:r w:rsidR="00232CFE">
              <w:rPr>
                <w:rFonts w:ascii="Times New Roman" w:hAnsi="Times New Roman" w:cs="Times New Roman"/>
                <w:sz w:val="26"/>
                <w:szCs w:val="26"/>
              </w:rPr>
              <w:t>20 071</w:t>
            </w:r>
            <w:r w:rsidRPr="00C86536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r w:rsidR="001A74BB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Pr="00C86536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A27A28" w:rsidRDefault="00A27A28" w:rsidP="00883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6536">
              <w:rPr>
                <w:rFonts w:ascii="Times New Roman" w:hAnsi="Times New Roman" w:cs="Times New Roman"/>
                <w:sz w:val="26"/>
                <w:szCs w:val="26"/>
              </w:rPr>
              <w:t xml:space="preserve">2025 год – </w:t>
            </w:r>
            <w:r w:rsidR="00232CFE">
              <w:rPr>
                <w:rFonts w:ascii="Times New Roman" w:hAnsi="Times New Roman" w:cs="Times New Roman"/>
                <w:sz w:val="26"/>
                <w:szCs w:val="26"/>
              </w:rPr>
              <w:t>20 071</w:t>
            </w:r>
            <w:r w:rsidRPr="00C86536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r w:rsidR="001A74BB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Pr="00C86536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  <w:p w:rsidR="00320235" w:rsidRPr="00C86536" w:rsidRDefault="00320235" w:rsidP="00320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6536">
              <w:rPr>
                <w:rFonts w:ascii="Times New Roman" w:hAnsi="Times New Roman" w:cs="Times New Roman"/>
                <w:sz w:val="26"/>
                <w:szCs w:val="26"/>
              </w:rPr>
              <w:t>Планируемый общий объем финансирования подпрограммы 6 в 2014 - 2025 годах за счет средст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Pr="00C86536">
              <w:rPr>
                <w:rFonts w:ascii="Times New Roman" w:hAnsi="Times New Roman" w:cs="Times New Roman"/>
                <w:sz w:val="26"/>
                <w:szCs w:val="26"/>
              </w:rPr>
              <w:t xml:space="preserve"> бюджета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32CFE">
              <w:rPr>
                <w:rFonts w:ascii="Times New Roman" w:hAnsi="Times New Roman" w:cs="Times New Roman"/>
                <w:sz w:val="26"/>
                <w:szCs w:val="26"/>
              </w:rPr>
              <w:t>городского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округа составит 862</w:t>
            </w:r>
            <w:r w:rsidRPr="00C86536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r w:rsidR="001A74BB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="00232CF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C86536">
              <w:rPr>
                <w:rFonts w:ascii="Times New Roman" w:hAnsi="Times New Roman" w:cs="Times New Roman"/>
                <w:sz w:val="26"/>
                <w:szCs w:val="26"/>
              </w:rPr>
              <w:t xml:space="preserve"> рублей, в том числе по годам:</w:t>
            </w:r>
          </w:p>
          <w:p w:rsidR="00320235" w:rsidRPr="00C86536" w:rsidRDefault="00320235" w:rsidP="00320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2014 год – 0</w:t>
            </w:r>
            <w:r w:rsidRPr="00C86536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r w:rsidR="001A74BB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Pr="00C86536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320235" w:rsidRPr="00C86536" w:rsidRDefault="00320235" w:rsidP="00320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2015 год – 0</w:t>
            </w:r>
            <w:r w:rsidRPr="00C86536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r w:rsidR="001A74BB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Pr="00C86536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320235" w:rsidRPr="00C86536" w:rsidRDefault="00320235" w:rsidP="00320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2016 год – 0</w:t>
            </w:r>
            <w:r w:rsidRPr="00C86536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r w:rsidR="001A74BB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Pr="00C86536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320235" w:rsidRPr="00C86536" w:rsidRDefault="00320235" w:rsidP="00320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6536">
              <w:rPr>
                <w:rFonts w:ascii="Times New Roman" w:hAnsi="Times New Roman" w:cs="Times New Roman"/>
                <w:sz w:val="26"/>
                <w:szCs w:val="26"/>
              </w:rPr>
              <w:t xml:space="preserve">2017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750</w:t>
            </w:r>
            <w:r w:rsidRPr="00C86536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r w:rsidR="001A74BB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Pr="00C86536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320235" w:rsidRPr="00C86536" w:rsidRDefault="00320235" w:rsidP="00320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 год – 35</w:t>
            </w:r>
            <w:r w:rsidRPr="00C86536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r w:rsidR="001A74BB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Pr="00C86536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320235" w:rsidRPr="00C86536" w:rsidRDefault="00320235" w:rsidP="00320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653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 год – 1</w:t>
            </w:r>
            <w:r w:rsidRPr="00C86536">
              <w:rPr>
                <w:rFonts w:ascii="Times New Roman" w:hAnsi="Times New Roman" w:cs="Times New Roman"/>
                <w:sz w:val="26"/>
                <w:szCs w:val="26"/>
              </w:rPr>
              <w:t>1 тыс</w:t>
            </w:r>
            <w:r w:rsidR="001A74BB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Pr="00C86536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320235" w:rsidRPr="00C86536" w:rsidRDefault="00C223D5" w:rsidP="00320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 год –</w:t>
            </w:r>
            <w:r w:rsidR="00320235">
              <w:rPr>
                <w:rFonts w:ascii="Times New Roman" w:hAnsi="Times New Roman" w:cs="Times New Roman"/>
                <w:sz w:val="26"/>
                <w:szCs w:val="26"/>
              </w:rPr>
              <w:t xml:space="preserve"> 11</w:t>
            </w:r>
            <w:r w:rsidR="00320235" w:rsidRPr="00C86536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r w:rsidR="001A74BB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="00320235" w:rsidRPr="00C86536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320235" w:rsidRPr="00C86536" w:rsidRDefault="00320235" w:rsidP="00320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6536">
              <w:rPr>
                <w:rFonts w:ascii="Times New Roman" w:hAnsi="Times New Roman" w:cs="Times New Roman"/>
                <w:sz w:val="26"/>
                <w:szCs w:val="26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C86536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r w:rsidR="001A74BB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Pr="00C86536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320235" w:rsidRPr="00C86536" w:rsidRDefault="00320235" w:rsidP="00320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6536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C86536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r w:rsidR="001A74BB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Pr="00C86536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320235" w:rsidRPr="00C86536" w:rsidRDefault="00320235" w:rsidP="00320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6536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C86536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r w:rsidR="001A74BB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Pr="00C86536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320235" w:rsidRPr="00C86536" w:rsidRDefault="00320235" w:rsidP="00320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6536">
              <w:rPr>
                <w:rFonts w:ascii="Times New Roman" w:hAnsi="Times New Roman" w:cs="Times New Roman"/>
                <w:sz w:val="26"/>
                <w:szCs w:val="26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C86536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r w:rsidR="001A74BB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Pr="00C86536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320235" w:rsidRPr="00BA0BF2" w:rsidRDefault="00320235" w:rsidP="001A7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6536">
              <w:rPr>
                <w:rFonts w:ascii="Times New Roman" w:hAnsi="Times New Roman" w:cs="Times New Roman"/>
                <w:sz w:val="26"/>
                <w:szCs w:val="26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C86536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r w:rsidR="001A74BB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Pr="00C86536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</w:tc>
      </w:tr>
      <w:tr w:rsidR="00A12BFF" w:rsidRPr="00BA0BF2" w:rsidTr="0040402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FF" w:rsidRPr="00BA0BF2" w:rsidRDefault="00E51856" w:rsidP="009A4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0BF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FF" w:rsidRPr="00BA0BF2" w:rsidRDefault="00E51856" w:rsidP="00C714A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A0BF2">
              <w:rPr>
                <w:rFonts w:ascii="Times New Roman" w:hAnsi="Times New Roman" w:cs="Times New Roman"/>
                <w:sz w:val="26"/>
                <w:szCs w:val="26"/>
              </w:rPr>
              <w:t>Конечные результаты реализации подпрограммы 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FF" w:rsidRPr="00BA0BF2" w:rsidRDefault="00751E38" w:rsidP="00883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Ежегодное достижение целей, выполнение задач, основных мероприятий и показателей государственной программы </w:t>
            </w:r>
            <w:r w:rsidR="0031105D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пределах 95 процентов</w:t>
            </w:r>
          </w:p>
        </w:tc>
      </w:tr>
    </w:tbl>
    <w:p w:rsidR="00A12BFF" w:rsidRPr="00BA0BF2" w:rsidRDefault="00A12BFF" w:rsidP="009A42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40FB2" w:rsidRPr="00BA0BF2" w:rsidRDefault="00140FB2" w:rsidP="009A42D3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</w:rPr>
      </w:pPr>
    </w:p>
    <w:p w:rsidR="00A12BFF" w:rsidRPr="004C21E7" w:rsidRDefault="00E51856" w:rsidP="009A42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C21E7">
        <w:rPr>
          <w:rFonts w:ascii="Times New Roman" w:eastAsiaTheme="minorEastAsia" w:hAnsi="Times New Roman" w:cs="Times New Roman"/>
          <w:b/>
          <w:sz w:val="26"/>
          <w:szCs w:val="26"/>
        </w:rPr>
        <w:t>1. Характеристика сферы реализации подпрограммы 6,</w:t>
      </w:r>
    </w:p>
    <w:p w:rsidR="00A12BFF" w:rsidRPr="004C21E7" w:rsidRDefault="00E51856" w:rsidP="009A42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C21E7">
        <w:rPr>
          <w:rFonts w:ascii="Times New Roman" w:eastAsiaTheme="minorEastAsia" w:hAnsi="Times New Roman" w:cs="Times New Roman"/>
          <w:b/>
          <w:sz w:val="26"/>
          <w:szCs w:val="26"/>
        </w:rPr>
        <w:t>описание основных проблем</w:t>
      </w:r>
      <w:r w:rsidR="00C84864">
        <w:rPr>
          <w:rFonts w:ascii="Times New Roman" w:eastAsiaTheme="minorEastAsia" w:hAnsi="Times New Roman" w:cs="Times New Roman"/>
          <w:b/>
          <w:sz w:val="26"/>
          <w:szCs w:val="26"/>
        </w:rPr>
        <w:t xml:space="preserve"> в указанной сфере</w:t>
      </w:r>
      <w:r w:rsidRPr="004C21E7">
        <w:rPr>
          <w:rFonts w:ascii="Times New Roman" w:eastAsiaTheme="minorEastAsia" w:hAnsi="Times New Roman" w:cs="Times New Roman"/>
          <w:b/>
          <w:sz w:val="26"/>
          <w:szCs w:val="26"/>
        </w:rPr>
        <w:t xml:space="preserve"> и прогноз ее развития</w:t>
      </w:r>
    </w:p>
    <w:p w:rsidR="00A12BFF" w:rsidRPr="001047AC" w:rsidRDefault="00A12BFF" w:rsidP="009A4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2BFF" w:rsidRPr="00F75994" w:rsidRDefault="00E51856" w:rsidP="009A4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75994">
        <w:rPr>
          <w:rFonts w:ascii="Times New Roman" w:hAnsi="Times New Roman" w:cs="Times New Roman"/>
          <w:sz w:val="26"/>
          <w:szCs w:val="26"/>
        </w:rPr>
        <w:t xml:space="preserve">Управление социальной защиты населения </w:t>
      </w:r>
      <w:r w:rsidR="00296E41" w:rsidRPr="00F75994">
        <w:rPr>
          <w:rFonts w:ascii="Times New Roman" w:hAnsi="Times New Roman" w:cs="Times New Roman"/>
          <w:sz w:val="26"/>
          <w:szCs w:val="26"/>
        </w:rPr>
        <w:t>администрации Шебекинского городского округа</w:t>
      </w:r>
      <w:r w:rsidRPr="00F75994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4C21E7" w:rsidRPr="00F75994">
        <w:rPr>
          <w:rFonts w:ascii="Times New Roman" w:hAnsi="Times New Roman" w:cs="Times New Roman"/>
          <w:sz w:val="26"/>
          <w:szCs w:val="26"/>
        </w:rPr>
        <w:t>–</w:t>
      </w:r>
      <w:r w:rsidRPr="00F75994">
        <w:rPr>
          <w:rFonts w:ascii="Times New Roman" w:hAnsi="Times New Roman" w:cs="Times New Roman"/>
          <w:sz w:val="26"/>
          <w:szCs w:val="26"/>
        </w:rPr>
        <w:t xml:space="preserve"> управление) является </w:t>
      </w:r>
      <w:r w:rsidR="00296E41" w:rsidRPr="00F75994">
        <w:rPr>
          <w:rFonts w:ascii="Times New Roman" w:hAnsi="Times New Roman" w:cs="Times New Roman"/>
          <w:sz w:val="26"/>
          <w:szCs w:val="26"/>
        </w:rPr>
        <w:t xml:space="preserve">структурным подразделением </w:t>
      </w:r>
      <w:r w:rsidR="00296E41" w:rsidRPr="00F75994">
        <w:rPr>
          <w:rFonts w:ascii="Times New Roman" w:hAnsi="Times New Roman" w:cs="Times New Roman"/>
          <w:sz w:val="26"/>
          <w:szCs w:val="26"/>
        </w:rPr>
        <w:lastRenderedPageBreak/>
        <w:t>администрации Шебекинского городского округа</w:t>
      </w:r>
      <w:r w:rsidRPr="00F75994">
        <w:rPr>
          <w:rFonts w:ascii="Times New Roman" w:hAnsi="Times New Roman" w:cs="Times New Roman"/>
          <w:sz w:val="26"/>
          <w:szCs w:val="26"/>
        </w:rPr>
        <w:t xml:space="preserve">, осуществляющим свою деятельность в рамках </w:t>
      </w:r>
      <w:hyperlink r:id="rId109" w:history="1">
        <w:r w:rsidRPr="00F75994">
          <w:rPr>
            <w:rFonts w:ascii="Times New Roman" w:hAnsi="Times New Roman" w:cs="Times New Roman"/>
            <w:sz w:val="26"/>
            <w:szCs w:val="26"/>
          </w:rPr>
          <w:t>Положения</w:t>
        </w:r>
      </w:hyperlink>
      <w:r w:rsidRPr="00F75994">
        <w:rPr>
          <w:rFonts w:ascii="Times New Roman" w:hAnsi="Times New Roman" w:cs="Times New Roman"/>
          <w:sz w:val="26"/>
          <w:szCs w:val="26"/>
        </w:rPr>
        <w:t xml:space="preserve"> об управлении социальной защиты населения </w:t>
      </w:r>
      <w:r w:rsidR="00296E41" w:rsidRPr="00F75994">
        <w:rPr>
          <w:rFonts w:ascii="Times New Roman" w:hAnsi="Times New Roman" w:cs="Times New Roman"/>
          <w:sz w:val="26"/>
          <w:szCs w:val="26"/>
        </w:rPr>
        <w:t>администрации  Шебекинского городского округа</w:t>
      </w:r>
      <w:r w:rsidRPr="00F75994">
        <w:rPr>
          <w:rFonts w:ascii="Times New Roman" w:hAnsi="Times New Roman" w:cs="Times New Roman"/>
          <w:sz w:val="26"/>
          <w:szCs w:val="26"/>
        </w:rPr>
        <w:t xml:space="preserve">, утвержденного </w:t>
      </w:r>
      <w:r w:rsidR="00296E41" w:rsidRPr="00F75994">
        <w:rPr>
          <w:rFonts w:ascii="Times New Roman" w:hAnsi="Times New Roman" w:cs="Times New Roman"/>
          <w:sz w:val="26"/>
          <w:szCs w:val="26"/>
        </w:rPr>
        <w:t>решением Совета депутатов Шебекинского городского округа</w:t>
      </w:r>
      <w:r w:rsidRPr="00F75994">
        <w:rPr>
          <w:rFonts w:ascii="Times New Roman" w:hAnsi="Times New Roman" w:cs="Times New Roman"/>
          <w:sz w:val="26"/>
          <w:szCs w:val="26"/>
        </w:rPr>
        <w:t xml:space="preserve"> от 2</w:t>
      </w:r>
      <w:r w:rsidR="00296E41" w:rsidRPr="00F75994">
        <w:rPr>
          <w:rFonts w:ascii="Times New Roman" w:hAnsi="Times New Roman" w:cs="Times New Roman"/>
          <w:sz w:val="26"/>
          <w:szCs w:val="26"/>
        </w:rPr>
        <w:t>6</w:t>
      </w:r>
      <w:r w:rsidR="0031105D">
        <w:rPr>
          <w:rFonts w:ascii="Times New Roman" w:hAnsi="Times New Roman" w:cs="Times New Roman"/>
          <w:sz w:val="26"/>
          <w:szCs w:val="26"/>
        </w:rPr>
        <w:t xml:space="preserve"> </w:t>
      </w:r>
      <w:r w:rsidR="00296E41" w:rsidRPr="00F75994">
        <w:rPr>
          <w:rFonts w:ascii="Times New Roman" w:hAnsi="Times New Roman" w:cs="Times New Roman"/>
          <w:sz w:val="26"/>
          <w:szCs w:val="26"/>
        </w:rPr>
        <w:t>декабря</w:t>
      </w:r>
      <w:r w:rsidRPr="00F75994">
        <w:rPr>
          <w:rFonts w:ascii="Times New Roman" w:hAnsi="Times New Roman" w:cs="Times New Roman"/>
          <w:sz w:val="26"/>
          <w:szCs w:val="26"/>
        </w:rPr>
        <w:t xml:space="preserve"> 201</w:t>
      </w:r>
      <w:r w:rsidR="00296E41" w:rsidRPr="00F75994">
        <w:rPr>
          <w:rFonts w:ascii="Times New Roman" w:hAnsi="Times New Roman" w:cs="Times New Roman"/>
          <w:sz w:val="26"/>
          <w:szCs w:val="26"/>
        </w:rPr>
        <w:t>8</w:t>
      </w:r>
      <w:r w:rsidRPr="00F75994">
        <w:rPr>
          <w:rFonts w:ascii="Times New Roman" w:hAnsi="Times New Roman" w:cs="Times New Roman"/>
          <w:sz w:val="26"/>
          <w:szCs w:val="26"/>
        </w:rPr>
        <w:t xml:space="preserve"> года</w:t>
      </w:r>
      <w:r w:rsidR="0031105D">
        <w:rPr>
          <w:rFonts w:ascii="Times New Roman" w:hAnsi="Times New Roman" w:cs="Times New Roman"/>
          <w:sz w:val="26"/>
          <w:szCs w:val="26"/>
        </w:rPr>
        <w:t xml:space="preserve"> </w:t>
      </w:r>
      <w:r w:rsidRPr="00F75994">
        <w:rPr>
          <w:rFonts w:ascii="Times New Roman" w:hAnsi="Times New Roman" w:cs="Times New Roman"/>
          <w:sz w:val="26"/>
          <w:szCs w:val="26"/>
        </w:rPr>
        <w:t xml:space="preserve">№ </w:t>
      </w:r>
      <w:r w:rsidR="00296E41" w:rsidRPr="00F75994">
        <w:rPr>
          <w:rFonts w:ascii="Times New Roman" w:hAnsi="Times New Roman" w:cs="Times New Roman"/>
          <w:sz w:val="26"/>
          <w:szCs w:val="26"/>
        </w:rPr>
        <w:t>111</w:t>
      </w:r>
      <w:r w:rsidR="006A3CD8" w:rsidRPr="00F75994">
        <w:rPr>
          <w:rFonts w:ascii="Times New Roman" w:hAnsi="Times New Roman" w:cs="Times New Roman"/>
          <w:sz w:val="26"/>
          <w:szCs w:val="26"/>
        </w:rPr>
        <w:t xml:space="preserve"> «Об утверждении Положения об управлении социальной защиты </w:t>
      </w:r>
      <w:proofErr w:type="spellStart"/>
      <w:r w:rsidR="006A3CD8" w:rsidRPr="00F75994">
        <w:rPr>
          <w:rFonts w:ascii="Times New Roman" w:hAnsi="Times New Roman" w:cs="Times New Roman"/>
          <w:sz w:val="26"/>
          <w:szCs w:val="26"/>
        </w:rPr>
        <w:t>насления</w:t>
      </w:r>
      <w:proofErr w:type="spellEnd"/>
      <w:r w:rsidR="006A3CD8" w:rsidRPr="00F75994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="006A3CD8" w:rsidRPr="00F75994">
        <w:rPr>
          <w:rFonts w:ascii="Times New Roman" w:hAnsi="Times New Roman" w:cs="Times New Roman"/>
          <w:sz w:val="26"/>
          <w:szCs w:val="26"/>
        </w:rPr>
        <w:t>Шебекинского</w:t>
      </w:r>
      <w:proofErr w:type="spellEnd"/>
      <w:r w:rsidR="006A3CD8" w:rsidRPr="00F75994">
        <w:rPr>
          <w:rFonts w:ascii="Times New Roman" w:hAnsi="Times New Roman" w:cs="Times New Roman"/>
          <w:sz w:val="26"/>
          <w:szCs w:val="26"/>
        </w:rPr>
        <w:t xml:space="preserve"> городского округа»</w:t>
      </w:r>
      <w:r w:rsidRPr="00F75994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A12BFF" w:rsidRPr="00F75994" w:rsidRDefault="00E51856" w:rsidP="009A4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75994">
        <w:rPr>
          <w:rFonts w:ascii="Times New Roman" w:hAnsi="Times New Roman" w:cs="Times New Roman"/>
          <w:sz w:val="26"/>
          <w:szCs w:val="26"/>
        </w:rPr>
        <w:t xml:space="preserve">Целью деятельности управления является обеспечение реализации </w:t>
      </w:r>
      <w:r w:rsidR="006A3CD8" w:rsidRPr="00F75994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proofErr w:type="spellStart"/>
      <w:r w:rsidR="006A3CD8" w:rsidRPr="00F75994">
        <w:rPr>
          <w:rFonts w:ascii="Times New Roman" w:hAnsi="Times New Roman" w:cs="Times New Roman"/>
          <w:sz w:val="26"/>
          <w:szCs w:val="26"/>
        </w:rPr>
        <w:t>г</w:t>
      </w:r>
      <w:r w:rsidR="00DC2BAA">
        <w:rPr>
          <w:rFonts w:ascii="Times New Roman" w:hAnsi="Times New Roman" w:cs="Times New Roman"/>
          <w:sz w:val="26"/>
          <w:szCs w:val="26"/>
        </w:rPr>
        <w:t>о</w:t>
      </w:r>
      <w:r w:rsidR="006A3CD8" w:rsidRPr="00F75994">
        <w:rPr>
          <w:rFonts w:ascii="Times New Roman" w:hAnsi="Times New Roman" w:cs="Times New Roman"/>
          <w:sz w:val="26"/>
          <w:szCs w:val="26"/>
        </w:rPr>
        <w:t>рдского</w:t>
      </w:r>
      <w:proofErr w:type="spellEnd"/>
      <w:r w:rsidR="006A3CD8" w:rsidRPr="00F75994"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F75994">
        <w:rPr>
          <w:rFonts w:ascii="Times New Roman" w:hAnsi="Times New Roman" w:cs="Times New Roman"/>
          <w:sz w:val="26"/>
          <w:szCs w:val="26"/>
        </w:rPr>
        <w:t xml:space="preserve"> возложенных на них в соответствии </w:t>
      </w:r>
      <w:r w:rsidR="0031105D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F75994">
        <w:rPr>
          <w:rFonts w:ascii="Times New Roman" w:hAnsi="Times New Roman" w:cs="Times New Roman"/>
          <w:sz w:val="26"/>
          <w:szCs w:val="26"/>
        </w:rPr>
        <w:t xml:space="preserve">с действующим законодательством полномочий в сфере социальной защиты населения, в том числе социальной защиты семьи, женщин и детей, опеки </w:t>
      </w:r>
      <w:r w:rsidR="0031105D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F75994">
        <w:rPr>
          <w:rFonts w:ascii="Times New Roman" w:hAnsi="Times New Roman" w:cs="Times New Roman"/>
          <w:sz w:val="26"/>
          <w:szCs w:val="26"/>
        </w:rPr>
        <w:t>и попечительства в отношении несовершеннолетних детей, совершеннолетних недееспособных или не полностью дееспособных граждан, социального обслуживания населения, организации переподготовки и повышения квалификации работников системы социальной защиты населения, а</w:t>
      </w:r>
      <w:proofErr w:type="gramEnd"/>
      <w:r w:rsidRPr="00F75994">
        <w:rPr>
          <w:rFonts w:ascii="Times New Roman" w:hAnsi="Times New Roman" w:cs="Times New Roman"/>
          <w:sz w:val="26"/>
          <w:szCs w:val="26"/>
        </w:rPr>
        <w:t xml:space="preserve"> также </w:t>
      </w:r>
      <w:r w:rsidR="00FA7982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F75994">
        <w:rPr>
          <w:rFonts w:ascii="Times New Roman" w:hAnsi="Times New Roman" w:cs="Times New Roman"/>
          <w:sz w:val="26"/>
          <w:szCs w:val="26"/>
        </w:rPr>
        <w:t>по оказанию государственных услуг.</w:t>
      </w:r>
    </w:p>
    <w:p w:rsidR="00A12BFF" w:rsidRPr="00F75994" w:rsidRDefault="00E51856" w:rsidP="009A42D3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>Основными направлениями деятельности управления являются:</w:t>
      </w:r>
    </w:p>
    <w:p w:rsidR="00A12BFF" w:rsidRPr="00F75994" w:rsidRDefault="00E51856" w:rsidP="009A42D3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>- разработка путей и методов эффективного развития системы социальной защиты населения области, включая социальное обслуживание населения;</w:t>
      </w:r>
    </w:p>
    <w:p w:rsidR="00A12BFF" w:rsidRPr="00F75994" w:rsidRDefault="00E51856" w:rsidP="009A42D3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 xml:space="preserve">- </w:t>
      </w:r>
      <w:r w:rsidR="001E3BC0" w:rsidRPr="00F75994">
        <w:rPr>
          <w:rFonts w:ascii="Times New Roman" w:hAnsi="Times New Roman" w:cs="Times New Roman"/>
          <w:sz w:val="26"/>
          <w:szCs w:val="26"/>
        </w:rPr>
        <w:t>осуществление полномочий администрации Шебекинского</w:t>
      </w:r>
      <w:r w:rsidR="00DC2BAA">
        <w:rPr>
          <w:rFonts w:ascii="Times New Roman" w:hAnsi="Times New Roman" w:cs="Times New Roman"/>
          <w:sz w:val="26"/>
          <w:szCs w:val="26"/>
        </w:rPr>
        <w:t xml:space="preserve"> </w:t>
      </w:r>
      <w:r w:rsidR="001E3BC0" w:rsidRPr="00F75994">
        <w:rPr>
          <w:rFonts w:ascii="Times New Roman" w:hAnsi="Times New Roman" w:cs="Times New Roman"/>
          <w:sz w:val="26"/>
          <w:szCs w:val="26"/>
        </w:rPr>
        <w:t xml:space="preserve">городского округа в сфере социальной защиты, а также полномочий переданных </w:t>
      </w:r>
      <w:r w:rsidR="00FA7982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1E3BC0" w:rsidRPr="00F75994">
        <w:rPr>
          <w:rFonts w:ascii="Times New Roman" w:hAnsi="Times New Roman" w:cs="Times New Roman"/>
          <w:sz w:val="26"/>
          <w:szCs w:val="26"/>
        </w:rPr>
        <w:t>в соответствии с федеральным, региональным  законодательством</w:t>
      </w:r>
      <w:r w:rsidRPr="00F75994">
        <w:rPr>
          <w:rFonts w:ascii="Times New Roman" w:hAnsi="Times New Roman" w:cs="Times New Roman"/>
          <w:sz w:val="26"/>
          <w:szCs w:val="26"/>
        </w:rPr>
        <w:t>;</w:t>
      </w:r>
    </w:p>
    <w:p w:rsidR="00A12BFF" w:rsidRPr="00F75994" w:rsidRDefault="00E51856" w:rsidP="009A42D3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 xml:space="preserve">- координация деятельности органов </w:t>
      </w:r>
      <w:r w:rsidR="00E15E94" w:rsidRPr="00F75994">
        <w:rPr>
          <w:rFonts w:ascii="Times New Roman" w:hAnsi="Times New Roman" w:cs="Times New Roman"/>
          <w:sz w:val="26"/>
          <w:szCs w:val="26"/>
        </w:rPr>
        <w:t xml:space="preserve">местного </w:t>
      </w:r>
      <w:proofErr w:type="spellStart"/>
      <w:r w:rsidR="00E15E94" w:rsidRPr="00F75994">
        <w:rPr>
          <w:rFonts w:ascii="Times New Roman" w:hAnsi="Times New Roman" w:cs="Times New Roman"/>
          <w:sz w:val="26"/>
          <w:szCs w:val="26"/>
        </w:rPr>
        <w:t>самоуправоения</w:t>
      </w:r>
      <w:proofErr w:type="spellEnd"/>
      <w:r w:rsidR="00E15E94" w:rsidRPr="00F75994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Pr="00F75994">
        <w:rPr>
          <w:rFonts w:ascii="Times New Roman" w:hAnsi="Times New Roman" w:cs="Times New Roman"/>
          <w:sz w:val="26"/>
          <w:szCs w:val="26"/>
        </w:rPr>
        <w:t xml:space="preserve"> в сфере вопросов социальной защиты населения, опеки и попечительства;</w:t>
      </w:r>
    </w:p>
    <w:p w:rsidR="00A12BFF" w:rsidRPr="00F75994" w:rsidRDefault="00E51856" w:rsidP="009A42D3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 xml:space="preserve">- повышение доступности и качества социальных услуг в соответствии </w:t>
      </w:r>
      <w:r w:rsidR="00FA7982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F75994">
        <w:rPr>
          <w:rFonts w:ascii="Times New Roman" w:hAnsi="Times New Roman" w:cs="Times New Roman"/>
          <w:sz w:val="26"/>
          <w:szCs w:val="26"/>
        </w:rPr>
        <w:t>с требованиями государственных стандартов;</w:t>
      </w:r>
    </w:p>
    <w:p w:rsidR="00A12BFF" w:rsidRPr="00F75994" w:rsidRDefault="00E51856" w:rsidP="009A42D3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 xml:space="preserve">- реализация единой политики в </w:t>
      </w:r>
      <w:r w:rsidR="00E15E94" w:rsidRPr="00F75994">
        <w:rPr>
          <w:rFonts w:ascii="Times New Roman" w:hAnsi="Times New Roman" w:cs="Times New Roman"/>
          <w:sz w:val="26"/>
          <w:szCs w:val="26"/>
        </w:rPr>
        <w:t>области</w:t>
      </w:r>
      <w:r w:rsidRPr="00F75994">
        <w:rPr>
          <w:rFonts w:ascii="Times New Roman" w:hAnsi="Times New Roman" w:cs="Times New Roman"/>
          <w:sz w:val="26"/>
          <w:szCs w:val="26"/>
        </w:rPr>
        <w:t xml:space="preserve"> внедрения новых социальных </w:t>
      </w:r>
      <w:r w:rsidR="00FA7982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F75994">
        <w:rPr>
          <w:rFonts w:ascii="Times New Roman" w:hAnsi="Times New Roman" w:cs="Times New Roman"/>
          <w:sz w:val="26"/>
          <w:szCs w:val="26"/>
        </w:rPr>
        <w:t>и информационных технологий в пределах своей компетенции;</w:t>
      </w:r>
    </w:p>
    <w:p w:rsidR="00A12BFF" w:rsidRPr="00F75994" w:rsidRDefault="00E51856" w:rsidP="009A42D3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 xml:space="preserve">- организация системы работы с ветеранами и инвалидами, семьями </w:t>
      </w:r>
      <w:r w:rsidR="00FA7982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F75994">
        <w:rPr>
          <w:rFonts w:ascii="Times New Roman" w:hAnsi="Times New Roman" w:cs="Times New Roman"/>
          <w:sz w:val="26"/>
          <w:szCs w:val="26"/>
        </w:rPr>
        <w:t>с детьми, малоимущими гражданами, в том числе путем адресной социальной поддержки на основе социальных контрактов;</w:t>
      </w:r>
    </w:p>
    <w:p w:rsidR="00A12BFF" w:rsidRPr="00F75994" w:rsidRDefault="00E51856" w:rsidP="009A42D3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 xml:space="preserve">- организация системы работы с детьми из неблагополучных семей, </w:t>
      </w:r>
      <w:r w:rsidR="00FA7982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F75994">
        <w:rPr>
          <w:rFonts w:ascii="Times New Roman" w:hAnsi="Times New Roman" w:cs="Times New Roman"/>
          <w:sz w:val="26"/>
          <w:szCs w:val="26"/>
        </w:rPr>
        <w:t xml:space="preserve">с детьми-сиротами и детьми, оставшимися без попечения родителей, с детьми </w:t>
      </w:r>
      <w:r w:rsidR="00FA7982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F75994">
        <w:rPr>
          <w:rFonts w:ascii="Times New Roman" w:hAnsi="Times New Roman" w:cs="Times New Roman"/>
          <w:sz w:val="26"/>
          <w:szCs w:val="26"/>
        </w:rPr>
        <w:t>с ограниченными возможностями;</w:t>
      </w:r>
    </w:p>
    <w:p w:rsidR="00A12BFF" w:rsidRPr="00F75994" w:rsidRDefault="00E51856" w:rsidP="009A42D3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 xml:space="preserve">- реализация кадровой политики в сфере социальной защиты населения </w:t>
      </w:r>
      <w:r w:rsidR="00E15E94" w:rsidRPr="00F75994">
        <w:rPr>
          <w:rFonts w:ascii="Times New Roman" w:hAnsi="Times New Roman" w:cs="Times New Roman"/>
          <w:sz w:val="26"/>
          <w:szCs w:val="26"/>
        </w:rPr>
        <w:t>Шебекинского городского округа</w:t>
      </w:r>
      <w:r w:rsidRPr="00F75994">
        <w:rPr>
          <w:rFonts w:ascii="Times New Roman" w:hAnsi="Times New Roman" w:cs="Times New Roman"/>
          <w:sz w:val="26"/>
          <w:szCs w:val="26"/>
        </w:rPr>
        <w:t>;</w:t>
      </w:r>
    </w:p>
    <w:p w:rsidR="00A12BFF" w:rsidRPr="00F75994" w:rsidRDefault="00E51856" w:rsidP="009A42D3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>- развитие международного и межрегионального сотрудничества в области социальной защиты населения, опеки и попечительства;</w:t>
      </w:r>
    </w:p>
    <w:p w:rsidR="00A12BFF" w:rsidRPr="00F75994" w:rsidRDefault="00E51856" w:rsidP="009A42D3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 xml:space="preserve">- реализация государственной политики поддержки деятельности социально ориентированных некоммерческих общественных организаций, направленных </w:t>
      </w:r>
      <w:r w:rsidR="00FA7982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F75994">
        <w:rPr>
          <w:rFonts w:ascii="Times New Roman" w:hAnsi="Times New Roman" w:cs="Times New Roman"/>
          <w:sz w:val="26"/>
          <w:szCs w:val="26"/>
        </w:rPr>
        <w:t>на защиту интересов ветеранов и инвалидов, семей с детьми.</w:t>
      </w:r>
    </w:p>
    <w:p w:rsidR="00A12BFF" w:rsidRPr="00F75994" w:rsidRDefault="00E51856" w:rsidP="009A42D3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 xml:space="preserve">Практика реализации долгосрочных целевых программ в сфере социальной защиты населения Белгородской области указывает на результативность использования программно-целевых методов повышения эффективности использования финансовых средств, выделяемых на развитие отрасли. Результаты ее реализации задали направление для дальнейшего создания </w:t>
      </w:r>
      <w:r w:rsidR="00FA7982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Pr="00F75994">
        <w:rPr>
          <w:rFonts w:ascii="Times New Roman" w:hAnsi="Times New Roman" w:cs="Times New Roman"/>
          <w:sz w:val="26"/>
          <w:szCs w:val="26"/>
        </w:rPr>
        <w:t>и усовершенствования различных инструментов управления в сфере социальной защиты населения.</w:t>
      </w:r>
    </w:p>
    <w:p w:rsidR="00A12BFF" w:rsidRPr="00F75994" w:rsidRDefault="00E51856" w:rsidP="009A42D3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75994">
        <w:rPr>
          <w:rFonts w:ascii="Times New Roman" w:hAnsi="Times New Roman" w:cs="Times New Roman"/>
          <w:sz w:val="26"/>
          <w:szCs w:val="26"/>
        </w:rPr>
        <w:lastRenderedPageBreak/>
        <w:t>Вместе с тем, сохраняется проблема обеспечения выполнения финансирования основных мероприятий программы, доведения областных бюджетных средств до непосредственных их получателей, достижения прогнозных показателей, соответствия количества и качества предоставления государственных услуг финансовым затратам на их оказание.</w:t>
      </w:r>
      <w:proofErr w:type="gramEnd"/>
    </w:p>
    <w:p w:rsidR="00A12BFF" w:rsidRPr="00F75994" w:rsidRDefault="00E51856" w:rsidP="009A42D3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 xml:space="preserve">Все это требует дальнейшего совершенствования организации и управления </w:t>
      </w:r>
      <w:proofErr w:type="spellStart"/>
      <w:r w:rsidR="00DC2BAA">
        <w:rPr>
          <w:rFonts w:ascii="Times New Roman" w:hAnsi="Times New Roman" w:cs="Times New Roman"/>
          <w:sz w:val="26"/>
          <w:szCs w:val="26"/>
        </w:rPr>
        <w:t>мунципальной</w:t>
      </w:r>
      <w:proofErr w:type="spellEnd"/>
      <w:r w:rsidRPr="00F75994">
        <w:rPr>
          <w:rFonts w:ascii="Times New Roman" w:hAnsi="Times New Roman" w:cs="Times New Roman"/>
          <w:sz w:val="26"/>
          <w:szCs w:val="26"/>
        </w:rPr>
        <w:t xml:space="preserve"> программой на всех уровнях ее реализации, создания условий для более эффективного использования организационно-экономических рычагов для повышения качества предоставления услуг в сфере социальной защиты населения.</w:t>
      </w:r>
    </w:p>
    <w:p w:rsidR="00A12BFF" w:rsidRPr="00F75994" w:rsidRDefault="00E51856" w:rsidP="009A42D3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 xml:space="preserve">Прогноз реализации подпрограммы 6 предполагает дальнейшее совершенствование взаимоотношений региональных и муниципальных органов управления социальной защиты населения, ответственных за выполнение </w:t>
      </w:r>
      <w:proofErr w:type="spellStart"/>
      <w:r w:rsidR="00DC2BAA">
        <w:rPr>
          <w:rFonts w:ascii="Times New Roman" w:hAnsi="Times New Roman" w:cs="Times New Roman"/>
          <w:sz w:val="26"/>
          <w:szCs w:val="26"/>
        </w:rPr>
        <w:t>мунципальной</w:t>
      </w:r>
      <w:proofErr w:type="spellEnd"/>
      <w:r w:rsidRPr="00F75994">
        <w:rPr>
          <w:rFonts w:ascii="Times New Roman" w:hAnsi="Times New Roman" w:cs="Times New Roman"/>
          <w:sz w:val="26"/>
          <w:szCs w:val="26"/>
        </w:rPr>
        <w:t xml:space="preserve"> программы, что позволит обеспечить повышение эффективности использования бюджетных средств, выделяемых на ее финансовое обеспечение </w:t>
      </w:r>
      <w:r w:rsidR="003A2C9E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F75994">
        <w:rPr>
          <w:rFonts w:ascii="Times New Roman" w:hAnsi="Times New Roman" w:cs="Times New Roman"/>
          <w:sz w:val="26"/>
          <w:szCs w:val="26"/>
        </w:rPr>
        <w:t>и достижение предусмотренных в подпрограмме 6 показателей.</w:t>
      </w:r>
    </w:p>
    <w:p w:rsidR="00A12BFF" w:rsidRPr="00F75994" w:rsidRDefault="00E51856" w:rsidP="009A42D3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>Для обеспечения достижения максимального эффекта от уже предпринятых действий в сфере социальной защиты населения необходима концентрация государственного участия в решении следующих проблем социальной защиты населения:</w:t>
      </w:r>
    </w:p>
    <w:p w:rsidR="00A12BFF" w:rsidRPr="00F75994" w:rsidRDefault="00E51856" w:rsidP="009A42D3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>1. Направленность всей системы управления социальной защиты населения на ускорение ее модернизации и инновационного развития.</w:t>
      </w:r>
    </w:p>
    <w:p w:rsidR="00A12BFF" w:rsidRPr="00F75994" w:rsidRDefault="00E51856" w:rsidP="009A42D3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>2. Увеличение доли средств федерального бюджета в финансировании мероприятий государственной программы на территории области.</w:t>
      </w:r>
    </w:p>
    <w:p w:rsidR="00A12BFF" w:rsidRPr="00F75994" w:rsidRDefault="00E51856" w:rsidP="009A42D3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5994">
        <w:rPr>
          <w:rFonts w:ascii="Times New Roman" w:hAnsi="Times New Roman" w:cs="Times New Roman"/>
          <w:sz w:val="26"/>
          <w:szCs w:val="26"/>
        </w:rPr>
        <w:t>3. Привлечение отраслевых союзов, ассоциаций и саморегулируемых организаций на добровольной основе к участию в формировании и реализации государственной политики в сфере социальной защиты населения.</w:t>
      </w:r>
    </w:p>
    <w:p w:rsidR="00A12BFF" w:rsidRPr="004F1EC2" w:rsidRDefault="00A12BFF" w:rsidP="009A42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12BFF" w:rsidRPr="004C21E7" w:rsidRDefault="00E51856" w:rsidP="009A42D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5E798B">
        <w:rPr>
          <w:rFonts w:ascii="Times New Roman" w:eastAsiaTheme="minorEastAsia" w:hAnsi="Times New Roman" w:cs="Times New Roman"/>
          <w:b/>
          <w:sz w:val="26"/>
          <w:szCs w:val="26"/>
        </w:rPr>
        <w:t>2. Цель</w:t>
      </w:r>
      <w:r w:rsidRPr="004C21E7">
        <w:rPr>
          <w:rFonts w:ascii="Times New Roman" w:eastAsiaTheme="minorEastAsia" w:hAnsi="Times New Roman" w:cs="Times New Roman"/>
          <w:b/>
          <w:sz w:val="26"/>
          <w:szCs w:val="26"/>
        </w:rPr>
        <w:t xml:space="preserve"> (цели), задачи, сроки </w:t>
      </w:r>
      <w:proofErr w:type="spellStart"/>
      <w:r w:rsidRPr="004C21E7">
        <w:rPr>
          <w:rFonts w:ascii="Times New Roman" w:eastAsiaTheme="minorEastAsia" w:hAnsi="Times New Roman" w:cs="Times New Roman"/>
          <w:b/>
          <w:sz w:val="26"/>
          <w:szCs w:val="26"/>
        </w:rPr>
        <w:t>иэтапы</w:t>
      </w:r>
      <w:proofErr w:type="spellEnd"/>
      <w:r w:rsidRPr="004C21E7">
        <w:rPr>
          <w:rFonts w:ascii="Times New Roman" w:eastAsiaTheme="minorEastAsia" w:hAnsi="Times New Roman" w:cs="Times New Roman"/>
          <w:b/>
          <w:sz w:val="26"/>
          <w:szCs w:val="26"/>
        </w:rPr>
        <w:t xml:space="preserve"> реализации подпрограммы 6</w:t>
      </w:r>
    </w:p>
    <w:p w:rsidR="00771961" w:rsidRPr="001047AC" w:rsidRDefault="00771961" w:rsidP="009A42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12BFF" w:rsidRPr="001047AC" w:rsidRDefault="00E51856" w:rsidP="009A42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47AC">
        <w:rPr>
          <w:rFonts w:ascii="Times New Roman" w:hAnsi="Times New Roman" w:cs="Times New Roman"/>
          <w:sz w:val="26"/>
          <w:szCs w:val="26"/>
        </w:rPr>
        <w:t xml:space="preserve">Реализация подпрограммы 6 позволит обеспечить достижение цели </w:t>
      </w:r>
      <w:r w:rsidR="003A2C9E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1047AC">
        <w:rPr>
          <w:rFonts w:ascii="Times New Roman" w:hAnsi="Times New Roman" w:cs="Times New Roman"/>
          <w:sz w:val="26"/>
          <w:szCs w:val="26"/>
        </w:rPr>
        <w:t xml:space="preserve">и решение задач </w:t>
      </w:r>
      <w:r w:rsidR="007B7E42">
        <w:rPr>
          <w:rFonts w:ascii="Times New Roman" w:hAnsi="Times New Roman" w:cs="Times New Roman"/>
          <w:sz w:val="26"/>
          <w:szCs w:val="26"/>
        </w:rPr>
        <w:t>муниципальной</w:t>
      </w:r>
      <w:r w:rsidRPr="001047A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047AC">
        <w:rPr>
          <w:rFonts w:ascii="Times New Roman" w:hAnsi="Times New Roman" w:cs="Times New Roman"/>
          <w:sz w:val="26"/>
          <w:szCs w:val="26"/>
        </w:rPr>
        <w:t>программы</w:t>
      </w:r>
      <w:proofErr w:type="gramEnd"/>
      <w:r w:rsidRPr="001047AC">
        <w:rPr>
          <w:rFonts w:ascii="Times New Roman" w:hAnsi="Times New Roman" w:cs="Times New Roman"/>
          <w:sz w:val="26"/>
          <w:szCs w:val="26"/>
        </w:rPr>
        <w:t xml:space="preserve"> и достижение конечных </w:t>
      </w:r>
      <w:r w:rsidR="003A2C9E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1047AC">
        <w:rPr>
          <w:rFonts w:ascii="Times New Roman" w:hAnsi="Times New Roman" w:cs="Times New Roman"/>
          <w:sz w:val="26"/>
          <w:szCs w:val="26"/>
        </w:rPr>
        <w:t xml:space="preserve">и непосредственных результатов, предусмотренных </w:t>
      </w:r>
      <w:r w:rsidR="007B7E42">
        <w:rPr>
          <w:rFonts w:ascii="Times New Roman" w:hAnsi="Times New Roman" w:cs="Times New Roman"/>
          <w:sz w:val="26"/>
          <w:szCs w:val="26"/>
        </w:rPr>
        <w:t>муниципальной</w:t>
      </w:r>
      <w:r w:rsidRPr="001047AC">
        <w:rPr>
          <w:rFonts w:ascii="Times New Roman" w:hAnsi="Times New Roman" w:cs="Times New Roman"/>
          <w:sz w:val="26"/>
          <w:szCs w:val="26"/>
        </w:rPr>
        <w:t xml:space="preserve"> программой </w:t>
      </w:r>
      <w:r w:rsidR="003A2C9E">
        <w:rPr>
          <w:rFonts w:ascii="Times New Roman" w:hAnsi="Times New Roman" w:cs="Times New Roman"/>
          <w:sz w:val="26"/>
          <w:szCs w:val="26"/>
        </w:rPr>
        <w:t xml:space="preserve"> </w:t>
      </w:r>
      <w:r w:rsidRPr="001047AC">
        <w:rPr>
          <w:rFonts w:ascii="Times New Roman" w:hAnsi="Times New Roman" w:cs="Times New Roman"/>
          <w:sz w:val="26"/>
          <w:szCs w:val="26"/>
        </w:rPr>
        <w:t>и входящими в ее состав подпрограммами.</w:t>
      </w:r>
    </w:p>
    <w:p w:rsidR="00A12BFF" w:rsidRPr="001047AC" w:rsidRDefault="00E51856" w:rsidP="009A42D3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47AC">
        <w:rPr>
          <w:rFonts w:ascii="Times New Roman" w:hAnsi="Times New Roman" w:cs="Times New Roman"/>
          <w:sz w:val="26"/>
          <w:szCs w:val="26"/>
        </w:rPr>
        <w:t xml:space="preserve">Целью подпрограммы 6 является обеспечение эффективной </w:t>
      </w:r>
      <w:proofErr w:type="gramStart"/>
      <w:r w:rsidRPr="001047AC">
        <w:rPr>
          <w:rFonts w:ascii="Times New Roman" w:hAnsi="Times New Roman" w:cs="Times New Roman"/>
          <w:sz w:val="26"/>
          <w:szCs w:val="26"/>
        </w:rPr>
        <w:t xml:space="preserve">деятельности </w:t>
      </w:r>
      <w:r w:rsidR="001F38A4">
        <w:rPr>
          <w:rFonts w:ascii="Times New Roman" w:hAnsi="Times New Roman" w:cs="Times New Roman"/>
          <w:sz w:val="26"/>
          <w:szCs w:val="26"/>
        </w:rPr>
        <w:t>управления социальной защиты населения администрации</w:t>
      </w:r>
      <w:proofErr w:type="gramEnd"/>
      <w:r w:rsidR="001F38A4">
        <w:rPr>
          <w:rFonts w:ascii="Times New Roman" w:hAnsi="Times New Roman" w:cs="Times New Roman"/>
          <w:sz w:val="26"/>
          <w:szCs w:val="26"/>
        </w:rPr>
        <w:t xml:space="preserve"> Шебекинского городского округа.</w:t>
      </w:r>
    </w:p>
    <w:p w:rsidR="00A12BFF" w:rsidRPr="001047AC" w:rsidRDefault="00E51856" w:rsidP="009A42D3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47AC">
        <w:rPr>
          <w:rFonts w:ascii="Times New Roman" w:hAnsi="Times New Roman" w:cs="Times New Roman"/>
          <w:sz w:val="26"/>
          <w:szCs w:val="26"/>
        </w:rPr>
        <w:t>Для достижения цели необходимо решение следующих задач:</w:t>
      </w:r>
    </w:p>
    <w:p w:rsidR="00A12BFF" w:rsidRPr="001047AC" w:rsidRDefault="00E51856" w:rsidP="009A42D3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47AC">
        <w:rPr>
          <w:rFonts w:ascii="Times New Roman" w:hAnsi="Times New Roman" w:cs="Times New Roman"/>
          <w:sz w:val="26"/>
          <w:szCs w:val="26"/>
        </w:rPr>
        <w:t>1. Обеспечение упра</w:t>
      </w:r>
      <w:r w:rsidR="00A257DB">
        <w:rPr>
          <w:rFonts w:ascii="Times New Roman" w:hAnsi="Times New Roman" w:cs="Times New Roman"/>
          <w:sz w:val="26"/>
          <w:szCs w:val="26"/>
        </w:rPr>
        <w:t xml:space="preserve">вления реализацией мероприятий муниципальной </w:t>
      </w:r>
      <w:r w:rsidRPr="001047AC">
        <w:rPr>
          <w:rFonts w:ascii="Times New Roman" w:hAnsi="Times New Roman" w:cs="Times New Roman"/>
          <w:sz w:val="26"/>
          <w:szCs w:val="26"/>
        </w:rPr>
        <w:t>программы.</w:t>
      </w:r>
    </w:p>
    <w:p w:rsidR="00A12BFF" w:rsidRDefault="00E51856" w:rsidP="009A42D3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47AC">
        <w:rPr>
          <w:rFonts w:ascii="Times New Roman" w:hAnsi="Times New Roman" w:cs="Times New Roman"/>
          <w:sz w:val="26"/>
          <w:szCs w:val="26"/>
        </w:rPr>
        <w:t>2. Реализация переданных полномочий Российской Федерации в сфере социальной защиты населения.</w:t>
      </w:r>
    </w:p>
    <w:p w:rsidR="004C21E7" w:rsidRPr="001047AC" w:rsidRDefault="004C21E7" w:rsidP="004C21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Срок реализации</w:t>
      </w:r>
      <w:r w:rsidRPr="001047AC">
        <w:rPr>
          <w:rFonts w:ascii="Times New Roman" w:eastAsia="Calibri" w:hAnsi="Times New Roman" w:cs="Times New Roman"/>
          <w:bCs/>
          <w:sz w:val="26"/>
          <w:szCs w:val="26"/>
        </w:rPr>
        <w:t xml:space="preserve"> под</w:t>
      </w:r>
      <w:r w:rsidRPr="001047AC">
        <w:rPr>
          <w:rFonts w:ascii="Times New Roman" w:eastAsia="Calibri" w:hAnsi="Times New Roman" w:cs="Times New Roman"/>
          <w:sz w:val="26"/>
          <w:szCs w:val="26"/>
        </w:rPr>
        <w:t xml:space="preserve">программы </w:t>
      </w:r>
      <w:r>
        <w:rPr>
          <w:rFonts w:ascii="Times New Roman" w:eastAsia="Calibri" w:hAnsi="Times New Roman" w:cs="Times New Roman"/>
          <w:sz w:val="26"/>
          <w:szCs w:val="26"/>
        </w:rPr>
        <w:t>6</w:t>
      </w:r>
      <w:r w:rsidRPr="001047AC">
        <w:rPr>
          <w:rFonts w:ascii="Times New Roman" w:eastAsia="Calibri" w:hAnsi="Times New Roman" w:cs="Times New Roman"/>
          <w:bCs/>
          <w:sz w:val="26"/>
          <w:szCs w:val="26"/>
        </w:rPr>
        <w:t xml:space="preserve">: 1 этап </w:t>
      </w:r>
      <w:r>
        <w:rPr>
          <w:rFonts w:ascii="Times New Roman" w:eastAsia="Calibri" w:hAnsi="Times New Roman" w:cs="Times New Roman"/>
          <w:bCs/>
          <w:sz w:val="26"/>
          <w:szCs w:val="26"/>
        </w:rPr>
        <w:t>–</w:t>
      </w:r>
      <w:r w:rsidRPr="001047AC">
        <w:rPr>
          <w:rFonts w:ascii="Times New Roman" w:eastAsia="Calibri" w:hAnsi="Times New Roman" w:cs="Times New Roman"/>
          <w:bCs/>
          <w:sz w:val="26"/>
          <w:szCs w:val="26"/>
        </w:rPr>
        <w:t xml:space="preserve"> 2014-2020 годы; 2 этап 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–      </w:t>
      </w:r>
      <w:r w:rsidRPr="001047AC">
        <w:rPr>
          <w:rFonts w:ascii="Times New Roman" w:eastAsia="Calibri" w:hAnsi="Times New Roman" w:cs="Times New Roman"/>
          <w:bCs/>
          <w:sz w:val="26"/>
          <w:szCs w:val="26"/>
        </w:rPr>
        <w:t xml:space="preserve"> 2021-2025 годы.</w:t>
      </w:r>
    </w:p>
    <w:p w:rsidR="00B95A49" w:rsidRDefault="00B95A49" w:rsidP="009A42D3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A0729" w:rsidRDefault="007A0729" w:rsidP="009A42D3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A0729" w:rsidRDefault="007A0729" w:rsidP="009A42D3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4707F" w:rsidRDefault="0064707F" w:rsidP="009A42D3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12BFF" w:rsidRPr="005E798B" w:rsidRDefault="00E51856" w:rsidP="009A42D3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5E798B">
        <w:rPr>
          <w:rFonts w:ascii="Times New Roman" w:eastAsiaTheme="minorEastAsia" w:hAnsi="Times New Roman" w:cs="Times New Roman"/>
          <w:b/>
          <w:sz w:val="26"/>
          <w:szCs w:val="26"/>
        </w:rPr>
        <w:lastRenderedPageBreak/>
        <w:t>3. Обоснование выделения системы мероприятий и краткое</w:t>
      </w:r>
    </w:p>
    <w:p w:rsidR="00A12BFF" w:rsidRPr="005E798B" w:rsidRDefault="00E51856" w:rsidP="009A42D3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5E798B">
        <w:rPr>
          <w:rFonts w:ascii="Times New Roman" w:eastAsiaTheme="minorEastAsia" w:hAnsi="Times New Roman" w:cs="Times New Roman"/>
          <w:b/>
          <w:sz w:val="26"/>
          <w:szCs w:val="26"/>
        </w:rPr>
        <w:t>описание основных мероприятий подпрограммы 6</w:t>
      </w:r>
    </w:p>
    <w:p w:rsidR="00A12BFF" w:rsidRPr="005E798B" w:rsidRDefault="00A12BFF" w:rsidP="009A42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12BFF" w:rsidRPr="001047AC" w:rsidRDefault="00E51856" w:rsidP="009A42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47AC">
        <w:rPr>
          <w:rFonts w:ascii="Times New Roman" w:hAnsi="Times New Roman" w:cs="Times New Roman"/>
          <w:sz w:val="26"/>
          <w:szCs w:val="26"/>
        </w:rPr>
        <w:t>Для выполнения задачи 1</w:t>
      </w:r>
      <w:r w:rsidR="004C21E7">
        <w:rPr>
          <w:rFonts w:ascii="Times New Roman" w:hAnsi="Times New Roman" w:cs="Times New Roman"/>
          <w:sz w:val="26"/>
          <w:szCs w:val="26"/>
        </w:rPr>
        <w:t>.</w:t>
      </w:r>
      <w:r w:rsidRPr="001047AC">
        <w:rPr>
          <w:rFonts w:ascii="Times New Roman" w:hAnsi="Times New Roman" w:cs="Times New Roman"/>
          <w:sz w:val="26"/>
          <w:szCs w:val="26"/>
        </w:rPr>
        <w:t xml:space="preserve"> «Обеспечение управления реализацией мероприятий </w:t>
      </w:r>
      <w:r w:rsidR="004C1DDA">
        <w:rPr>
          <w:rFonts w:ascii="Times New Roman" w:hAnsi="Times New Roman" w:cs="Times New Roman"/>
          <w:sz w:val="26"/>
          <w:szCs w:val="26"/>
        </w:rPr>
        <w:t>муниципальной</w:t>
      </w:r>
      <w:r w:rsidRPr="001047AC">
        <w:rPr>
          <w:rFonts w:ascii="Times New Roman" w:hAnsi="Times New Roman" w:cs="Times New Roman"/>
          <w:sz w:val="26"/>
          <w:szCs w:val="26"/>
        </w:rPr>
        <w:t xml:space="preserve"> программы» необходимо реализовать следующее основное мероприятие:</w:t>
      </w:r>
    </w:p>
    <w:p w:rsidR="00A12BFF" w:rsidRPr="001047AC" w:rsidRDefault="00E51856" w:rsidP="009A42D3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47AC">
        <w:rPr>
          <w:rFonts w:ascii="Times New Roman" w:hAnsi="Times New Roman" w:cs="Times New Roman"/>
          <w:sz w:val="26"/>
          <w:szCs w:val="26"/>
        </w:rPr>
        <w:t xml:space="preserve">Основное мероприятие 6.1. </w:t>
      </w:r>
      <w:r w:rsidR="004C21E7">
        <w:rPr>
          <w:rFonts w:ascii="Times New Roman" w:hAnsi="Times New Roman" w:cs="Times New Roman"/>
          <w:sz w:val="26"/>
          <w:szCs w:val="26"/>
        </w:rPr>
        <w:t>«</w:t>
      </w:r>
      <w:r w:rsidRPr="001047AC">
        <w:rPr>
          <w:rFonts w:ascii="Times New Roman" w:hAnsi="Times New Roman" w:cs="Times New Roman"/>
          <w:sz w:val="26"/>
          <w:szCs w:val="26"/>
        </w:rPr>
        <w:t xml:space="preserve">Обеспечение функций </w:t>
      </w:r>
      <w:r w:rsidR="00EE6282">
        <w:rPr>
          <w:rFonts w:ascii="Times New Roman" w:hAnsi="Times New Roman" w:cs="Times New Roman"/>
          <w:sz w:val="26"/>
          <w:szCs w:val="26"/>
        </w:rPr>
        <w:t xml:space="preserve">местного </w:t>
      </w:r>
      <w:proofErr w:type="spellStart"/>
      <w:r w:rsidR="00EE6282">
        <w:rPr>
          <w:rFonts w:ascii="Times New Roman" w:hAnsi="Times New Roman" w:cs="Times New Roman"/>
          <w:sz w:val="26"/>
          <w:szCs w:val="26"/>
        </w:rPr>
        <w:t>самоуправлния</w:t>
      </w:r>
      <w:proofErr w:type="spellEnd"/>
      <w:r w:rsidR="003A2C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E6282">
        <w:rPr>
          <w:rFonts w:ascii="Times New Roman" w:hAnsi="Times New Roman" w:cs="Times New Roman"/>
          <w:sz w:val="26"/>
          <w:szCs w:val="26"/>
        </w:rPr>
        <w:t>Шебекинского</w:t>
      </w:r>
      <w:proofErr w:type="spellEnd"/>
      <w:r w:rsidR="00EE6282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Pr="001047AC">
        <w:rPr>
          <w:rFonts w:ascii="Times New Roman" w:hAnsi="Times New Roman" w:cs="Times New Roman"/>
          <w:sz w:val="26"/>
          <w:szCs w:val="26"/>
        </w:rPr>
        <w:t>, в том числе территориальных органов</w:t>
      </w:r>
      <w:r w:rsidR="004C21E7">
        <w:rPr>
          <w:rFonts w:ascii="Times New Roman" w:hAnsi="Times New Roman" w:cs="Times New Roman"/>
          <w:sz w:val="26"/>
          <w:szCs w:val="26"/>
        </w:rPr>
        <w:t>»</w:t>
      </w:r>
      <w:r w:rsidRPr="001047AC">
        <w:rPr>
          <w:rFonts w:ascii="Times New Roman" w:hAnsi="Times New Roman" w:cs="Times New Roman"/>
          <w:sz w:val="26"/>
          <w:szCs w:val="26"/>
        </w:rPr>
        <w:t>.</w:t>
      </w:r>
    </w:p>
    <w:p w:rsidR="00A12BFF" w:rsidRPr="001047AC" w:rsidRDefault="00E51856" w:rsidP="009A42D3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47AC">
        <w:rPr>
          <w:rFonts w:ascii="Times New Roman" w:hAnsi="Times New Roman" w:cs="Times New Roman"/>
          <w:sz w:val="26"/>
          <w:szCs w:val="26"/>
        </w:rPr>
        <w:t xml:space="preserve">Реализация основного мероприятия по обеспечению функций </w:t>
      </w:r>
      <w:proofErr w:type="spellStart"/>
      <w:r w:rsidR="00EE6282">
        <w:rPr>
          <w:rFonts w:ascii="Times New Roman" w:hAnsi="Times New Roman" w:cs="Times New Roman"/>
          <w:sz w:val="26"/>
          <w:szCs w:val="26"/>
        </w:rPr>
        <w:t>мунципальных</w:t>
      </w:r>
      <w:proofErr w:type="spellEnd"/>
      <w:r w:rsidRPr="001047AC">
        <w:rPr>
          <w:rFonts w:ascii="Times New Roman" w:hAnsi="Times New Roman" w:cs="Times New Roman"/>
          <w:sz w:val="26"/>
          <w:szCs w:val="26"/>
        </w:rPr>
        <w:t xml:space="preserve"> органов, в том числе территориальных органов и органов исполнительной власти Б</w:t>
      </w:r>
      <w:r w:rsidR="004C21E7">
        <w:rPr>
          <w:rFonts w:ascii="Times New Roman" w:hAnsi="Times New Roman" w:cs="Times New Roman"/>
          <w:sz w:val="26"/>
          <w:szCs w:val="26"/>
        </w:rPr>
        <w:t>елгородской области, направлена</w:t>
      </w:r>
      <w:r w:rsidRPr="001047AC">
        <w:rPr>
          <w:rFonts w:ascii="Times New Roman" w:hAnsi="Times New Roman" w:cs="Times New Roman"/>
          <w:sz w:val="26"/>
          <w:szCs w:val="26"/>
        </w:rPr>
        <w:t>:</w:t>
      </w:r>
    </w:p>
    <w:p w:rsidR="00A12BFF" w:rsidRPr="001047AC" w:rsidRDefault="00E51856" w:rsidP="009A42D3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47AC">
        <w:rPr>
          <w:rFonts w:ascii="Times New Roman" w:hAnsi="Times New Roman" w:cs="Times New Roman"/>
          <w:sz w:val="26"/>
          <w:szCs w:val="26"/>
        </w:rPr>
        <w:t xml:space="preserve">- </w:t>
      </w:r>
      <w:r w:rsidR="004C21E7">
        <w:rPr>
          <w:rFonts w:ascii="Times New Roman" w:hAnsi="Times New Roman" w:cs="Times New Roman"/>
          <w:sz w:val="26"/>
          <w:szCs w:val="26"/>
        </w:rPr>
        <w:t xml:space="preserve">на </w:t>
      </w:r>
      <w:r w:rsidRPr="001047AC">
        <w:rPr>
          <w:rFonts w:ascii="Times New Roman" w:hAnsi="Times New Roman" w:cs="Times New Roman"/>
          <w:sz w:val="26"/>
          <w:szCs w:val="26"/>
        </w:rPr>
        <w:t xml:space="preserve">обеспечение деятельности и выполнение функций управления социальной защиты населения </w:t>
      </w:r>
      <w:r w:rsidR="006D2360">
        <w:rPr>
          <w:rFonts w:ascii="Times New Roman" w:hAnsi="Times New Roman" w:cs="Times New Roman"/>
          <w:sz w:val="26"/>
          <w:szCs w:val="26"/>
        </w:rPr>
        <w:t>Шебекинского городского округа</w:t>
      </w:r>
      <w:r w:rsidRPr="001047AC">
        <w:rPr>
          <w:rFonts w:ascii="Times New Roman" w:hAnsi="Times New Roman" w:cs="Times New Roman"/>
          <w:sz w:val="26"/>
          <w:szCs w:val="26"/>
        </w:rPr>
        <w:t xml:space="preserve"> </w:t>
      </w:r>
      <w:r w:rsidR="003A2C9E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Pr="001047AC">
        <w:rPr>
          <w:rFonts w:ascii="Times New Roman" w:hAnsi="Times New Roman" w:cs="Times New Roman"/>
          <w:sz w:val="26"/>
          <w:szCs w:val="26"/>
        </w:rPr>
        <w:t>по осуществлению отраслевого управления в сфере социальной защиты населения;</w:t>
      </w:r>
    </w:p>
    <w:p w:rsidR="00A12BFF" w:rsidRPr="001047AC" w:rsidRDefault="00E51856" w:rsidP="009A42D3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47AC">
        <w:rPr>
          <w:rFonts w:ascii="Times New Roman" w:hAnsi="Times New Roman" w:cs="Times New Roman"/>
          <w:sz w:val="26"/>
          <w:szCs w:val="26"/>
        </w:rPr>
        <w:t xml:space="preserve">- координацию деятельности </w:t>
      </w:r>
      <w:proofErr w:type="spellStart"/>
      <w:r w:rsidR="006D2360">
        <w:rPr>
          <w:rFonts w:ascii="Times New Roman" w:hAnsi="Times New Roman" w:cs="Times New Roman"/>
          <w:sz w:val="26"/>
          <w:szCs w:val="26"/>
        </w:rPr>
        <w:t>учреждаения</w:t>
      </w:r>
      <w:proofErr w:type="spellEnd"/>
      <w:r w:rsidRPr="001047AC">
        <w:rPr>
          <w:rFonts w:ascii="Times New Roman" w:hAnsi="Times New Roman" w:cs="Times New Roman"/>
          <w:sz w:val="26"/>
          <w:szCs w:val="26"/>
        </w:rPr>
        <w:t xml:space="preserve"> социальной защиты населения, иных организаций, осуществляющих свою деятельность в сфере социальной защиты населения;</w:t>
      </w:r>
    </w:p>
    <w:p w:rsidR="00A12BFF" w:rsidRPr="001047AC" w:rsidRDefault="00E51856" w:rsidP="009A42D3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47AC">
        <w:rPr>
          <w:rFonts w:ascii="Times New Roman" w:hAnsi="Times New Roman" w:cs="Times New Roman"/>
          <w:sz w:val="26"/>
          <w:szCs w:val="26"/>
        </w:rPr>
        <w:t>- осуществление прочих мер.</w:t>
      </w:r>
    </w:p>
    <w:p w:rsidR="00A12BFF" w:rsidRPr="001047AC" w:rsidRDefault="00E51856" w:rsidP="009A42D3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47AC">
        <w:rPr>
          <w:rFonts w:ascii="Times New Roman" w:hAnsi="Times New Roman" w:cs="Times New Roman"/>
          <w:sz w:val="26"/>
          <w:szCs w:val="26"/>
        </w:rPr>
        <w:t>Для выполнения задачи 2</w:t>
      </w:r>
      <w:r w:rsidR="004C21E7">
        <w:rPr>
          <w:rFonts w:ascii="Times New Roman" w:hAnsi="Times New Roman" w:cs="Times New Roman"/>
          <w:sz w:val="26"/>
          <w:szCs w:val="26"/>
        </w:rPr>
        <w:t>.</w:t>
      </w:r>
      <w:r w:rsidRPr="001047AC">
        <w:rPr>
          <w:rFonts w:ascii="Times New Roman" w:hAnsi="Times New Roman" w:cs="Times New Roman"/>
          <w:sz w:val="26"/>
          <w:szCs w:val="26"/>
        </w:rPr>
        <w:t xml:space="preserve"> «Реализация переданных полномочий Российской Федерации в сфере социальной защиты населения» необходимо реализовать следующие основные мероприятия:</w:t>
      </w:r>
    </w:p>
    <w:p w:rsidR="00A12BFF" w:rsidRPr="001047AC" w:rsidRDefault="00E51856" w:rsidP="009A42D3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47AC">
        <w:rPr>
          <w:rFonts w:ascii="Times New Roman" w:hAnsi="Times New Roman" w:cs="Times New Roman"/>
          <w:sz w:val="26"/>
          <w:szCs w:val="26"/>
        </w:rPr>
        <w:t xml:space="preserve">Основное мероприятие 6.2. </w:t>
      </w:r>
      <w:r w:rsidR="004C21E7">
        <w:rPr>
          <w:rFonts w:ascii="Times New Roman" w:hAnsi="Times New Roman" w:cs="Times New Roman"/>
          <w:sz w:val="26"/>
          <w:szCs w:val="26"/>
        </w:rPr>
        <w:t>«</w:t>
      </w:r>
      <w:r w:rsidRPr="001047AC">
        <w:rPr>
          <w:rFonts w:ascii="Times New Roman" w:hAnsi="Times New Roman" w:cs="Times New Roman"/>
          <w:sz w:val="26"/>
          <w:szCs w:val="26"/>
        </w:rPr>
        <w:t>Субвенции на организацию предоставления отдельных мер социальной защиты населения</w:t>
      </w:r>
      <w:r w:rsidR="004C21E7">
        <w:rPr>
          <w:rFonts w:ascii="Times New Roman" w:hAnsi="Times New Roman" w:cs="Times New Roman"/>
          <w:sz w:val="26"/>
          <w:szCs w:val="26"/>
        </w:rPr>
        <w:t>»</w:t>
      </w:r>
      <w:r w:rsidRPr="001047AC">
        <w:rPr>
          <w:rFonts w:ascii="Times New Roman" w:hAnsi="Times New Roman" w:cs="Times New Roman"/>
          <w:sz w:val="26"/>
          <w:szCs w:val="26"/>
        </w:rPr>
        <w:t>.</w:t>
      </w:r>
    </w:p>
    <w:p w:rsidR="00A12BFF" w:rsidRPr="001047AC" w:rsidRDefault="00E51856" w:rsidP="009A42D3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47AC">
        <w:rPr>
          <w:rFonts w:ascii="Times New Roman" w:hAnsi="Times New Roman" w:cs="Times New Roman"/>
          <w:sz w:val="26"/>
          <w:szCs w:val="26"/>
        </w:rPr>
        <w:t xml:space="preserve">Основное мероприятие 6.3. </w:t>
      </w:r>
      <w:r w:rsidR="004C21E7">
        <w:rPr>
          <w:rFonts w:ascii="Times New Roman" w:hAnsi="Times New Roman" w:cs="Times New Roman"/>
          <w:sz w:val="26"/>
          <w:szCs w:val="26"/>
        </w:rPr>
        <w:t>«</w:t>
      </w:r>
      <w:r w:rsidRPr="001047AC">
        <w:rPr>
          <w:rFonts w:ascii="Times New Roman" w:hAnsi="Times New Roman" w:cs="Times New Roman"/>
          <w:sz w:val="26"/>
          <w:szCs w:val="26"/>
        </w:rPr>
        <w:t>Субвенции на 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</w:t>
      </w:r>
      <w:r w:rsidR="004C21E7">
        <w:rPr>
          <w:rFonts w:ascii="Times New Roman" w:hAnsi="Times New Roman" w:cs="Times New Roman"/>
          <w:sz w:val="26"/>
          <w:szCs w:val="26"/>
        </w:rPr>
        <w:t>»</w:t>
      </w:r>
      <w:r w:rsidRPr="001047AC">
        <w:rPr>
          <w:rFonts w:ascii="Times New Roman" w:hAnsi="Times New Roman" w:cs="Times New Roman"/>
          <w:sz w:val="26"/>
          <w:szCs w:val="26"/>
        </w:rPr>
        <w:t>.</w:t>
      </w:r>
    </w:p>
    <w:p w:rsidR="00A12BFF" w:rsidRPr="001047AC" w:rsidRDefault="00E51856" w:rsidP="009A42D3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47AC">
        <w:rPr>
          <w:rFonts w:ascii="Times New Roman" w:hAnsi="Times New Roman" w:cs="Times New Roman"/>
          <w:sz w:val="26"/>
          <w:szCs w:val="26"/>
        </w:rPr>
        <w:t xml:space="preserve">Основное мероприятие 6.4. </w:t>
      </w:r>
      <w:r w:rsidR="004C21E7">
        <w:rPr>
          <w:rFonts w:ascii="Times New Roman" w:hAnsi="Times New Roman" w:cs="Times New Roman"/>
          <w:sz w:val="26"/>
          <w:szCs w:val="26"/>
        </w:rPr>
        <w:t>«</w:t>
      </w:r>
      <w:r w:rsidRPr="001047AC">
        <w:rPr>
          <w:rFonts w:ascii="Times New Roman" w:hAnsi="Times New Roman" w:cs="Times New Roman"/>
          <w:sz w:val="26"/>
          <w:szCs w:val="26"/>
        </w:rPr>
        <w:t>Субвенции на осуществление деятельности по опеке и попечительству в отношении совершеннолетних лиц</w:t>
      </w:r>
      <w:r w:rsidR="004C21E7">
        <w:rPr>
          <w:rFonts w:ascii="Times New Roman" w:hAnsi="Times New Roman" w:cs="Times New Roman"/>
          <w:sz w:val="26"/>
          <w:szCs w:val="26"/>
        </w:rPr>
        <w:t>»</w:t>
      </w:r>
      <w:r w:rsidRPr="001047AC">
        <w:rPr>
          <w:rFonts w:ascii="Times New Roman" w:hAnsi="Times New Roman" w:cs="Times New Roman"/>
          <w:sz w:val="26"/>
          <w:szCs w:val="26"/>
        </w:rPr>
        <w:t>.</w:t>
      </w:r>
    </w:p>
    <w:p w:rsidR="00A12BFF" w:rsidRPr="001047AC" w:rsidRDefault="00E51856" w:rsidP="009A42D3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47AC">
        <w:rPr>
          <w:rFonts w:ascii="Times New Roman" w:hAnsi="Times New Roman" w:cs="Times New Roman"/>
          <w:sz w:val="26"/>
          <w:szCs w:val="26"/>
        </w:rPr>
        <w:t xml:space="preserve">Основное мероприятие 6.5. </w:t>
      </w:r>
      <w:r w:rsidR="004C21E7">
        <w:rPr>
          <w:rFonts w:ascii="Times New Roman" w:hAnsi="Times New Roman" w:cs="Times New Roman"/>
          <w:sz w:val="26"/>
          <w:szCs w:val="26"/>
        </w:rPr>
        <w:t>«</w:t>
      </w:r>
      <w:r w:rsidRPr="001047AC">
        <w:rPr>
          <w:rFonts w:ascii="Times New Roman" w:hAnsi="Times New Roman" w:cs="Times New Roman"/>
          <w:sz w:val="26"/>
          <w:szCs w:val="26"/>
        </w:rPr>
        <w:t>Субвенции на организацию предоставления ежемесячных денежных компенсаций расходов по оплате жилищно-коммунальных услуг</w:t>
      </w:r>
      <w:r w:rsidR="004C21E7">
        <w:rPr>
          <w:rFonts w:ascii="Times New Roman" w:hAnsi="Times New Roman" w:cs="Times New Roman"/>
          <w:sz w:val="26"/>
          <w:szCs w:val="26"/>
        </w:rPr>
        <w:t>»</w:t>
      </w:r>
      <w:r w:rsidRPr="001047AC">
        <w:rPr>
          <w:rFonts w:ascii="Times New Roman" w:hAnsi="Times New Roman" w:cs="Times New Roman"/>
          <w:sz w:val="26"/>
          <w:szCs w:val="26"/>
        </w:rPr>
        <w:t>.</w:t>
      </w:r>
    </w:p>
    <w:p w:rsidR="00A12BFF" w:rsidRPr="001047AC" w:rsidRDefault="00E51856" w:rsidP="009A42D3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47AC">
        <w:rPr>
          <w:rFonts w:ascii="Times New Roman" w:hAnsi="Times New Roman" w:cs="Times New Roman"/>
          <w:sz w:val="26"/>
          <w:szCs w:val="26"/>
        </w:rPr>
        <w:t xml:space="preserve">Основное мероприятие 6.6. </w:t>
      </w:r>
      <w:r w:rsidR="004C21E7">
        <w:rPr>
          <w:rFonts w:ascii="Times New Roman" w:hAnsi="Times New Roman" w:cs="Times New Roman"/>
          <w:sz w:val="26"/>
          <w:szCs w:val="26"/>
        </w:rPr>
        <w:t>«</w:t>
      </w:r>
      <w:r w:rsidRPr="001047AC">
        <w:rPr>
          <w:rFonts w:ascii="Times New Roman" w:hAnsi="Times New Roman" w:cs="Times New Roman"/>
          <w:sz w:val="26"/>
          <w:szCs w:val="26"/>
        </w:rPr>
        <w:t>Субвенции на организацию предоставления социального пособия на погребение</w:t>
      </w:r>
      <w:r w:rsidR="004C21E7">
        <w:rPr>
          <w:rFonts w:ascii="Times New Roman" w:hAnsi="Times New Roman" w:cs="Times New Roman"/>
          <w:sz w:val="26"/>
          <w:szCs w:val="26"/>
        </w:rPr>
        <w:t>»</w:t>
      </w:r>
      <w:r w:rsidRPr="001047AC">
        <w:rPr>
          <w:rFonts w:ascii="Times New Roman" w:hAnsi="Times New Roman" w:cs="Times New Roman"/>
          <w:sz w:val="26"/>
          <w:szCs w:val="26"/>
        </w:rPr>
        <w:t>.</w:t>
      </w:r>
    </w:p>
    <w:p w:rsidR="009032A1" w:rsidRDefault="009032A1" w:rsidP="009A42D3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eastAsiaTheme="minorEastAsia" w:hAnsi="Times New Roman" w:cs="Times New Roman"/>
          <w:b/>
          <w:sz w:val="26"/>
          <w:szCs w:val="26"/>
        </w:rPr>
      </w:pPr>
    </w:p>
    <w:p w:rsidR="00A12BFF" w:rsidRPr="004C21E7" w:rsidRDefault="00E51856" w:rsidP="009A42D3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4C21E7">
        <w:rPr>
          <w:rFonts w:ascii="Times New Roman" w:eastAsiaTheme="minorEastAsia" w:hAnsi="Times New Roman" w:cs="Times New Roman"/>
          <w:b/>
          <w:sz w:val="26"/>
          <w:szCs w:val="26"/>
        </w:rPr>
        <w:t>4. Прогноз конечных результатов подпрограммы 6.</w:t>
      </w:r>
    </w:p>
    <w:p w:rsidR="00A12BFF" w:rsidRPr="004C21E7" w:rsidRDefault="00E51856" w:rsidP="009A42D3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4C21E7">
        <w:rPr>
          <w:rFonts w:ascii="Times New Roman" w:eastAsiaTheme="minorEastAsia" w:hAnsi="Times New Roman" w:cs="Times New Roman"/>
          <w:b/>
          <w:sz w:val="26"/>
          <w:szCs w:val="26"/>
        </w:rPr>
        <w:t>Перечень показателей подпрограммы 6</w:t>
      </w:r>
    </w:p>
    <w:p w:rsidR="00A12BFF" w:rsidRPr="001047AC" w:rsidRDefault="00A12BFF" w:rsidP="009A42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C21E7" w:rsidRDefault="00E51856" w:rsidP="004C21E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47AC">
        <w:rPr>
          <w:rFonts w:ascii="Times New Roman" w:hAnsi="Times New Roman" w:cs="Times New Roman"/>
          <w:sz w:val="26"/>
          <w:szCs w:val="26"/>
        </w:rPr>
        <w:t xml:space="preserve">Показателем конечного результата подпрограммы 6 является </w:t>
      </w:r>
      <w:r w:rsidR="004C21E7">
        <w:rPr>
          <w:rFonts w:ascii="Times New Roman" w:hAnsi="Times New Roman" w:cs="Times New Roman"/>
          <w:sz w:val="26"/>
          <w:szCs w:val="26"/>
        </w:rPr>
        <w:t>ежегодное достижение целей, выполнение задач, основных мероприятий и показателей государственной программы в пределах 95 процентов.</w:t>
      </w:r>
    </w:p>
    <w:p w:rsidR="00B1554E" w:rsidRPr="001047AC" w:rsidRDefault="00B1554E" w:rsidP="004C21E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A12BFF" w:rsidRDefault="00E51856" w:rsidP="009A42D3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4C21E7">
        <w:rPr>
          <w:rFonts w:ascii="Times New Roman" w:eastAsiaTheme="minorEastAsia" w:hAnsi="Times New Roman" w:cs="Times New Roman"/>
          <w:b/>
          <w:sz w:val="26"/>
          <w:szCs w:val="26"/>
        </w:rPr>
        <w:t>5. Ресурсное обеспечение подпрограммы 6</w:t>
      </w:r>
    </w:p>
    <w:p w:rsidR="00A27A28" w:rsidRPr="00C86536" w:rsidRDefault="00A27A28" w:rsidP="00A27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C86536">
        <w:rPr>
          <w:rFonts w:ascii="Times New Roman" w:hAnsi="Times New Roman" w:cs="Times New Roman"/>
          <w:sz w:val="26"/>
          <w:szCs w:val="26"/>
        </w:rPr>
        <w:t>Планируемый общий объем финансирования подпрограммы 6 в 2014 - 2025 годах за счет сре</w:t>
      </w:r>
      <w:proofErr w:type="gramStart"/>
      <w:r w:rsidRPr="00C86536">
        <w:rPr>
          <w:rFonts w:ascii="Times New Roman" w:hAnsi="Times New Roman" w:cs="Times New Roman"/>
          <w:sz w:val="26"/>
          <w:szCs w:val="26"/>
        </w:rPr>
        <w:t>дст</w:t>
      </w:r>
      <w:r>
        <w:rPr>
          <w:rFonts w:ascii="Times New Roman" w:hAnsi="Times New Roman" w:cs="Times New Roman"/>
          <w:sz w:val="26"/>
          <w:szCs w:val="26"/>
        </w:rPr>
        <w:t>в вс</w:t>
      </w:r>
      <w:proofErr w:type="gramEnd"/>
      <w:r>
        <w:rPr>
          <w:rFonts w:ascii="Times New Roman" w:hAnsi="Times New Roman" w:cs="Times New Roman"/>
          <w:sz w:val="26"/>
          <w:szCs w:val="26"/>
        </w:rPr>
        <w:t>ех уровней бюджета составит 221 511</w:t>
      </w:r>
      <w:r w:rsidRPr="00C86536">
        <w:rPr>
          <w:rFonts w:ascii="Times New Roman" w:hAnsi="Times New Roman" w:cs="Times New Roman"/>
          <w:sz w:val="26"/>
          <w:szCs w:val="26"/>
        </w:rPr>
        <w:t xml:space="preserve"> тыс</w:t>
      </w:r>
      <w:r w:rsidR="006058F3">
        <w:rPr>
          <w:rFonts w:ascii="Times New Roman" w:hAnsi="Times New Roman" w:cs="Times New Roman"/>
          <w:sz w:val="26"/>
          <w:szCs w:val="26"/>
        </w:rPr>
        <w:t>яч</w:t>
      </w:r>
      <w:r w:rsidRPr="00C86536">
        <w:rPr>
          <w:rFonts w:ascii="Times New Roman" w:hAnsi="Times New Roman" w:cs="Times New Roman"/>
          <w:sz w:val="26"/>
          <w:szCs w:val="26"/>
        </w:rPr>
        <w:t xml:space="preserve"> рублей,</w:t>
      </w:r>
      <w:r w:rsidR="0064707F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C86536">
        <w:rPr>
          <w:rFonts w:ascii="Times New Roman" w:hAnsi="Times New Roman" w:cs="Times New Roman"/>
          <w:sz w:val="26"/>
          <w:szCs w:val="26"/>
        </w:rPr>
        <w:t xml:space="preserve"> в том числе по годам:</w:t>
      </w:r>
    </w:p>
    <w:p w:rsidR="00A27A28" w:rsidRPr="00C86536" w:rsidRDefault="00A27A28" w:rsidP="00A27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2014 год – 15 618</w:t>
      </w:r>
      <w:r w:rsidRPr="00C86536">
        <w:rPr>
          <w:rFonts w:ascii="Times New Roman" w:hAnsi="Times New Roman" w:cs="Times New Roman"/>
          <w:sz w:val="26"/>
          <w:szCs w:val="26"/>
        </w:rPr>
        <w:t xml:space="preserve"> тыс</w:t>
      </w:r>
      <w:r w:rsidR="006058F3">
        <w:rPr>
          <w:rFonts w:ascii="Times New Roman" w:hAnsi="Times New Roman" w:cs="Times New Roman"/>
          <w:sz w:val="26"/>
          <w:szCs w:val="26"/>
        </w:rPr>
        <w:t>яч</w:t>
      </w:r>
      <w:r w:rsidRPr="00C86536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A27A28" w:rsidRPr="00C86536" w:rsidRDefault="00A27A28" w:rsidP="00A27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2015 год – 15 822</w:t>
      </w:r>
      <w:r w:rsidRPr="00C86536">
        <w:rPr>
          <w:rFonts w:ascii="Times New Roman" w:hAnsi="Times New Roman" w:cs="Times New Roman"/>
          <w:sz w:val="26"/>
          <w:szCs w:val="26"/>
        </w:rPr>
        <w:t xml:space="preserve"> тыс</w:t>
      </w:r>
      <w:r w:rsidR="006058F3">
        <w:rPr>
          <w:rFonts w:ascii="Times New Roman" w:hAnsi="Times New Roman" w:cs="Times New Roman"/>
          <w:sz w:val="26"/>
          <w:szCs w:val="26"/>
        </w:rPr>
        <w:t>яч</w:t>
      </w:r>
      <w:r w:rsidRPr="00C86536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A27A28" w:rsidRPr="00C86536" w:rsidRDefault="00A27A28" w:rsidP="00A27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2016 год – 16 362</w:t>
      </w:r>
      <w:r w:rsidRPr="00C86536">
        <w:rPr>
          <w:rFonts w:ascii="Times New Roman" w:hAnsi="Times New Roman" w:cs="Times New Roman"/>
          <w:sz w:val="26"/>
          <w:szCs w:val="26"/>
        </w:rPr>
        <w:t xml:space="preserve"> тыс</w:t>
      </w:r>
      <w:r w:rsidR="006058F3">
        <w:rPr>
          <w:rFonts w:ascii="Times New Roman" w:hAnsi="Times New Roman" w:cs="Times New Roman"/>
          <w:sz w:val="26"/>
          <w:szCs w:val="26"/>
        </w:rPr>
        <w:t>яч</w:t>
      </w:r>
      <w:r w:rsidRPr="00C86536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A27A28" w:rsidRPr="00C86536" w:rsidRDefault="00A27A28" w:rsidP="00A27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C86536">
        <w:rPr>
          <w:rFonts w:ascii="Times New Roman" w:hAnsi="Times New Roman" w:cs="Times New Roman"/>
          <w:sz w:val="26"/>
          <w:szCs w:val="26"/>
        </w:rPr>
        <w:t xml:space="preserve">2017 год – </w:t>
      </w:r>
      <w:r>
        <w:rPr>
          <w:rFonts w:ascii="Times New Roman" w:hAnsi="Times New Roman" w:cs="Times New Roman"/>
          <w:sz w:val="26"/>
          <w:szCs w:val="26"/>
        </w:rPr>
        <w:t>16 906</w:t>
      </w:r>
      <w:r w:rsidRPr="00C86536">
        <w:rPr>
          <w:rFonts w:ascii="Times New Roman" w:hAnsi="Times New Roman" w:cs="Times New Roman"/>
          <w:sz w:val="26"/>
          <w:szCs w:val="26"/>
        </w:rPr>
        <w:t xml:space="preserve"> тыс</w:t>
      </w:r>
      <w:r w:rsidR="006058F3">
        <w:rPr>
          <w:rFonts w:ascii="Times New Roman" w:hAnsi="Times New Roman" w:cs="Times New Roman"/>
          <w:sz w:val="26"/>
          <w:szCs w:val="26"/>
        </w:rPr>
        <w:t>яч</w:t>
      </w:r>
      <w:r w:rsidRPr="00C86536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A27A28" w:rsidRPr="00C86536" w:rsidRDefault="00A27A28" w:rsidP="00A27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C86536">
        <w:rPr>
          <w:rFonts w:ascii="Times New Roman" w:hAnsi="Times New Roman" w:cs="Times New Roman"/>
          <w:sz w:val="26"/>
          <w:szCs w:val="26"/>
        </w:rPr>
        <w:t>2018 год – 1</w:t>
      </w:r>
      <w:r>
        <w:rPr>
          <w:rFonts w:ascii="Times New Roman" w:hAnsi="Times New Roman" w:cs="Times New Roman"/>
          <w:sz w:val="26"/>
          <w:szCs w:val="26"/>
        </w:rPr>
        <w:t>8 434</w:t>
      </w:r>
      <w:r w:rsidRPr="00C86536">
        <w:rPr>
          <w:rFonts w:ascii="Times New Roman" w:hAnsi="Times New Roman" w:cs="Times New Roman"/>
          <w:sz w:val="26"/>
          <w:szCs w:val="26"/>
        </w:rPr>
        <w:t xml:space="preserve"> тыс</w:t>
      </w:r>
      <w:r w:rsidR="006058F3">
        <w:rPr>
          <w:rFonts w:ascii="Times New Roman" w:hAnsi="Times New Roman" w:cs="Times New Roman"/>
          <w:sz w:val="26"/>
          <w:szCs w:val="26"/>
        </w:rPr>
        <w:t>яч</w:t>
      </w:r>
      <w:r w:rsidRPr="00C86536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A27A28" w:rsidRPr="00C86536" w:rsidRDefault="00A27A28" w:rsidP="00A27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C86536">
        <w:rPr>
          <w:rFonts w:ascii="Times New Roman" w:hAnsi="Times New Roman" w:cs="Times New Roman"/>
          <w:sz w:val="26"/>
          <w:szCs w:val="26"/>
        </w:rPr>
        <w:t>20</w:t>
      </w:r>
      <w:r w:rsidR="00C223D5">
        <w:rPr>
          <w:rFonts w:ascii="Times New Roman" w:hAnsi="Times New Roman" w:cs="Times New Roman"/>
          <w:sz w:val="26"/>
          <w:szCs w:val="26"/>
        </w:rPr>
        <w:t>19 год – 18 602</w:t>
      </w:r>
      <w:r w:rsidRPr="00C86536">
        <w:rPr>
          <w:rFonts w:ascii="Times New Roman" w:hAnsi="Times New Roman" w:cs="Times New Roman"/>
          <w:sz w:val="26"/>
          <w:szCs w:val="26"/>
        </w:rPr>
        <w:t xml:space="preserve"> тыс</w:t>
      </w:r>
      <w:r w:rsidR="006058F3">
        <w:rPr>
          <w:rFonts w:ascii="Times New Roman" w:hAnsi="Times New Roman" w:cs="Times New Roman"/>
          <w:sz w:val="26"/>
          <w:szCs w:val="26"/>
        </w:rPr>
        <w:t>яч</w:t>
      </w:r>
      <w:r w:rsidRPr="00C86536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A27A28" w:rsidRPr="00C86536" w:rsidRDefault="00A27A28" w:rsidP="00A27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C86536">
        <w:rPr>
          <w:rFonts w:ascii="Times New Roman" w:hAnsi="Times New Roman" w:cs="Times New Roman"/>
          <w:sz w:val="26"/>
          <w:szCs w:val="26"/>
        </w:rPr>
        <w:t xml:space="preserve">2020 год – </w:t>
      </w:r>
      <w:r w:rsidR="00C223D5">
        <w:rPr>
          <w:rFonts w:ascii="Times New Roman" w:hAnsi="Times New Roman" w:cs="Times New Roman"/>
          <w:sz w:val="26"/>
          <w:szCs w:val="26"/>
        </w:rPr>
        <w:t>19 357</w:t>
      </w:r>
      <w:r w:rsidRPr="00C86536">
        <w:rPr>
          <w:rFonts w:ascii="Times New Roman" w:hAnsi="Times New Roman" w:cs="Times New Roman"/>
          <w:sz w:val="26"/>
          <w:szCs w:val="26"/>
        </w:rPr>
        <w:t xml:space="preserve"> тыс</w:t>
      </w:r>
      <w:r w:rsidR="006058F3">
        <w:rPr>
          <w:rFonts w:ascii="Times New Roman" w:hAnsi="Times New Roman" w:cs="Times New Roman"/>
          <w:sz w:val="26"/>
          <w:szCs w:val="26"/>
        </w:rPr>
        <w:t>яч</w:t>
      </w:r>
      <w:r w:rsidRPr="00C86536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A27A28" w:rsidRPr="00C86536" w:rsidRDefault="00A27A28" w:rsidP="00A27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C86536">
        <w:rPr>
          <w:rFonts w:ascii="Times New Roman" w:hAnsi="Times New Roman" w:cs="Times New Roman"/>
          <w:sz w:val="26"/>
          <w:szCs w:val="26"/>
        </w:rPr>
        <w:t>2021 го</w:t>
      </w:r>
      <w:r>
        <w:rPr>
          <w:rFonts w:ascii="Times New Roman" w:hAnsi="Times New Roman" w:cs="Times New Roman"/>
          <w:sz w:val="26"/>
          <w:szCs w:val="26"/>
        </w:rPr>
        <w:t>д – 20 082</w:t>
      </w:r>
      <w:r w:rsidRPr="00C86536">
        <w:rPr>
          <w:rFonts w:ascii="Times New Roman" w:hAnsi="Times New Roman" w:cs="Times New Roman"/>
          <w:sz w:val="26"/>
          <w:szCs w:val="26"/>
        </w:rPr>
        <w:t xml:space="preserve"> тыс</w:t>
      </w:r>
      <w:r w:rsidR="006058F3">
        <w:rPr>
          <w:rFonts w:ascii="Times New Roman" w:hAnsi="Times New Roman" w:cs="Times New Roman"/>
          <w:sz w:val="26"/>
          <w:szCs w:val="26"/>
        </w:rPr>
        <w:t>яч</w:t>
      </w:r>
      <w:r w:rsidRPr="00C86536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A27A28" w:rsidRPr="00C86536" w:rsidRDefault="00C223D5" w:rsidP="00A27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A27A28" w:rsidRPr="00C86536">
        <w:rPr>
          <w:rFonts w:ascii="Times New Roman" w:hAnsi="Times New Roman" w:cs="Times New Roman"/>
          <w:sz w:val="26"/>
          <w:szCs w:val="26"/>
        </w:rPr>
        <w:t xml:space="preserve">2022 год – </w:t>
      </w:r>
      <w:r w:rsidR="00A27A28">
        <w:rPr>
          <w:rFonts w:ascii="Times New Roman" w:hAnsi="Times New Roman" w:cs="Times New Roman"/>
          <w:sz w:val="26"/>
          <w:szCs w:val="26"/>
        </w:rPr>
        <w:t>20 082</w:t>
      </w:r>
      <w:r w:rsidR="00A27A28" w:rsidRPr="00C86536">
        <w:rPr>
          <w:rFonts w:ascii="Times New Roman" w:hAnsi="Times New Roman" w:cs="Times New Roman"/>
          <w:sz w:val="26"/>
          <w:szCs w:val="26"/>
        </w:rPr>
        <w:t xml:space="preserve"> тыс</w:t>
      </w:r>
      <w:r w:rsidR="006058F3">
        <w:rPr>
          <w:rFonts w:ascii="Times New Roman" w:hAnsi="Times New Roman" w:cs="Times New Roman"/>
          <w:sz w:val="26"/>
          <w:szCs w:val="26"/>
        </w:rPr>
        <w:t>яч</w:t>
      </w:r>
      <w:r w:rsidR="00A27A28" w:rsidRPr="00C86536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A27A28" w:rsidRPr="00C86536" w:rsidRDefault="00C223D5" w:rsidP="00A27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A27A28" w:rsidRPr="00C86536">
        <w:rPr>
          <w:rFonts w:ascii="Times New Roman" w:hAnsi="Times New Roman" w:cs="Times New Roman"/>
          <w:sz w:val="26"/>
          <w:szCs w:val="26"/>
        </w:rPr>
        <w:t xml:space="preserve">2023 год – </w:t>
      </w:r>
      <w:r w:rsidR="00A27A28">
        <w:rPr>
          <w:rFonts w:ascii="Times New Roman" w:hAnsi="Times New Roman" w:cs="Times New Roman"/>
          <w:sz w:val="26"/>
          <w:szCs w:val="26"/>
        </w:rPr>
        <w:t>20 082</w:t>
      </w:r>
      <w:r w:rsidR="00A27A28" w:rsidRPr="00C86536">
        <w:rPr>
          <w:rFonts w:ascii="Times New Roman" w:hAnsi="Times New Roman" w:cs="Times New Roman"/>
          <w:sz w:val="26"/>
          <w:szCs w:val="26"/>
        </w:rPr>
        <w:t xml:space="preserve"> тыс</w:t>
      </w:r>
      <w:r w:rsidR="006058F3">
        <w:rPr>
          <w:rFonts w:ascii="Times New Roman" w:hAnsi="Times New Roman" w:cs="Times New Roman"/>
          <w:sz w:val="26"/>
          <w:szCs w:val="26"/>
        </w:rPr>
        <w:t>яч</w:t>
      </w:r>
      <w:r w:rsidR="00A27A28" w:rsidRPr="00C86536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A27A28" w:rsidRDefault="00C223D5" w:rsidP="00A27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A27A28">
        <w:rPr>
          <w:rFonts w:ascii="Times New Roman" w:hAnsi="Times New Roman" w:cs="Times New Roman"/>
          <w:sz w:val="26"/>
          <w:szCs w:val="26"/>
        </w:rPr>
        <w:t>2024 год – 20 082</w:t>
      </w:r>
      <w:r w:rsidR="00A27A28" w:rsidRPr="00C86536">
        <w:rPr>
          <w:rFonts w:ascii="Times New Roman" w:hAnsi="Times New Roman" w:cs="Times New Roman"/>
          <w:sz w:val="26"/>
          <w:szCs w:val="26"/>
        </w:rPr>
        <w:t xml:space="preserve"> тыс</w:t>
      </w:r>
      <w:r w:rsidR="006058F3">
        <w:rPr>
          <w:rFonts w:ascii="Times New Roman" w:hAnsi="Times New Roman" w:cs="Times New Roman"/>
          <w:sz w:val="26"/>
          <w:szCs w:val="26"/>
        </w:rPr>
        <w:t>яч</w:t>
      </w:r>
      <w:r w:rsidR="00A27A28" w:rsidRPr="00C86536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C223D5" w:rsidRPr="00C86536" w:rsidRDefault="00C223D5" w:rsidP="00A27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058F3">
        <w:rPr>
          <w:rFonts w:ascii="Times New Roman" w:hAnsi="Times New Roman" w:cs="Times New Roman"/>
          <w:sz w:val="26"/>
          <w:szCs w:val="26"/>
        </w:rPr>
        <w:t xml:space="preserve">2025 год-  20 082 </w:t>
      </w:r>
      <w:r>
        <w:rPr>
          <w:rFonts w:ascii="Times New Roman" w:hAnsi="Times New Roman" w:cs="Times New Roman"/>
          <w:sz w:val="26"/>
          <w:szCs w:val="26"/>
        </w:rPr>
        <w:t>тыс</w:t>
      </w:r>
      <w:r w:rsidR="006058F3">
        <w:rPr>
          <w:rFonts w:ascii="Times New Roman" w:hAnsi="Times New Roman" w:cs="Times New Roman"/>
          <w:sz w:val="26"/>
          <w:szCs w:val="26"/>
        </w:rPr>
        <w:t>яч</w:t>
      </w:r>
      <w:r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320235" w:rsidRPr="00D33D5D" w:rsidRDefault="00320235" w:rsidP="003202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D5D">
        <w:rPr>
          <w:rFonts w:ascii="Times New Roman" w:hAnsi="Times New Roman" w:cs="Times New Roman"/>
          <w:sz w:val="26"/>
          <w:szCs w:val="26"/>
        </w:rPr>
        <w:t xml:space="preserve">Общий объем финансирования подпрограммы 6 в 2014 - 2025 годах за счет средств областного бюджета составит </w:t>
      </w:r>
      <w:r w:rsidR="007A0729">
        <w:rPr>
          <w:rFonts w:ascii="Times New Roman" w:hAnsi="Times New Roman" w:cs="Times New Roman"/>
          <w:sz w:val="26"/>
          <w:szCs w:val="26"/>
        </w:rPr>
        <w:t>220 649</w:t>
      </w:r>
      <w:r w:rsidRPr="00D33D5D">
        <w:rPr>
          <w:rFonts w:ascii="Times New Roman" w:hAnsi="Times New Roman" w:cs="Times New Roman"/>
          <w:sz w:val="26"/>
          <w:szCs w:val="26"/>
        </w:rPr>
        <w:t xml:space="preserve"> тыс</w:t>
      </w:r>
      <w:r w:rsidR="006058F3">
        <w:rPr>
          <w:rFonts w:ascii="Times New Roman" w:hAnsi="Times New Roman" w:cs="Times New Roman"/>
          <w:sz w:val="26"/>
          <w:szCs w:val="26"/>
        </w:rPr>
        <w:t>яч</w:t>
      </w:r>
      <w:r w:rsidRPr="00D33D5D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320235" w:rsidRPr="00C86536" w:rsidRDefault="00320235" w:rsidP="00320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C86536">
        <w:rPr>
          <w:rFonts w:ascii="Times New Roman" w:hAnsi="Times New Roman" w:cs="Times New Roman"/>
          <w:sz w:val="26"/>
          <w:szCs w:val="26"/>
        </w:rPr>
        <w:t xml:space="preserve">Планируемый общий объем финансирования подпрограммы 6 в 2014 -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C86536">
        <w:rPr>
          <w:rFonts w:ascii="Times New Roman" w:hAnsi="Times New Roman" w:cs="Times New Roman"/>
          <w:sz w:val="26"/>
          <w:szCs w:val="26"/>
        </w:rPr>
        <w:t xml:space="preserve">2025 годах за счет средств областного бюджета составит </w:t>
      </w:r>
      <w:r w:rsidR="007A0729">
        <w:rPr>
          <w:rFonts w:ascii="Times New Roman" w:hAnsi="Times New Roman" w:cs="Times New Roman"/>
          <w:sz w:val="26"/>
          <w:szCs w:val="26"/>
        </w:rPr>
        <w:t>220 649</w:t>
      </w:r>
      <w:r w:rsidRPr="00C86536">
        <w:rPr>
          <w:rFonts w:ascii="Times New Roman" w:hAnsi="Times New Roman" w:cs="Times New Roman"/>
          <w:sz w:val="26"/>
          <w:szCs w:val="26"/>
        </w:rPr>
        <w:t xml:space="preserve"> тыс</w:t>
      </w:r>
      <w:r w:rsidR="006058F3">
        <w:rPr>
          <w:rFonts w:ascii="Times New Roman" w:hAnsi="Times New Roman" w:cs="Times New Roman"/>
          <w:sz w:val="26"/>
          <w:szCs w:val="26"/>
        </w:rPr>
        <w:t>яч</w:t>
      </w:r>
      <w:r w:rsidRPr="00C86536">
        <w:rPr>
          <w:rFonts w:ascii="Times New Roman" w:hAnsi="Times New Roman" w:cs="Times New Roman"/>
          <w:sz w:val="26"/>
          <w:szCs w:val="26"/>
        </w:rPr>
        <w:t xml:space="preserve"> рублей, в том числе по годам:</w:t>
      </w:r>
    </w:p>
    <w:p w:rsidR="00320235" w:rsidRPr="00C86536" w:rsidRDefault="00320235" w:rsidP="00320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C86536">
        <w:rPr>
          <w:rFonts w:ascii="Times New Roman" w:hAnsi="Times New Roman" w:cs="Times New Roman"/>
          <w:sz w:val="26"/>
          <w:szCs w:val="26"/>
        </w:rPr>
        <w:t xml:space="preserve">2014 год – </w:t>
      </w:r>
      <w:r w:rsidR="007A0729">
        <w:rPr>
          <w:rFonts w:ascii="Times New Roman" w:hAnsi="Times New Roman" w:cs="Times New Roman"/>
          <w:sz w:val="26"/>
          <w:szCs w:val="26"/>
        </w:rPr>
        <w:t>15 618</w:t>
      </w:r>
      <w:r w:rsidRPr="00C86536">
        <w:rPr>
          <w:rFonts w:ascii="Times New Roman" w:hAnsi="Times New Roman" w:cs="Times New Roman"/>
          <w:sz w:val="26"/>
          <w:szCs w:val="26"/>
        </w:rPr>
        <w:t xml:space="preserve"> тыс</w:t>
      </w:r>
      <w:r w:rsidR="006058F3">
        <w:rPr>
          <w:rFonts w:ascii="Times New Roman" w:hAnsi="Times New Roman" w:cs="Times New Roman"/>
          <w:sz w:val="26"/>
          <w:szCs w:val="26"/>
        </w:rPr>
        <w:t>яч</w:t>
      </w:r>
      <w:r w:rsidRPr="00C86536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320235" w:rsidRPr="00C86536" w:rsidRDefault="00320235" w:rsidP="00320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C86536">
        <w:rPr>
          <w:rFonts w:ascii="Times New Roman" w:hAnsi="Times New Roman" w:cs="Times New Roman"/>
          <w:sz w:val="26"/>
          <w:szCs w:val="26"/>
        </w:rPr>
        <w:t xml:space="preserve">2015 год – </w:t>
      </w:r>
      <w:r w:rsidR="007A0729">
        <w:rPr>
          <w:rFonts w:ascii="Times New Roman" w:hAnsi="Times New Roman" w:cs="Times New Roman"/>
          <w:sz w:val="26"/>
          <w:szCs w:val="26"/>
        </w:rPr>
        <w:t>15 822</w:t>
      </w:r>
      <w:r w:rsidRPr="00C86536">
        <w:rPr>
          <w:rFonts w:ascii="Times New Roman" w:hAnsi="Times New Roman" w:cs="Times New Roman"/>
          <w:sz w:val="26"/>
          <w:szCs w:val="26"/>
        </w:rPr>
        <w:t xml:space="preserve"> тыс</w:t>
      </w:r>
      <w:r w:rsidR="006058F3">
        <w:rPr>
          <w:rFonts w:ascii="Times New Roman" w:hAnsi="Times New Roman" w:cs="Times New Roman"/>
          <w:sz w:val="26"/>
          <w:szCs w:val="26"/>
        </w:rPr>
        <w:t>яч</w:t>
      </w:r>
      <w:r w:rsidRPr="00C86536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320235" w:rsidRPr="00C86536" w:rsidRDefault="00320235" w:rsidP="00320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C86536">
        <w:rPr>
          <w:rFonts w:ascii="Times New Roman" w:hAnsi="Times New Roman" w:cs="Times New Roman"/>
          <w:sz w:val="26"/>
          <w:szCs w:val="26"/>
        </w:rPr>
        <w:t xml:space="preserve">2016 год – </w:t>
      </w:r>
      <w:r w:rsidR="007A0729">
        <w:rPr>
          <w:rFonts w:ascii="Times New Roman" w:hAnsi="Times New Roman" w:cs="Times New Roman"/>
          <w:sz w:val="26"/>
          <w:szCs w:val="26"/>
        </w:rPr>
        <w:t>16 362</w:t>
      </w:r>
      <w:r w:rsidRPr="00C86536">
        <w:rPr>
          <w:rFonts w:ascii="Times New Roman" w:hAnsi="Times New Roman" w:cs="Times New Roman"/>
          <w:sz w:val="26"/>
          <w:szCs w:val="26"/>
        </w:rPr>
        <w:t xml:space="preserve"> тыс</w:t>
      </w:r>
      <w:r w:rsidR="006058F3">
        <w:rPr>
          <w:rFonts w:ascii="Times New Roman" w:hAnsi="Times New Roman" w:cs="Times New Roman"/>
          <w:sz w:val="26"/>
          <w:szCs w:val="26"/>
        </w:rPr>
        <w:t>яч</w:t>
      </w:r>
      <w:r w:rsidRPr="00C86536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320235" w:rsidRPr="00C86536" w:rsidRDefault="00320235" w:rsidP="00320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C223D5">
        <w:rPr>
          <w:rFonts w:ascii="Times New Roman" w:hAnsi="Times New Roman" w:cs="Times New Roman"/>
          <w:sz w:val="26"/>
          <w:szCs w:val="26"/>
        </w:rPr>
        <w:t xml:space="preserve">2017 год – </w:t>
      </w:r>
      <w:r w:rsidR="007A0729">
        <w:rPr>
          <w:rFonts w:ascii="Times New Roman" w:hAnsi="Times New Roman" w:cs="Times New Roman"/>
          <w:sz w:val="26"/>
          <w:szCs w:val="26"/>
        </w:rPr>
        <w:t>16 156</w:t>
      </w:r>
      <w:r w:rsidR="006058F3">
        <w:rPr>
          <w:rFonts w:ascii="Times New Roman" w:hAnsi="Times New Roman" w:cs="Times New Roman"/>
          <w:sz w:val="26"/>
          <w:szCs w:val="26"/>
        </w:rPr>
        <w:t xml:space="preserve"> тысяч</w:t>
      </w:r>
      <w:r w:rsidRPr="00C86536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320235" w:rsidRPr="00C86536" w:rsidRDefault="00320235" w:rsidP="00320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C86536">
        <w:rPr>
          <w:rFonts w:ascii="Times New Roman" w:hAnsi="Times New Roman" w:cs="Times New Roman"/>
          <w:sz w:val="26"/>
          <w:szCs w:val="26"/>
        </w:rPr>
        <w:t xml:space="preserve">2018 год – </w:t>
      </w:r>
      <w:r w:rsidR="007A0729">
        <w:rPr>
          <w:rFonts w:ascii="Times New Roman" w:hAnsi="Times New Roman" w:cs="Times New Roman"/>
          <w:sz w:val="26"/>
          <w:szCs w:val="26"/>
        </w:rPr>
        <w:t>18 399</w:t>
      </w:r>
      <w:r w:rsidRPr="00C86536">
        <w:rPr>
          <w:rFonts w:ascii="Times New Roman" w:hAnsi="Times New Roman" w:cs="Times New Roman"/>
          <w:sz w:val="26"/>
          <w:szCs w:val="26"/>
        </w:rPr>
        <w:t xml:space="preserve"> тыс</w:t>
      </w:r>
      <w:r w:rsidR="006058F3">
        <w:rPr>
          <w:rFonts w:ascii="Times New Roman" w:hAnsi="Times New Roman" w:cs="Times New Roman"/>
          <w:sz w:val="26"/>
          <w:szCs w:val="26"/>
        </w:rPr>
        <w:t>яч</w:t>
      </w:r>
      <w:r w:rsidRPr="00C86536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320235" w:rsidRPr="00C86536" w:rsidRDefault="00320235" w:rsidP="00320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C86536">
        <w:rPr>
          <w:rFonts w:ascii="Times New Roman" w:hAnsi="Times New Roman" w:cs="Times New Roman"/>
          <w:sz w:val="26"/>
          <w:szCs w:val="26"/>
        </w:rPr>
        <w:t xml:space="preserve">2019 год – </w:t>
      </w:r>
      <w:r w:rsidR="007A0729">
        <w:rPr>
          <w:rFonts w:ascii="Times New Roman" w:hAnsi="Times New Roman" w:cs="Times New Roman"/>
          <w:sz w:val="26"/>
          <w:szCs w:val="26"/>
        </w:rPr>
        <w:t>18 591</w:t>
      </w:r>
      <w:r w:rsidRPr="00C86536">
        <w:rPr>
          <w:rFonts w:ascii="Times New Roman" w:hAnsi="Times New Roman" w:cs="Times New Roman"/>
          <w:sz w:val="26"/>
          <w:szCs w:val="26"/>
        </w:rPr>
        <w:t xml:space="preserve"> тыс</w:t>
      </w:r>
      <w:r w:rsidR="006058F3">
        <w:rPr>
          <w:rFonts w:ascii="Times New Roman" w:hAnsi="Times New Roman" w:cs="Times New Roman"/>
          <w:sz w:val="26"/>
          <w:szCs w:val="26"/>
        </w:rPr>
        <w:t>яч</w:t>
      </w:r>
      <w:r w:rsidRPr="00C86536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320235" w:rsidRPr="00C86536" w:rsidRDefault="00320235" w:rsidP="00320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2020 год –</w:t>
      </w:r>
      <w:r w:rsidRPr="00C86536">
        <w:rPr>
          <w:rFonts w:ascii="Times New Roman" w:hAnsi="Times New Roman" w:cs="Times New Roman"/>
          <w:sz w:val="26"/>
          <w:szCs w:val="26"/>
        </w:rPr>
        <w:t xml:space="preserve"> </w:t>
      </w:r>
      <w:r w:rsidR="007A0729">
        <w:rPr>
          <w:rFonts w:ascii="Times New Roman" w:hAnsi="Times New Roman" w:cs="Times New Roman"/>
          <w:sz w:val="26"/>
          <w:szCs w:val="26"/>
        </w:rPr>
        <w:t>19 346</w:t>
      </w:r>
      <w:r w:rsidRPr="00C86536">
        <w:rPr>
          <w:rFonts w:ascii="Times New Roman" w:hAnsi="Times New Roman" w:cs="Times New Roman"/>
          <w:sz w:val="26"/>
          <w:szCs w:val="26"/>
        </w:rPr>
        <w:t xml:space="preserve"> тыс</w:t>
      </w:r>
      <w:r w:rsidR="006058F3">
        <w:rPr>
          <w:rFonts w:ascii="Times New Roman" w:hAnsi="Times New Roman" w:cs="Times New Roman"/>
          <w:sz w:val="26"/>
          <w:szCs w:val="26"/>
        </w:rPr>
        <w:t>яч</w:t>
      </w:r>
      <w:r w:rsidRPr="00C86536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320235" w:rsidRPr="00C86536" w:rsidRDefault="00320235" w:rsidP="00320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058F3">
        <w:rPr>
          <w:rFonts w:ascii="Times New Roman" w:hAnsi="Times New Roman" w:cs="Times New Roman"/>
          <w:sz w:val="26"/>
          <w:szCs w:val="26"/>
        </w:rPr>
        <w:t xml:space="preserve"> </w:t>
      </w:r>
      <w:r w:rsidRPr="00C86536">
        <w:rPr>
          <w:rFonts w:ascii="Times New Roman" w:hAnsi="Times New Roman" w:cs="Times New Roman"/>
          <w:sz w:val="26"/>
          <w:szCs w:val="26"/>
        </w:rPr>
        <w:t xml:space="preserve">2021 год – </w:t>
      </w:r>
      <w:r w:rsidR="007A0729">
        <w:rPr>
          <w:rFonts w:ascii="Times New Roman" w:hAnsi="Times New Roman" w:cs="Times New Roman"/>
          <w:sz w:val="26"/>
          <w:szCs w:val="26"/>
        </w:rPr>
        <w:t>20 071</w:t>
      </w:r>
      <w:r w:rsidRPr="00C86536">
        <w:rPr>
          <w:rFonts w:ascii="Times New Roman" w:hAnsi="Times New Roman" w:cs="Times New Roman"/>
          <w:sz w:val="26"/>
          <w:szCs w:val="26"/>
        </w:rPr>
        <w:t xml:space="preserve"> тыс</w:t>
      </w:r>
      <w:r w:rsidR="006058F3">
        <w:rPr>
          <w:rFonts w:ascii="Times New Roman" w:hAnsi="Times New Roman" w:cs="Times New Roman"/>
          <w:sz w:val="26"/>
          <w:szCs w:val="26"/>
        </w:rPr>
        <w:t>яч</w:t>
      </w:r>
      <w:r w:rsidRPr="00C86536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320235" w:rsidRPr="00C86536" w:rsidRDefault="00320235" w:rsidP="00320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6058F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86536">
        <w:rPr>
          <w:rFonts w:ascii="Times New Roman" w:hAnsi="Times New Roman" w:cs="Times New Roman"/>
          <w:sz w:val="26"/>
          <w:szCs w:val="26"/>
        </w:rPr>
        <w:t xml:space="preserve">2022 год – </w:t>
      </w:r>
      <w:r w:rsidR="007A0729">
        <w:rPr>
          <w:rFonts w:ascii="Times New Roman" w:hAnsi="Times New Roman" w:cs="Times New Roman"/>
          <w:sz w:val="26"/>
          <w:szCs w:val="26"/>
        </w:rPr>
        <w:t>20 071</w:t>
      </w:r>
      <w:r w:rsidRPr="00C86536">
        <w:rPr>
          <w:rFonts w:ascii="Times New Roman" w:hAnsi="Times New Roman" w:cs="Times New Roman"/>
          <w:sz w:val="26"/>
          <w:szCs w:val="26"/>
        </w:rPr>
        <w:t xml:space="preserve"> тыс</w:t>
      </w:r>
      <w:r w:rsidR="006058F3">
        <w:rPr>
          <w:rFonts w:ascii="Times New Roman" w:hAnsi="Times New Roman" w:cs="Times New Roman"/>
          <w:sz w:val="26"/>
          <w:szCs w:val="26"/>
        </w:rPr>
        <w:t>яч</w:t>
      </w:r>
      <w:r w:rsidRPr="00C86536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320235" w:rsidRPr="00C86536" w:rsidRDefault="00320235" w:rsidP="00320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6058F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C86536">
        <w:rPr>
          <w:rFonts w:ascii="Times New Roman" w:hAnsi="Times New Roman" w:cs="Times New Roman"/>
          <w:sz w:val="26"/>
          <w:szCs w:val="26"/>
        </w:rPr>
        <w:t xml:space="preserve">2023 год – </w:t>
      </w:r>
      <w:r w:rsidR="007A0729">
        <w:rPr>
          <w:rFonts w:ascii="Times New Roman" w:hAnsi="Times New Roman" w:cs="Times New Roman"/>
          <w:sz w:val="26"/>
          <w:szCs w:val="26"/>
        </w:rPr>
        <w:t>20 071</w:t>
      </w:r>
      <w:r w:rsidRPr="00C86536">
        <w:rPr>
          <w:rFonts w:ascii="Times New Roman" w:hAnsi="Times New Roman" w:cs="Times New Roman"/>
          <w:sz w:val="26"/>
          <w:szCs w:val="26"/>
        </w:rPr>
        <w:t xml:space="preserve"> тыс</w:t>
      </w:r>
      <w:r w:rsidR="006058F3">
        <w:rPr>
          <w:rFonts w:ascii="Times New Roman" w:hAnsi="Times New Roman" w:cs="Times New Roman"/>
          <w:sz w:val="26"/>
          <w:szCs w:val="26"/>
        </w:rPr>
        <w:t>яч</w:t>
      </w:r>
      <w:r w:rsidRPr="00C86536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320235" w:rsidRPr="00C86536" w:rsidRDefault="00320235" w:rsidP="00320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6058F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C86536">
        <w:rPr>
          <w:rFonts w:ascii="Times New Roman" w:hAnsi="Times New Roman" w:cs="Times New Roman"/>
          <w:sz w:val="26"/>
          <w:szCs w:val="26"/>
        </w:rPr>
        <w:t xml:space="preserve">2024 год – </w:t>
      </w:r>
      <w:r w:rsidR="007A0729">
        <w:rPr>
          <w:rFonts w:ascii="Times New Roman" w:hAnsi="Times New Roman" w:cs="Times New Roman"/>
          <w:sz w:val="26"/>
          <w:szCs w:val="26"/>
        </w:rPr>
        <w:t>20 071</w:t>
      </w:r>
      <w:r w:rsidRPr="00C86536">
        <w:rPr>
          <w:rFonts w:ascii="Times New Roman" w:hAnsi="Times New Roman" w:cs="Times New Roman"/>
          <w:sz w:val="26"/>
          <w:szCs w:val="26"/>
        </w:rPr>
        <w:t xml:space="preserve"> тыс</w:t>
      </w:r>
      <w:r w:rsidR="006058F3">
        <w:rPr>
          <w:rFonts w:ascii="Times New Roman" w:hAnsi="Times New Roman" w:cs="Times New Roman"/>
          <w:sz w:val="26"/>
          <w:szCs w:val="26"/>
        </w:rPr>
        <w:t>яч</w:t>
      </w:r>
      <w:r w:rsidRPr="00C86536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320235" w:rsidRDefault="00320235" w:rsidP="00320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6058F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C86536">
        <w:rPr>
          <w:rFonts w:ascii="Times New Roman" w:hAnsi="Times New Roman" w:cs="Times New Roman"/>
          <w:sz w:val="26"/>
          <w:szCs w:val="26"/>
        </w:rPr>
        <w:t xml:space="preserve">2025 год – </w:t>
      </w:r>
      <w:r w:rsidR="007A0729">
        <w:rPr>
          <w:rFonts w:ascii="Times New Roman" w:hAnsi="Times New Roman" w:cs="Times New Roman"/>
          <w:sz w:val="26"/>
          <w:szCs w:val="26"/>
        </w:rPr>
        <w:t>20 071</w:t>
      </w:r>
      <w:r w:rsidRPr="00C86536">
        <w:rPr>
          <w:rFonts w:ascii="Times New Roman" w:hAnsi="Times New Roman" w:cs="Times New Roman"/>
          <w:sz w:val="26"/>
          <w:szCs w:val="26"/>
        </w:rPr>
        <w:t xml:space="preserve"> тыс</w:t>
      </w:r>
      <w:r w:rsidR="006058F3">
        <w:rPr>
          <w:rFonts w:ascii="Times New Roman" w:hAnsi="Times New Roman" w:cs="Times New Roman"/>
          <w:sz w:val="26"/>
          <w:szCs w:val="26"/>
        </w:rPr>
        <w:t>яч</w:t>
      </w:r>
      <w:r w:rsidRPr="00C86536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6058F3">
        <w:rPr>
          <w:rFonts w:ascii="Times New Roman" w:hAnsi="Times New Roman" w:cs="Times New Roman"/>
          <w:sz w:val="26"/>
          <w:szCs w:val="26"/>
        </w:rPr>
        <w:t>.</w:t>
      </w:r>
    </w:p>
    <w:p w:rsidR="00320235" w:rsidRPr="00C86536" w:rsidRDefault="006058F3" w:rsidP="00320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320235" w:rsidRPr="00C86536">
        <w:rPr>
          <w:rFonts w:ascii="Times New Roman" w:hAnsi="Times New Roman" w:cs="Times New Roman"/>
          <w:sz w:val="26"/>
          <w:szCs w:val="26"/>
        </w:rPr>
        <w:t>Планируемый общий объем финансирования подпрограммы 6 в 2014 - 2025 годах за счет средст</w:t>
      </w:r>
      <w:r w:rsidR="00320235">
        <w:rPr>
          <w:rFonts w:ascii="Times New Roman" w:hAnsi="Times New Roman" w:cs="Times New Roman"/>
          <w:sz w:val="26"/>
          <w:szCs w:val="26"/>
        </w:rPr>
        <w:t xml:space="preserve">в </w:t>
      </w:r>
      <w:r w:rsidR="00320235" w:rsidRPr="00C86536">
        <w:rPr>
          <w:rFonts w:ascii="Times New Roman" w:hAnsi="Times New Roman" w:cs="Times New Roman"/>
          <w:sz w:val="26"/>
          <w:szCs w:val="26"/>
        </w:rPr>
        <w:t xml:space="preserve"> бюджета</w:t>
      </w:r>
      <w:r w:rsidR="00320235">
        <w:rPr>
          <w:rFonts w:ascii="Times New Roman" w:hAnsi="Times New Roman" w:cs="Times New Roman"/>
          <w:sz w:val="26"/>
          <w:szCs w:val="26"/>
        </w:rPr>
        <w:t xml:space="preserve"> </w:t>
      </w:r>
      <w:r w:rsidR="007A0729">
        <w:rPr>
          <w:rFonts w:ascii="Times New Roman" w:hAnsi="Times New Roman" w:cs="Times New Roman"/>
          <w:sz w:val="26"/>
          <w:szCs w:val="26"/>
        </w:rPr>
        <w:t>городского</w:t>
      </w:r>
      <w:r w:rsidR="00320235">
        <w:rPr>
          <w:rFonts w:ascii="Times New Roman" w:hAnsi="Times New Roman" w:cs="Times New Roman"/>
          <w:sz w:val="26"/>
          <w:szCs w:val="26"/>
        </w:rPr>
        <w:t xml:space="preserve"> округа составит 862</w:t>
      </w:r>
      <w:r w:rsidR="00320235" w:rsidRPr="00C86536">
        <w:rPr>
          <w:rFonts w:ascii="Times New Roman" w:hAnsi="Times New Roman" w:cs="Times New Roman"/>
          <w:sz w:val="26"/>
          <w:szCs w:val="26"/>
        </w:rPr>
        <w:t xml:space="preserve"> тыс. рублей, в том числе по годам:</w:t>
      </w:r>
    </w:p>
    <w:p w:rsidR="00320235" w:rsidRPr="00C86536" w:rsidRDefault="00D33D5D" w:rsidP="00320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320235">
        <w:rPr>
          <w:rFonts w:ascii="Times New Roman" w:hAnsi="Times New Roman" w:cs="Times New Roman"/>
          <w:sz w:val="26"/>
          <w:szCs w:val="26"/>
        </w:rPr>
        <w:t>2014 год – 0</w:t>
      </w:r>
      <w:r w:rsidR="00320235" w:rsidRPr="00C86536">
        <w:rPr>
          <w:rFonts w:ascii="Times New Roman" w:hAnsi="Times New Roman" w:cs="Times New Roman"/>
          <w:sz w:val="26"/>
          <w:szCs w:val="26"/>
        </w:rPr>
        <w:t xml:space="preserve"> тыс</w:t>
      </w:r>
      <w:r w:rsidR="006058F3">
        <w:rPr>
          <w:rFonts w:ascii="Times New Roman" w:hAnsi="Times New Roman" w:cs="Times New Roman"/>
          <w:sz w:val="26"/>
          <w:szCs w:val="26"/>
        </w:rPr>
        <w:t>яч</w:t>
      </w:r>
      <w:r w:rsidR="00320235" w:rsidRPr="00C86536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320235" w:rsidRPr="00C86536" w:rsidRDefault="00D33D5D" w:rsidP="00320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320235">
        <w:rPr>
          <w:rFonts w:ascii="Times New Roman" w:hAnsi="Times New Roman" w:cs="Times New Roman"/>
          <w:sz w:val="26"/>
          <w:szCs w:val="26"/>
        </w:rPr>
        <w:t>2015 год – 0</w:t>
      </w:r>
      <w:r w:rsidR="00320235" w:rsidRPr="00C86536">
        <w:rPr>
          <w:rFonts w:ascii="Times New Roman" w:hAnsi="Times New Roman" w:cs="Times New Roman"/>
          <w:sz w:val="26"/>
          <w:szCs w:val="26"/>
        </w:rPr>
        <w:t xml:space="preserve"> тыс</w:t>
      </w:r>
      <w:r w:rsidR="006058F3">
        <w:rPr>
          <w:rFonts w:ascii="Times New Roman" w:hAnsi="Times New Roman" w:cs="Times New Roman"/>
          <w:sz w:val="26"/>
          <w:szCs w:val="26"/>
        </w:rPr>
        <w:t>яч</w:t>
      </w:r>
      <w:r w:rsidR="00320235" w:rsidRPr="00C86536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320235" w:rsidRPr="00C86536" w:rsidRDefault="00D33D5D" w:rsidP="00320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320235">
        <w:rPr>
          <w:rFonts w:ascii="Times New Roman" w:hAnsi="Times New Roman" w:cs="Times New Roman"/>
          <w:sz w:val="26"/>
          <w:szCs w:val="26"/>
        </w:rPr>
        <w:t>2016 год – 0</w:t>
      </w:r>
      <w:r w:rsidR="00320235" w:rsidRPr="00C86536">
        <w:rPr>
          <w:rFonts w:ascii="Times New Roman" w:hAnsi="Times New Roman" w:cs="Times New Roman"/>
          <w:sz w:val="26"/>
          <w:szCs w:val="26"/>
        </w:rPr>
        <w:t xml:space="preserve"> тыс</w:t>
      </w:r>
      <w:r w:rsidR="006058F3">
        <w:rPr>
          <w:rFonts w:ascii="Times New Roman" w:hAnsi="Times New Roman" w:cs="Times New Roman"/>
          <w:sz w:val="26"/>
          <w:szCs w:val="26"/>
        </w:rPr>
        <w:t>яч</w:t>
      </w:r>
      <w:r w:rsidR="00320235" w:rsidRPr="00C86536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320235" w:rsidRPr="00C86536" w:rsidRDefault="00D33D5D" w:rsidP="00320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2017 год –</w:t>
      </w:r>
      <w:r w:rsidR="00320235">
        <w:rPr>
          <w:rFonts w:ascii="Times New Roman" w:hAnsi="Times New Roman" w:cs="Times New Roman"/>
          <w:sz w:val="26"/>
          <w:szCs w:val="26"/>
        </w:rPr>
        <w:t>750</w:t>
      </w:r>
      <w:r w:rsidR="00320235" w:rsidRPr="00C86536">
        <w:rPr>
          <w:rFonts w:ascii="Times New Roman" w:hAnsi="Times New Roman" w:cs="Times New Roman"/>
          <w:sz w:val="26"/>
          <w:szCs w:val="26"/>
        </w:rPr>
        <w:t xml:space="preserve"> тыс</w:t>
      </w:r>
      <w:r w:rsidR="006058F3">
        <w:rPr>
          <w:rFonts w:ascii="Times New Roman" w:hAnsi="Times New Roman" w:cs="Times New Roman"/>
          <w:sz w:val="26"/>
          <w:szCs w:val="26"/>
        </w:rPr>
        <w:t>яч</w:t>
      </w:r>
      <w:r w:rsidR="00320235" w:rsidRPr="00C86536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320235" w:rsidRPr="00C86536" w:rsidRDefault="00D33D5D" w:rsidP="00320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320235">
        <w:rPr>
          <w:rFonts w:ascii="Times New Roman" w:hAnsi="Times New Roman" w:cs="Times New Roman"/>
          <w:sz w:val="26"/>
          <w:szCs w:val="26"/>
        </w:rPr>
        <w:t>2018 год – 35</w:t>
      </w:r>
      <w:r w:rsidR="00320235" w:rsidRPr="00C86536">
        <w:rPr>
          <w:rFonts w:ascii="Times New Roman" w:hAnsi="Times New Roman" w:cs="Times New Roman"/>
          <w:sz w:val="26"/>
          <w:szCs w:val="26"/>
        </w:rPr>
        <w:t xml:space="preserve"> тыс</w:t>
      </w:r>
      <w:r w:rsidR="006058F3">
        <w:rPr>
          <w:rFonts w:ascii="Times New Roman" w:hAnsi="Times New Roman" w:cs="Times New Roman"/>
          <w:sz w:val="26"/>
          <w:szCs w:val="26"/>
        </w:rPr>
        <w:t>яч</w:t>
      </w:r>
      <w:r w:rsidR="00320235" w:rsidRPr="00C86536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320235" w:rsidRPr="00C86536" w:rsidRDefault="00D33D5D" w:rsidP="00320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320235" w:rsidRPr="00C86536">
        <w:rPr>
          <w:rFonts w:ascii="Times New Roman" w:hAnsi="Times New Roman" w:cs="Times New Roman"/>
          <w:sz w:val="26"/>
          <w:szCs w:val="26"/>
        </w:rPr>
        <w:t>20</w:t>
      </w:r>
      <w:r w:rsidR="00320235">
        <w:rPr>
          <w:rFonts w:ascii="Times New Roman" w:hAnsi="Times New Roman" w:cs="Times New Roman"/>
          <w:sz w:val="26"/>
          <w:szCs w:val="26"/>
        </w:rPr>
        <w:t>19 год – 1</w:t>
      </w:r>
      <w:r w:rsidR="00320235" w:rsidRPr="00C86536">
        <w:rPr>
          <w:rFonts w:ascii="Times New Roman" w:hAnsi="Times New Roman" w:cs="Times New Roman"/>
          <w:sz w:val="26"/>
          <w:szCs w:val="26"/>
        </w:rPr>
        <w:t>1 тыс</w:t>
      </w:r>
      <w:r w:rsidR="006058F3">
        <w:rPr>
          <w:rFonts w:ascii="Times New Roman" w:hAnsi="Times New Roman" w:cs="Times New Roman"/>
          <w:sz w:val="26"/>
          <w:szCs w:val="26"/>
        </w:rPr>
        <w:t>яч</w:t>
      </w:r>
      <w:r w:rsidR="00320235" w:rsidRPr="00C86536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320235" w:rsidRPr="00C86536" w:rsidRDefault="00D33D5D" w:rsidP="00320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C223D5">
        <w:rPr>
          <w:rFonts w:ascii="Times New Roman" w:hAnsi="Times New Roman" w:cs="Times New Roman"/>
          <w:sz w:val="26"/>
          <w:szCs w:val="26"/>
        </w:rPr>
        <w:t>2020 год –</w:t>
      </w:r>
      <w:r w:rsidR="00320235">
        <w:rPr>
          <w:rFonts w:ascii="Times New Roman" w:hAnsi="Times New Roman" w:cs="Times New Roman"/>
          <w:sz w:val="26"/>
          <w:szCs w:val="26"/>
        </w:rPr>
        <w:t xml:space="preserve"> 11</w:t>
      </w:r>
      <w:r w:rsidR="00320235" w:rsidRPr="00C86536">
        <w:rPr>
          <w:rFonts w:ascii="Times New Roman" w:hAnsi="Times New Roman" w:cs="Times New Roman"/>
          <w:sz w:val="26"/>
          <w:szCs w:val="26"/>
        </w:rPr>
        <w:t xml:space="preserve"> тыс</w:t>
      </w:r>
      <w:r w:rsidR="006058F3">
        <w:rPr>
          <w:rFonts w:ascii="Times New Roman" w:hAnsi="Times New Roman" w:cs="Times New Roman"/>
          <w:sz w:val="26"/>
          <w:szCs w:val="26"/>
        </w:rPr>
        <w:t>яч</w:t>
      </w:r>
      <w:r w:rsidR="00320235" w:rsidRPr="00C86536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320235" w:rsidRPr="00C86536" w:rsidRDefault="00D33D5D" w:rsidP="00320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320235" w:rsidRPr="00C86536">
        <w:rPr>
          <w:rFonts w:ascii="Times New Roman" w:hAnsi="Times New Roman" w:cs="Times New Roman"/>
          <w:sz w:val="26"/>
          <w:szCs w:val="26"/>
        </w:rPr>
        <w:t xml:space="preserve">2021 год – </w:t>
      </w:r>
      <w:r w:rsidR="00320235">
        <w:rPr>
          <w:rFonts w:ascii="Times New Roman" w:hAnsi="Times New Roman" w:cs="Times New Roman"/>
          <w:sz w:val="26"/>
          <w:szCs w:val="26"/>
        </w:rPr>
        <w:t>11</w:t>
      </w:r>
      <w:r w:rsidR="00320235" w:rsidRPr="00C86536">
        <w:rPr>
          <w:rFonts w:ascii="Times New Roman" w:hAnsi="Times New Roman" w:cs="Times New Roman"/>
          <w:sz w:val="26"/>
          <w:szCs w:val="26"/>
        </w:rPr>
        <w:t xml:space="preserve"> тыс</w:t>
      </w:r>
      <w:r w:rsidR="006058F3">
        <w:rPr>
          <w:rFonts w:ascii="Times New Roman" w:hAnsi="Times New Roman" w:cs="Times New Roman"/>
          <w:sz w:val="26"/>
          <w:szCs w:val="26"/>
        </w:rPr>
        <w:t>яч</w:t>
      </w:r>
      <w:r w:rsidR="00320235" w:rsidRPr="00C86536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320235" w:rsidRPr="00C86536" w:rsidRDefault="00D33D5D" w:rsidP="00320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320235" w:rsidRPr="00C86536">
        <w:rPr>
          <w:rFonts w:ascii="Times New Roman" w:hAnsi="Times New Roman" w:cs="Times New Roman"/>
          <w:sz w:val="26"/>
          <w:szCs w:val="26"/>
        </w:rPr>
        <w:t xml:space="preserve">2022 год – </w:t>
      </w:r>
      <w:r w:rsidR="00320235">
        <w:rPr>
          <w:rFonts w:ascii="Times New Roman" w:hAnsi="Times New Roman" w:cs="Times New Roman"/>
          <w:sz w:val="26"/>
          <w:szCs w:val="26"/>
        </w:rPr>
        <w:t>11</w:t>
      </w:r>
      <w:r w:rsidR="00320235" w:rsidRPr="00C86536">
        <w:rPr>
          <w:rFonts w:ascii="Times New Roman" w:hAnsi="Times New Roman" w:cs="Times New Roman"/>
          <w:sz w:val="26"/>
          <w:szCs w:val="26"/>
        </w:rPr>
        <w:t xml:space="preserve"> тыс</w:t>
      </w:r>
      <w:r w:rsidR="006058F3">
        <w:rPr>
          <w:rFonts w:ascii="Times New Roman" w:hAnsi="Times New Roman" w:cs="Times New Roman"/>
          <w:sz w:val="26"/>
          <w:szCs w:val="26"/>
        </w:rPr>
        <w:t>яч</w:t>
      </w:r>
      <w:r w:rsidR="00320235" w:rsidRPr="00C86536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320235" w:rsidRPr="00C86536" w:rsidRDefault="00D33D5D" w:rsidP="00320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320235" w:rsidRPr="00C86536">
        <w:rPr>
          <w:rFonts w:ascii="Times New Roman" w:hAnsi="Times New Roman" w:cs="Times New Roman"/>
          <w:sz w:val="26"/>
          <w:szCs w:val="26"/>
        </w:rPr>
        <w:t xml:space="preserve">2023 год – </w:t>
      </w:r>
      <w:r w:rsidR="00320235">
        <w:rPr>
          <w:rFonts w:ascii="Times New Roman" w:hAnsi="Times New Roman" w:cs="Times New Roman"/>
          <w:sz w:val="26"/>
          <w:szCs w:val="26"/>
        </w:rPr>
        <w:t>11</w:t>
      </w:r>
      <w:r w:rsidR="006058F3">
        <w:rPr>
          <w:rFonts w:ascii="Times New Roman" w:hAnsi="Times New Roman" w:cs="Times New Roman"/>
          <w:sz w:val="26"/>
          <w:szCs w:val="26"/>
        </w:rPr>
        <w:t xml:space="preserve"> тысяч</w:t>
      </w:r>
      <w:r w:rsidR="00320235" w:rsidRPr="00C86536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320235" w:rsidRPr="00C86536" w:rsidRDefault="00D33D5D" w:rsidP="00320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320235" w:rsidRPr="00C86536">
        <w:rPr>
          <w:rFonts w:ascii="Times New Roman" w:hAnsi="Times New Roman" w:cs="Times New Roman"/>
          <w:sz w:val="26"/>
          <w:szCs w:val="26"/>
        </w:rPr>
        <w:t xml:space="preserve">2024 год – </w:t>
      </w:r>
      <w:r w:rsidR="00320235">
        <w:rPr>
          <w:rFonts w:ascii="Times New Roman" w:hAnsi="Times New Roman" w:cs="Times New Roman"/>
          <w:sz w:val="26"/>
          <w:szCs w:val="26"/>
        </w:rPr>
        <w:t>11</w:t>
      </w:r>
      <w:r w:rsidR="00320235" w:rsidRPr="00C86536">
        <w:rPr>
          <w:rFonts w:ascii="Times New Roman" w:hAnsi="Times New Roman" w:cs="Times New Roman"/>
          <w:sz w:val="26"/>
          <w:szCs w:val="26"/>
        </w:rPr>
        <w:t xml:space="preserve"> тыс</w:t>
      </w:r>
      <w:r w:rsidR="006058F3">
        <w:rPr>
          <w:rFonts w:ascii="Times New Roman" w:hAnsi="Times New Roman" w:cs="Times New Roman"/>
          <w:sz w:val="26"/>
          <w:szCs w:val="26"/>
        </w:rPr>
        <w:t>яч</w:t>
      </w:r>
      <w:r w:rsidR="00320235" w:rsidRPr="00C86536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320235" w:rsidRPr="004C21E7" w:rsidRDefault="00D33D5D" w:rsidP="0032023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320235" w:rsidRPr="00C86536">
        <w:rPr>
          <w:rFonts w:ascii="Times New Roman" w:hAnsi="Times New Roman" w:cs="Times New Roman"/>
          <w:sz w:val="26"/>
          <w:szCs w:val="26"/>
        </w:rPr>
        <w:t xml:space="preserve">2025 год – </w:t>
      </w:r>
      <w:r w:rsidR="00320235">
        <w:rPr>
          <w:rFonts w:ascii="Times New Roman" w:hAnsi="Times New Roman" w:cs="Times New Roman"/>
          <w:sz w:val="26"/>
          <w:szCs w:val="26"/>
        </w:rPr>
        <w:t>11</w:t>
      </w:r>
      <w:r w:rsidR="00320235" w:rsidRPr="00C86536">
        <w:rPr>
          <w:rFonts w:ascii="Times New Roman" w:hAnsi="Times New Roman" w:cs="Times New Roman"/>
          <w:sz w:val="26"/>
          <w:szCs w:val="26"/>
        </w:rPr>
        <w:t xml:space="preserve"> тыс</w:t>
      </w:r>
      <w:r w:rsidR="006058F3">
        <w:rPr>
          <w:rFonts w:ascii="Times New Roman" w:hAnsi="Times New Roman" w:cs="Times New Roman"/>
          <w:sz w:val="26"/>
          <w:szCs w:val="26"/>
        </w:rPr>
        <w:t>яч</w:t>
      </w:r>
      <w:r w:rsidR="00320235" w:rsidRPr="00C86536">
        <w:rPr>
          <w:rFonts w:ascii="Times New Roman" w:hAnsi="Times New Roman" w:cs="Times New Roman"/>
          <w:sz w:val="26"/>
          <w:szCs w:val="26"/>
        </w:rPr>
        <w:t xml:space="preserve"> рублей</w:t>
      </w:r>
      <w:r>
        <w:rPr>
          <w:rFonts w:ascii="Times New Roman" w:hAnsi="Times New Roman" w:cs="Times New Roman"/>
          <w:sz w:val="26"/>
          <w:szCs w:val="26"/>
        </w:rPr>
        <w:t>.</w:t>
      </w:r>
    </w:p>
    <w:sectPr w:rsidR="00320235" w:rsidRPr="004C21E7" w:rsidSect="003513F5">
      <w:headerReference w:type="default" r:id="rId110"/>
      <w:pgSz w:w="11906" w:h="16838" w:code="9"/>
      <w:pgMar w:top="1361" w:right="851" w:bottom="1134" w:left="1701" w:header="340" w:footer="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559" w:rsidRDefault="00513559">
      <w:pPr>
        <w:spacing w:after="0" w:line="240" w:lineRule="auto"/>
      </w:pPr>
      <w:r>
        <w:separator/>
      </w:r>
    </w:p>
  </w:endnote>
  <w:endnote w:type="continuationSeparator" w:id="0">
    <w:p w:rsidR="00513559" w:rsidRDefault="00513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559" w:rsidRDefault="00513559">
      <w:pPr>
        <w:spacing w:after="0" w:line="240" w:lineRule="auto"/>
      </w:pPr>
      <w:r>
        <w:separator/>
      </w:r>
    </w:p>
  </w:footnote>
  <w:footnote w:type="continuationSeparator" w:id="0">
    <w:p w:rsidR="00513559" w:rsidRDefault="00513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0825259"/>
      <w:docPartObj>
        <w:docPartGallery w:val="Page Numbers (Top of Page)"/>
        <w:docPartUnique/>
      </w:docPartObj>
    </w:sdtPr>
    <w:sdtContent>
      <w:p w:rsidR="00513559" w:rsidRDefault="00513559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40EA">
          <w:rPr>
            <w:noProof/>
          </w:rPr>
          <w:t>98</w:t>
        </w:r>
        <w:r>
          <w:fldChar w:fldCharType="end"/>
        </w:r>
      </w:p>
    </w:sdtContent>
  </w:sdt>
  <w:p w:rsidR="00513559" w:rsidRDefault="00513559">
    <w:pPr>
      <w:pStyle w:val="a5"/>
      <w:rPr>
        <w:rFonts w:ascii="Times New Roman" w:hAnsi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A3FD3"/>
    <w:multiLevelType w:val="hybridMultilevel"/>
    <w:tmpl w:val="EE4EC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71DB5"/>
    <w:multiLevelType w:val="hybridMultilevel"/>
    <w:tmpl w:val="9CA4B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7B7661"/>
    <w:multiLevelType w:val="hybridMultilevel"/>
    <w:tmpl w:val="26EA261A"/>
    <w:lvl w:ilvl="0" w:tplc="3356E8CA">
      <w:start w:val="2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454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2BFF"/>
    <w:rsid w:val="0000326C"/>
    <w:rsid w:val="00005450"/>
    <w:rsid w:val="000061D6"/>
    <w:rsid w:val="00010B76"/>
    <w:rsid w:val="00010BF9"/>
    <w:rsid w:val="00013B2C"/>
    <w:rsid w:val="00021711"/>
    <w:rsid w:val="0002396F"/>
    <w:rsid w:val="000266E2"/>
    <w:rsid w:val="00033210"/>
    <w:rsid w:val="00033B72"/>
    <w:rsid w:val="00033E90"/>
    <w:rsid w:val="000356F9"/>
    <w:rsid w:val="00035EC7"/>
    <w:rsid w:val="00035F65"/>
    <w:rsid w:val="00036E9D"/>
    <w:rsid w:val="0003742C"/>
    <w:rsid w:val="00043269"/>
    <w:rsid w:val="00050153"/>
    <w:rsid w:val="00056C48"/>
    <w:rsid w:val="00062169"/>
    <w:rsid w:val="00062441"/>
    <w:rsid w:val="000656A2"/>
    <w:rsid w:val="00067F4E"/>
    <w:rsid w:val="00070271"/>
    <w:rsid w:val="00072C61"/>
    <w:rsid w:val="00073A03"/>
    <w:rsid w:val="00073B2D"/>
    <w:rsid w:val="000745BC"/>
    <w:rsid w:val="00075504"/>
    <w:rsid w:val="00076F0C"/>
    <w:rsid w:val="00080C1C"/>
    <w:rsid w:val="00080E52"/>
    <w:rsid w:val="00082D19"/>
    <w:rsid w:val="00084F6E"/>
    <w:rsid w:val="00085362"/>
    <w:rsid w:val="00085B4C"/>
    <w:rsid w:val="00086145"/>
    <w:rsid w:val="000943D7"/>
    <w:rsid w:val="000A3473"/>
    <w:rsid w:val="000B1B20"/>
    <w:rsid w:val="000B272F"/>
    <w:rsid w:val="000B3CBF"/>
    <w:rsid w:val="000B54FB"/>
    <w:rsid w:val="000B7CE5"/>
    <w:rsid w:val="000C13FE"/>
    <w:rsid w:val="000C1841"/>
    <w:rsid w:val="000C5F17"/>
    <w:rsid w:val="000C691E"/>
    <w:rsid w:val="000C7E99"/>
    <w:rsid w:val="000D30E0"/>
    <w:rsid w:val="000D4154"/>
    <w:rsid w:val="000D492A"/>
    <w:rsid w:val="000D573D"/>
    <w:rsid w:val="000D7098"/>
    <w:rsid w:val="000E27F2"/>
    <w:rsid w:val="000E5377"/>
    <w:rsid w:val="000E76D2"/>
    <w:rsid w:val="000F31AC"/>
    <w:rsid w:val="00100609"/>
    <w:rsid w:val="00100874"/>
    <w:rsid w:val="001047AC"/>
    <w:rsid w:val="0010485A"/>
    <w:rsid w:val="00105FBE"/>
    <w:rsid w:val="00111E5F"/>
    <w:rsid w:val="001147A8"/>
    <w:rsid w:val="00115616"/>
    <w:rsid w:val="00116A78"/>
    <w:rsid w:val="00117B01"/>
    <w:rsid w:val="00121984"/>
    <w:rsid w:val="00122B0E"/>
    <w:rsid w:val="00122EAC"/>
    <w:rsid w:val="00124188"/>
    <w:rsid w:val="00127C66"/>
    <w:rsid w:val="001316B3"/>
    <w:rsid w:val="0013655F"/>
    <w:rsid w:val="00140FB2"/>
    <w:rsid w:val="00141118"/>
    <w:rsid w:val="001425DB"/>
    <w:rsid w:val="0014592E"/>
    <w:rsid w:val="001461BE"/>
    <w:rsid w:val="001554CC"/>
    <w:rsid w:val="0015577F"/>
    <w:rsid w:val="001559DF"/>
    <w:rsid w:val="00162206"/>
    <w:rsid w:val="00164179"/>
    <w:rsid w:val="001641CF"/>
    <w:rsid w:val="0016722A"/>
    <w:rsid w:val="0017049E"/>
    <w:rsid w:val="00171472"/>
    <w:rsid w:val="00173F06"/>
    <w:rsid w:val="00175989"/>
    <w:rsid w:val="00176A09"/>
    <w:rsid w:val="001777E4"/>
    <w:rsid w:val="00177F30"/>
    <w:rsid w:val="00180FD3"/>
    <w:rsid w:val="001850CF"/>
    <w:rsid w:val="001860CF"/>
    <w:rsid w:val="00187A44"/>
    <w:rsid w:val="00192E68"/>
    <w:rsid w:val="00193A64"/>
    <w:rsid w:val="001A01C8"/>
    <w:rsid w:val="001A1386"/>
    <w:rsid w:val="001A143C"/>
    <w:rsid w:val="001A54EE"/>
    <w:rsid w:val="001A74BB"/>
    <w:rsid w:val="001B103E"/>
    <w:rsid w:val="001B2005"/>
    <w:rsid w:val="001B48B4"/>
    <w:rsid w:val="001B51C2"/>
    <w:rsid w:val="001B5B3E"/>
    <w:rsid w:val="001B7270"/>
    <w:rsid w:val="001C567D"/>
    <w:rsid w:val="001C7AD0"/>
    <w:rsid w:val="001D0F57"/>
    <w:rsid w:val="001D2495"/>
    <w:rsid w:val="001D303E"/>
    <w:rsid w:val="001D3194"/>
    <w:rsid w:val="001D7CCF"/>
    <w:rsid w:val="001E394E"/>
    <w:rsid w:val="001E3BC0"/>
    <w:rsid w:val="001E474F"/>
    <w:rsid w:val="001E4928"/>
    <w:rsid w:val="001E4A62"/>
    <w:rsid w:val="001E5751"/>
    <w:rsid w:val="001E5B1B"/>
    <w:rsid w:val="001E5E9E"/>
    <w:rsid w:val="001E7188"/>
    <w:rsid w:val="001E77D4"/>
    <w:rsid w:val="001F02E5"/>
    <w:rsid w:val="001F06F6"/>
    <w:rsid w:val="001F090C"/>
    <w:rsid w:val="001F10E4"/>
    <w:rsid w:val="001F1485"/>
    <w:rsid w:val="001F3754"/>
    <w:rsid w:val="001F38A4"/>
    <w:rsid w:val="001F4607"/>
    <w:rsid w:val="00200861"/>
    <w:rsid w:val="00200D59"/>
    <w:rsid w:val="00201F18"/>
    <w:rsid w:val="002049F4"/>
    <w:rsid w:val="00204CB4"/>
    <w:rsid w:val="00205333"/>
    <w:rsid w:val="0020549D"/>
    <w:rsid w:val="00205D45"/>
    <w:rsid w:val="002103CD"/>
    <w:rsid w:val="002129CF"/>
    <w:rsid w:val="00213B25"/>
    <w:rsid w:val="00215658"/>
    <w:rsid w:val="002156DB"/>
    <w:rsid w:val="002164F4"/>
    <w:rsid w:val="002168B5"/>
    <w:rsid w:val="00217501"/>
    <w:rsid w:val="00217908"/>
    <w:rsid w:val="00223B5B"/>
    <w:rsid w:val="0022731D"/>
    <w:rsid w:val="002306E9"/>
    <w:rsid w:val="00232CFE"/>
    <w:rsid w:val="002369A7"/>
    <w:rsid w:val="0024173C"/>
    <w:rsid w:val="00241A5A"/>
    <w:rsid w:val="002423FB"/>
    <w:rsid w:val="00244556"/>
    <w:rsid w:val="0025089B"/>
    <w:rsid w:val="00251509"/>
    <w:rsid w:val="00253D92"/>
    <w:rsid w:val="00263632"/>
    <w:rsid w:val="00271174"/>
    <w:rsid w:val="00271AE7"/>
    <w:rsid w:val="00277C3D"/>
    <w:rsid w:val="00277CDE"/>
    <w:rsid w:val="0028270F"/>
    <w:rsid w:val="00282B70"/>
    <w:rsid w:val="00285369"/>
    <w:rsid w:val="0028591A"/>
    <w:rsid w:val="002865B2"/>
    <w:rsid w:val="0028672A"/>
    <w:rsid w:val="00287330"/>
    <w:rsid w:val="0029048A"/>
    <w:rsid w:val="002909F4"/>
    <w:rsid w:val="00291DA8"/>
    <w:rsid w:val="00293E48"/>
    <w:rsid w:val="002957A0"/>
    <w:rsid w:val="00296E41"/>
    <w:rsid w:val="002A1CCC"/>
    <w:rsid w:val="002A2063"/>
    <w:rsid w:val="002A2220"/>
    <w:rsid w:val="002A2352"/>
    <w:rsid w:val="002A2824"/>
    <w:rsid w:val="002A4EEE"/>
    <w:rsid w:val="002A5291"/>
    <w:rsid w:val="002C1175"/>
    <w:rsid w:val="002C1A0D"/>
    <w:rsid w:val="002C33D4"/>
    <w:rsid w:val="002C5A5D"/>
    <w:rsid w:val="002C5B1A"/>
    <w:rsid w:val="002D77A5"/>
    <w:rsid w:val="002E0661"/>
    <w:rsid w:val="002E3AB8"/>
    <w:rsid w:val="002F5332"/>
    <w:rsid w:val="002F57B3"/>
    <w:rsid w:val="003022F6"/>
    <w:rsid w:val="003046AC"/>
    <w:rsid w:val="003059FC"/>
    <w:rsid w:val="00305CD1"/>
    <w:rsid w:val="0030750B"/>
    <w:rsid w:val="00307645"/>
    <w:rsid w:val="0031105D"/>
    <w:rsid w:val="00313CE5"/>
    <w:rsid w:val="00315008"/>
    <w:rsid w:val="00316C18"/>
    <w:rsid w:val="00317053"/>
    <w:rsid w:val="00320219"/>
    <w:rsid w:val="00320235"/>
    <w:rsid w:val="00321549"/>
    <w:rsid w:val="0032183B"/>
    <w:rsid w:val="00324612"/>
    <w:rsid w:val="00324E9A"/>
    <w:rsid w:val="003267C6"/>
    <w:rsid w:val="00326F7D"/>
    <w:rsid w:val="00330076"/>
    <w:rsid w:val="00330546"/>
    <w:rsid w:val="00332635"/>
    <w:rsid w:val="003343FC"/>
    <w:rsid w:val="003360BD"/>
    <w:rsid w:val="003368A9"/>
    <w:rsid w:val="003368FA"/>
    <w:rsid w:val="00336FF5"/>
    <w:rsid w:val="00345D7F"/>
    <w:rsid w:val="003513F5"/>
    <w:rsid w:val="00354F9E"/>
    <w:rsid w:val="00355269"/>
    <w:rsid w:val="0036249D"/>
    <w:rsid w:val="00363A3E"/>
    <w:rsid w:val="003679D9"/>
    <w:rsid w:val="00370CE6"/>
    <w:rsid w:val="00371709"/>
    <w:rsid w:val="00371A66"/>
    <w:rsid w:val="00371D44"/>
    <w:rsid w:val="00374FED"/>
    <w:rsid w:val="003765ED"/>
    <w:rsid w:val="00376D1E"/>
    <w:rsid w:val="00382741"/>
    <w:rsid w:val="00384DDD"/>
    <w:rsid w:val="00386C8D"/>
    <w:rsid w:val="00391E9C"/>
    <w:rsid w:val="00392025"/>
    <w:rsid w:val="003972B2"/>
    <w:rsid w:val="003A0561"/>
    <w:rsid w:val="003A1F2C"/>
    <w:rsid w:val="003A2701"/>
    <w:rsid w:val="003A2C9E"/>
    <w:rsid w:val="003A3C8E"/>
    <w:rsid w:val="003A692D"/>
    <w:rsid w:val="003A6E87"/>
    <w:rsid w:val="003A71EC"/>
    <w:rsid w:val="003A774E"/>
    <w:rsid w:val="003A7A94"/>
    <w:rsid w:val="003B16E7"/>
    <w:rsid w:val="003B3AA4"/>
    <w:rsid w:val="003B4453"/>
    <w:rsid w:val="003C0D77"/>
    <w:rsid w:val="003C1465"/>
    <w:rsid w:val="003C2C1F"/>
    <w:rsid w:val="003C3D18"/>
    <w:rsid w:val="003C3FA2"/>
    <w:rsid w:val="003C4163"/>
    <w:rsid w:val="003C6E3D"/>
    <w:rsid w:val="003D1A02"/>
    <w:rsid w:val="003D20C6"/>
    <w:rsid w:val="003D44E3"/>
    <w:rsid w:val="003D4F3D"/>
    <w:rsid w:val="003D619E"/>
    <w:rsid w:val="003D6BB5"/>
    <w:rsid w:val="003D7F5F"/>
    <w:rsid w:val="003D7FD0"/>
    <w:rsid w:val="003E1502"/>
    <w:rsid w:val="003E1A79"/>
    <w:rsid w:val="003E3652"/>
    <w:rsid w:val="003E7A7C"/>
    <w:rsid w:val="003F3897"/>
    <w:rsid w:val="003F43C4"/>
    <w:rsid w:val="003F6807"/>
    <w:rsid w:val="00403644"/>
    <w:rsid w:val="00404027"/>
    <w:rsid w:val="00405EA0"/>
    <w:rsid w:val="00406247"/>
    <w:rsid w:val="00406D2B"/>
    <w:rsid w:val="00406D2C"/>
    <w:rsid w:val="00410E04"/>
    <w:rsid w:val="004117A7"/>
    <w:rsid w:val="004125CF"/>
    <w:rsid w:val="00412D00"/>
    <w:rsid w:val="00413B96"/>
    <w:rsid w:val="00414611"/>
    <w:rsid w:val="004148E0"/>
    <w:rsid w:val="00421B6C"/>
    <w:rsid w:val="00425CEF"/>
    <w:rsid w:val="00432E95"/>
    <w:rsid w:val="00432F70"/>
    <w:rsid w:val="0043476F"/>
    <w:rsid w:val="00441FD2"/>
    <w:rsid w:val="00442927"/>
    <w:rsid w:val="00445EE4"/>
    <w:rsid w:val="00451FA8"/>
    <w:rsid w:val="0045255C"/>
    <w:rsid w:val="0045299A"/>
    <w:rsid w:val="00452B87"/>
    <w:rsid w:val="004564FF"/>
    <w:rsid w:val="00465E67"/>
    <w:rsid w:val="00471C05"/>
    <w:rsid w:val="0047316E"/>
    <w:rsid w:val="0047602A"/>
    <w:rsid w:val="004800FB"/>
    <w:rsid w:val="004838E0"/>
    <w:rsid w:val="00484D7D"/>
    <w:rsid w:val="0048559C"/>
    <w:rsid w:val="0048574C"/>
    <w:rsid w:val="00492155"/>
    <w:rsid w:val="00493135"/>
    <w:rsid w:val="0049315C"/>
    <w:rsid w:val="004949D6"/>
    <w:rsid w:val="004A649F"/>
    <w:rsid w:val="004C1DDA"/>
    <w:rsid w:val="004C21E7"/>
    <w:rsid w:val="004C35F3"/>
    <w:rsid w:val="004C4B10"/>
    <w:rsid w:val="004C6FD4"/>
    <w:rsid w:val="004D0065"/>
    <w:rsid w:val="004D059E"/>
    <w:rsid w:val="004D10DF"/>
    <w:rsid w:val="004D16FA"/>
    <w:rsid w:val="004D3E62"/>
    <w:rsid w:val="004D47CB"/>
    <w:rsid w:val="004D5E9F"/>
    <w:rsid w:val="004E0361"/>
    <w:rsid w:val="004E1177"/>
    <w:rsid w:val="004E2133"/>
    <w:rsid w:val="004E55E7"/>
    <w:rsid w:val="004E6342"/>
    <w:rsid w:val="004E71B1"/>
    <w:rsid w:val="004E7ABA"/>
    <w:rsid w:val="004F1EC2"/>
    <w:rsid w:val="004F3697"/>
    <w:rsid w:val="004F3AB4"/>
    <w:rsid w:val="004F6717"/>
    <w:rsid w:val="004F6826"/>
    <w:rsid w:val="005003D0"/>
    <w:rsid w:val="00501BCA"/>
    <w:rsid w:val="00510AF2"/>
    <w:rsid w:val="00511CD7"/>
    <w:rsid w:val="00513559"/>
    <w:rsid w:val="0051468A"/>
    <w:rsid w:val="0052028A"/>
    <w:rsid w:val="00523BC9"/>
    <w:rsid w:val="00523DC6"/>
    <w:rsid w:val="00524993"/>
    <w:rsid w:val="0052511F"/>
    <w:rsid w:val="00536033"/>
    <w:rsid w:val="0054092F"/>
    <w:rsid w:val="005426C9"/>
    <w:rsid w:val="005443AF"/>
    <w:rsid w:val="00546DCB"/>
    <w:rsid w:val="00554406"/>
    <w:rsid w:val="00556678"/>
    <w:rsid w:val="0056024B"/>
    <w:rsid w:val="005633B4"/>
    <w:rsid w:val="00563933"/>
    <w:rsid w:val="00567D92"/>
    <w:rsid w:val="00570CD5"/>
    <w:rsid w:val="00571BF6"/>
    <w:rsid w:val="00574B3E"/>
    <w:rsid w:val="005758A6"/>
    <w:rsid w:val="005774D4"/>
    <w:rsid w:val="00583FD0"/>
    <w:rsid w:val="00587E8A"/>
    <w:rsid w:val="0059021D"/>
    <w:rsid w:val="005904C7"/>
    <w:rsid w:val="00595FF7"/>
    <w:rsid w:val="005A0E05"/>
    <w:rsid w:val="005B1340"/>
    <w:rsid w:val="005B1474"/>
    <w:rsid w:val="005B289A"/>
    <w:rsid w:val="005B48E5"/>
    <w:rsid w:val="005C0954"/>
    <w:rsid w:val="005C4CE7"/>
    <w:rsid w:val="005C6235"/>
    <w:rsid w:val="005D053B"/>
    <w:rsid w:val="005D147A"/>
    <w:rsid w:val="005D17C5"/>
    <w:rsid w:val="005D19E2"/>
    <w:rsid w:val="005D1B63"/>
    <w:rsid w:val="005D64D5"/>
    <w:rsid w:val="005E03D4"/>
    <w:rsid w:val="005E1AF1"/>
    <w:rsid w:val="005E2280"/>
    <w:rsid w:val="005E3A65"/>
    <w:rsid w:val="005E798B"/>
    <w:rsid w:val="005F0664"/>
    <w:rsid w:val="005F4FFD"/>
    <w:rsid w:val="005F6F1C"/>
    <w:rsid w:val="005F7CFB"/>
    <w:rsid w:val="005F7D2C"/>
    <w:rsid w:val="00603184"/>
    <w:rsid w:val="00604367"/>
    <w:rsid w:val="006058F3"/>
    <w:rsid w:val="006104F1"/>
    <w:rsid w:val="00611D4E"/>
    <w:rsid w:val="00611E22"/>
    <w:rsid w:val="00612062"/>
    <w:rsid w:val="006140ED"/>
    <w:rsid w:val="00614A7B"/>
    <w:rsid w:val="00625053"/>
    <w:rsid w:val="006271B4"/>
    <w:rsid w:val="00633542"/>
    <w:rsid w:val="00636A75"/>
    <w:rsid w:val="006371DE"/>
    <w:rsid w:val="00640495"/>
    <w:rsid w:val="006417A0"/>
    <w:rsid w:val="0064389F"/>
    <w:rsid w:val="00643EDA"/>
    <w:rsid w:val="0064707F"/>
    <w:rsid w:val="00650A98"/>
    <w:rsid w:val="006512F4"/>
    <w:rsid w:val="00654E9C"/>
    <w:rsid w:val="00655523"/>
    <w:rsid w:val="00655780"/>
    <w:rsid w:val="00656461"/>
    <w:rsid w:val="006613B0"/>
    <w:rsid w:val="00661E4F"/>
    <w:rsid w:val="00662096"/>
    <w:rsid w:val="00662391"/>
    <w:rsid w:val="00662C98"/>
    <w:rsid w:val="006649A2"/>
    <w:rsid w:val="00665F7E"/>
    <w:rsid w:val="00670507"/>
    <w:rsid w:val="006712A3"/>
    <w:rsid w:val="00671698"/>
    <w:rsid w:val="006778F5"/>
    <w:rsid w:val="00677ABB"/>
    <w:rsid w:val="006804CB"/>
    <w:rsid w:val="00680DFF"/>
    <w:rsid w:val="00682F1C"/>
    <w:rsid w:val="00683113"/>
    <w:rsid w:val="00684074"/>
    <w:rsid w:val="00684129"/>
    <w:rsid w:val="00685675"/>
    <w:rsid w:val="006869DE"/>
    <w:rsid w:val="00687773"/>
    <w:rsid w:val="0069103A"/>
    <w:rsid w:val="006917CB"/>
    <w:rsid w:val="00695F4E"/>
    <w:rsid w:val="00697C35"/>
    <w:rsid w:val="006A3CD8"/>
    <w:rsid w:val="006A52CD"/>
    <w:rsid w:val="006A7234"/>
    <w:rsid w:val="006B01A8"/>
    <w:rsid w:val="006B103E"/>
    <w:rsid w:val="006B180E"/>
    <w:rsid w:val="006B4C10"/>
    <w:rsid w:val="006B50DD"/>
    <w:rsid w:val="006B79DE"/>
    <w:rsid w:val="006C640E"/>
    <w:rsid w:val="006C75B0"/>
    <w:rsid w:val="006D0C49"/>
    <w:rsid w:val="006D0DDB"/>
    <w:rsid w:val="006D0E89"/>
    <w:rsid w:val="006D17F8"/>
    <w:rsid w:val="006D194D"/>
    <w:rsid w:val="006D2360"/>
    <w:rsid w:val="006E27B7"/>
    <w:rsid w:val="006E70E0"/>
    <w:rsid w:val="006F067C"/>
    <w:rsid w:val="006F2433"/>
    <w:rsid w:val="006F7283"/>
    <w:rsid w:val="00701A5C"/>
    <w:rsid w:val="007032E3"/>
    <w:rsid w:val="007076DA"/>
    <w:rsid w:val="00710757"/>
    <w:rsid w:val="00711664"/>
    <w:rsid w:val="00711E23"/>
    <w:rsid w:val="0071713E"/>
    <w:rsid w:val="007201F0"/>
    <w:rsid w:val="00720489"/>
    <w:rsid w:val="0072226F"/>
    <w:rsid w:val="00723118"/>
    <w:rsid w:val="007246AE"/>
    <w:rsid w:val="0072497D"/>
    <w:rsid w:val="00724D28"/>
    <w:rsid w:val="007263CD"/>
    <w:rsid w:val="00726BA9"/>
    <w:rsid w:val="00733FC7"/>
    <w:rsid w:val="00742491"/>
    <w:rsid w:val="00742A53"/>
    <w:rsid w:val="00744CE7"/>
    <w:rsid w:val="00744DA9"/>
    <w:rsid w:val="007457DC"/>
    <w:rsid w:val="00751E38"/>
    <w:rsid w:val="00752153"/>
    <w:rsid w:val="00752179"/>
    <w:rsid w:val="007533BC"/>
    <w:rsid w:val="00753F1C"/>
    <w:rsid w:val="007574F5"/>
    <w:rsid w:val="00757581"/>
    <w:rsid w:val="00757F81"/>
    <w:rsid w:val="00761338"/>
    <w:rsid w:val="00761DA7"/>
    <w:rsid w:val="0076488C"/>
    <w:rsid w:val="0076616F"/>
    <w:rsid w:val="0076692B"/>
    <w:rsid w:val="00770BA4"/>
    <w:rsid w:val="00771961"/>
    <w:rsid w:val="00772166"/>
    <w:rsid w:val="0077333E"/>
    <w:rsid w:val="00782951"/>
    <w:rsid w:val="007829B1"/>
    <w:rsid w:val="0078363B"/>
    <w:rsid w:val="00783DF2"/>
    <w:rsid w:val="00785F80"/>
    <w:rsid w:val="0078620C"/>
    <w:rsid w:val="007907E8"/>
    <w:rsid w:val="007914FB"/>
    <w:rsid w:val="00792BC5"/>
    <w:rsid w:val="007967C6"/>
    <w:rsid w:val="007A0729"/>
    <w:rsid w:val="007A242A"/>
    <w:rsid w:val="007A6FD6"/>
    <w:rsid w:val="007B0398"/>
    <w:rsid w:val="007B4AF9"/>
    <w:rsid w:val="007B4D5C"/>
    <w:rsid w:val="007B4F97"/>
    <w:rsid w:val="007B6213"/>
    <w:rsid w:val="007B6676"/>
    <w:rsid w:val="007B6B1D"/>
    <w:rsid w:val="007B6E0D"/>
    <w:rsid w:val="007B7E42"/>
    <w:rsid w:val="007C0E79"/>
    <w:rsid w:val="007C1A63"/>
    <w:rsid w:val="007C1CF0"/>
    <w:rsid w:val="007C474B"/>
    <w:rsid w:val="007C6BD7"/>
    <w:rsid w:val="007D23EC"/>
    <w:rsid w:val="007D4B8B"/>
    <w:rsid w:val="007D7761"/>
    <w:rsid w:val="007E1CCA"/>
    <w:rsid w:val="007E420B"/>
    <w:rsid w:val="007E5EC9"/>
    <w:rsid w:val="007F2907"/>
    <w:rsid w:val="007F53D5"/>
    <w:rsid w:val="00804BEF"/>
    <w:rsid w:val="008102AF"/>
    <w:rsid w:val="00810E45"/>
    <w:rsid w:val="00811F24"/>
    <w:rsid w:val="00812275"/>
    <w:rsid w:val="008131DB"/>
    <w:rsid w:val="008177EE"/>
    <w:rsid w:val="00820EA2"/>
    <w:rsid w:val="00822926"/>
    <w:rsid w:val="00822AF7"/>
    <w:rsid w:val="00823393"/>
    <w:rsid w:val="008273BA"/>
    <w:rsid w:val="0083211D"/>
    <w:rsid w:val="00832E40"/>
    <w:rsid w:val="00835433"/>
    <w:rsid w:val="00836DA4"/>
    <w:rsid w:val="008402F4"/>
    <w:rsid w:val="00840497"/>
    <w:rsid w:val="008415EC"/>
    <w:rsid w:val="008441AB"/>
    <w:rsid w:val="008458C3"/>
    <w:rsid w:val="00855334"/>
    <w:rsid w:val="00861BBD"/>
    <w:rsid w:val="0086366E"/>
    <w:rsid w:val="00863DFF"/>
    <w:rsid w:val="00865C16"/>
    <w:rsid w:val="0087196E"/>
    <w:rsid w:val="00877D56"/>
    <w:rsid w:val="00883F5D"/>
    <w:rsid w:val="0088580A"/>
    <w:rsid w:val="00885F93"/>
    <w:rsid w:val="008868A2"/>
    <w:rsid w:val="0088787C"/>
    <w:rsid w:val="0089461E"/>
    <w:rsid w:val="008972FF"/>
    <w:rsid w:val="008A2137"/>
    <w:rsid w:val="008A7762"/>
    <w:rsid w:val="008B0779"/>
    <w:rsid w:val="008B1B97"/>
    <w:rsid w:val="008B392C"/>
    <w:rsid w:val="008B4F3A"/>
    <w:rsid w:val="008C1A00"/>
    <w:rsid w:val="008C3665"/>
    <w:rsid w:val="008C63C0"/>
    <w:rsid w:val="008D0460"/>
    <w:rsid w:val="008D16A4"/>
    <w:rsid w:val="008D2B0B"/>
    <w:rsid w:val="008D5022"/>
    <w:rsid w:val="008D5B61"/>
    <w:rsid w:val="008E26C2"/>
    <w:rsid w:val="008F17BE"/>
    <w:rsid w:val="008F491C"/>
    <w:rsid w:val="008F6B15"/>
    <w:rsid w:val="008F750D"/>
    <w:rsid w:val="008F7D25"/>
    <w:rsid w:val="00901B35"/>
    <w:rsid w:val="009032A1"/>
    <w:rsid w:val="00903685"/>
    <w:rsid w:val="0090612A"/>
    <w:rsid w:val="009066FE"/>
    <w:rsid w:val="0090732B"/>
    <w:rsid w:val="00907DB5"/>
    <w:rsid w:val="00910F82"/>
    <w:rsid w:val="00912504"/>
    <w:rsid w:val="009158CB"/>
    <w:rsid w:val="009165B3"/>
    <w:rsid w:val="0092058E"/>
    <w:rsid w:val="00920625"/>
    <w:rsid w:val="0092200A"/>
    <w:rsid w:val="009255A4"/>
    <w:rsid w:val="00926655"/>
    <w:rsid w:val="00926EF9"/>
    <w:rsid w:val="0093377F"/>
    <w:rsid w:val="009347A4"/>
    <w:rsid w:val="00935BEE"/>
    <w:rsid w:val="009413DD"/>
    <w:rsid w:val="00945080"/>
    <w:rsid w:val="009457F8"/>
    <w:rsid w:val="00952952"/>
    <w:rsid w:val="009555E7"/>
    <w:rsid w:val="009571CF"/>
    <w:rsid w:val="009620D5"/>
    <w:rsid w:val="00964F4F"/>
    <w:rsid w:val="00965E01"/>
    <w:rsid w:val="00967BAD"/>
    <w:rsid w:val="00970200"/>
    <w:rsid w:val="00971454"/>
    <w:rsid w:val="00974512"/>
    <w:rsid w:val="00985E47"/>
    <w:rsid w:val="00986EE0"/>
    <w:rsid w:val="009917ED"/>
    <w:rsid w:val="00993404"/>
    <w:rsid w:val="00993582"/>
    <w:rsid w:val="009966A7"/>
    <w:rsid w:val="00997654"/>
    <w:rsid w:val="009A2787"/>
    <w:rsid w:val="009A2CCE"/>
    <w:rsid w:val="009A42D3"/>
    <w:rsid w:val="009A47A1"/>
    <w:rsid w:val="009A4FB2"/>
    <w:rsid w:val="009A4FD7"/>
    <w:rsid w:val="009B22B1"/>
    <w:rsid w:val="009B3788"/>
    <w:rsid w:val="009B393A"/>
    <w:rsid w:val="009C4667"/>
    <w:rsid w:val="009C55ED"/>
    <w:rsid w:val="009C6346"/>
    <w:rsid w:val="009C69DC"/>
    <w:rsid w:val="009C6E2B"/>
    <w:rsid w:val="009C7803"/>
    <w:rsid w:val="009C7CE9"/>
    <w:rsid w:val="009D5FF6"/>
    <w:rsid w:val="009D6F2A"/>
    <w:rsid w:val="009E00EF"/>
    <w:rsid w:val="009E0CA0"/>
    <w:rsid w:val="009E28E0"/>
    <w:rsid w:val="009E2F3A"/>
    <w:rsid w:val="009F04BD"/>
    <w:rsid w:val="00A01851"/>
    <w:rsid w:val="00A020AA"/>
    <w:rsid w:val="00A033C6"/>
    <w:rsid w:val="00A03B10"/>
    <w:rsid w:val="00A10BAB"/>
    <w:rsid w:val="00A114EC"/>
    <w:rsid w:val="00A1251B"/>
    <w:rsid w:val="00A12BFF"/>
    <w:rsid w:val="00A14647"/>
    <w:rsid w:val="00A15550"/>
    <w:rsid w:val="00A160D8"/>
    <w:rsid w:val="00A16590"/>
    <w:rsid w:val="00A16815"/>
    <w:rsid w:val="00A22A17"/>
    <w:rsid w:val="00A257DB"/>
    <w:rsid w:val="00A25B97"/>
    <w:rsid w:val="00A265C8"/>
    <w:rsid w:val="00A27A28"/>
    <w:rsid w:val="00A27C20"/>
    <w:rsid w:val="00A307E7"/>
    <w:rsid w:val="00A37125"/>
    <w:rsid w:val="00A41ED7"/>
    <w:rsid w:val="00A43FCD"/>
    <w:rsid w:val="00A440B0"/>
    <w:rsid w:val="00A44F07"/>
    <w:rsid w:val="00A46676"/>
    <w:rsid w:val="00A47D27"/>
    <w:rsid w:val="00A51991"/>
    <w:rsid w:val="00A526B2"/>
    <w:rsid w:val="00A52BF2"/>
    <w:rsid w:val="00A53984"/>
    <w:rsid w:val="00A5549D"/>
    <w:rsid w:val="00A57741"/>
    <w:rsid w:val="00A652F9"/>
    <w:rsid w:val="00A71E1D"/>
    <w:rsid w:val="00A723A7"/>
    <w:rsid w:val="00A7320C"/>
    <w:rsid w:val="00A744E5"/>
    <w:rsid w:val="00A81020"/>
    <w:rsid w:val="00A82566"/>
    <w:rsid w:val="00A84655"/>
    <w:rsid w:val="00A87480"/>
    <w:rsid w:val="00AA0AF0"/>
    <w:rsid w:val="00AA41AB"/>
    <w:rsid w:val="00AA4D1A"/>
    <w:rsid w:val="00AB0AA4"/>
    <w:rsid w:val="00AB169F"/>
    <w:rsid w:val="00AB2CAA"/>
    <w:rsid w:val="00AB30E7"/>
    <w:rsid w:val="00AB3C36"/>
    <w:rsid w:val="00AC3AB0"/>
    <w:rsid w:val="00AC59D1"/>
    <w:rsid w:val="00AD01B3"/>
    <w:rsid w:val="00AD76CE"/>
    <w:rsid w:val="00AE4061"/>
    <w:rsid w:val="00AF18CF"/>
    <w:rsid w:val="00AF3E3A"/>
    <w:rsid w:val="00AF3FBC"/>
    <w:rsid w:val="00AF5B6C"/>
    <w:rsid w:val="00AF7171"/>
    <w:rsid w:val="00AF7C7F"/>
    <w:rsid w:val="00B02730"/>
    <w:rsid w:val="00B10043"/>
    <w:rsid w:val="00B10EC4"/>
    <w:rsid w:val="00B11679"/>
    <w:rsid w:val="00B12620"/>
    <w:rsid w:val="00B13D26"/>
    <w:rsid w:val="00B1554E"/>
    <w:rsid w:val="00B15824"/>
    <w:rsid w:val="00B166CE"/>
    <w:rsid w:val="00B2342C"/>
    <w:rsid w:val="00B240EA"/>
    <w:rsid w:val="00B25FAF"/>
    <w:rsid w:val="00B2600A"/>
    <w:rsid w:val="00B30938"/>
    <w:rsid w:val="00B46288"/>
    <w:rsid w:val="00B51B14"/>
    <w:rsid w:val="00B53F3D"/>
    <w:rsid w:val="00B6079F"/>
    <w:rsid w:val="00B6195B"/>
    <w:rsid w:val="00B6561D"/>
    <w:rsid w:val="00B65BBF"/>
    <w:rsid w:val="00B72699"/>
    <w:rsid w:val="00B75C12"/>
    <w:rsid w:val="00B76731"/>
    <w:rsid w:val="00B772B1"/>
    <w:rsid w:val="00B81A64"/>
    <w:rsid w:val="00B830B2"/>
    <w:rsid w:val="00B8316F"/>
    <w:rsid w:val="00B84C55"/>
    <w:rsid w:val="00B87DBF"/>
    <w:rsid w:val="00B908EE"/>
    <w:rsid w:val="00B935DB"/>
    <w:rsid w:val="00B936DF"/>
    <w:rsid w:val="00B942F6"/>
    <w:rsid w:val="00B95A49"/>
    <w:rsid w:val="00BA0BF2"/>
    <w:rsid w:val="00BA62C5"/>
    <w:rsid w:val="00BB1C62"/>
    <w:rsid w:val="00BB2A33"/>
    <w:rsid w:val="00BB3394"/>
    <w:rsid w:val="00BB424B"/>
    <w:rsid w:val="00BB55AD"/>
    <w:rsid w:val="00BB7578"/>
    <w:rsid w:val="00BC2F1A"/>
    <w:rsid w:val="00BC30EA"/>
    <w:rsid w:val="00BC3931"/>
    <w:rsid w:val="00BC74F3"/>
    <w:rsid w:val="00BD0534"/>
    <w:rsid w:val="00BD0561"/>
    <w:rsid w:val="00BD1469"/>
    <w:rsid w:val="00BD4205"/>
    <w:rsid w:val="00BD58AF"/>
    <w:rsid w:val="00BE460F"/>
    <w:rsid w:val="00BE4A89"/>
    <w:rsid w:val="00BE52C1"/>
    <w:rsid w:val="00BE5C8B"/>
    <w:rsid w:val="00BF1696"/>
    <w:rsid w:val="00BF2DCE"/>
    <w:rsid w:val="00BF5259"/>
    <w:rsid w:val="00BF6780"/>
    <w:rsid w:val="00C01AD4"/>
    <w:rsid w:val="00C01D42"/>
    <w:rsid w:val="00C044B0"/>
    <w:rsid w:val="00C044B7"/>
    <w:rsid w:val="00C07354"/>
    <w:rsid w:val="00C105D8"/>
    <w:rsid w:val="00C17905"/>
    <w:rsid w:val="00C210D4"/>
    <w:rsid w:val="00C21F6C"/>
    <w:rsid w:val="00C22177"/>
    <w:rsid w:val="00C223D5"/>
    <w:rsid w:val="00C25CF8"/>
    <w:rsid w:val="00C31673"/>
    <w:rsid w:val="00C334AA"/>
    <w:rsid w:val="00C34C10"/>
    <w:rsid w:val="00C35F59"/>
    <w:rsid w:val="00C41530"/>
    <w:rsid w:val="00C42D89"/>
    <w:rsid w:val="00C435AA"/>
    <w:rsid w:val="00C439E2"/>
    <w:rsid w:val="00C45B67"/>
    <w:rsid w:val="00C47253"/>
    <w:rsid w:val="00C47D61"/>
    <w:rsid w:val="00C53646"/>
    <w:rsid w:val="00C60470"/>
    <w:rsid w:val="00C608EB"/>
    <w:rsid w:val="00C6252E"/>
    <w:rsid w:val="00C65C47"/>
    <w:rsid w:val="00C714A0"/>
    <w:rsid w:val="00C72F50"/>
    <w:rsid w:val="00C77071"/>
    <w:rsid w:val="00C8258E"/>
    <w:rsid w:val="00C84864"/>
    <w:rsid w:val="00C861D2"/>
    <w:rsid w:val="00C86252"/>
    <w:rsid w:val="00C86536"/>
    <w:rsid w:val="00C8685E"/>
    <w:rsid w:val="00C901CC"/>
    <w:rsid w:val="00C9536A"/>
    <w:rsid w:val="00C95828"/>
    <w:rsid w:val="00C97C05"/>
    <w:rsid w:val="00CA1F78"/>
    <w:rsid w:val="00CA5763"/>
    <w:rsid w:val="00CA69D5"/>
    <w:rsid w:val="00CB0C2F"/>
    <w:rsid w:val="00CB66E7"/>
    <w:rsid w:val="00CC6ED7"/>
    <w:rsid w:val="00CD45B8"/>
    <w:rsid w:val="00CD4787"/>
    <w:rsid w:val="00CD4B72"/>
    <w:rsid w:val="00CD6C87"/>
    <w:rsid w:val="00CE0BA6"/>
    <w:rsid w:val="00CE5D78"/>
    <w:rsid w:val="00CE5FE3"/>
    <w:rsid w:val="00CF091C"/>
    <w:rsid w:val="00CF1381"/>
    <w:rsid w:val="00CF2E8A"/>
    <w:rsid w:val="00CF398A"/>
    <w:rsid w:val="00CF7C5E"/>
    <w:rsid w:val="00D0011E"/>
    <w:rsid w:val="00D01DE7"/>
    <w:rsid w:val="00D037C3"/>
    <w:rsid w:val="00D12B8B"/>
    <w:rsid w:val="00D130A0"/>
    <w:rsid w:val="00D21821"/>
    <w:rsid w:val="00D24824"/>
    <w:rsid w:val="00D270F0"/>
    <w:rsid w:val="00D31A65"/>
    <w:rsid w:val="00D33D5D"/>
    <w:rsid w:val="00D34469"/>
    <w:rsid w:val="00D349EC"/>
    <w:rsid w:val="00D3785A"/>
    <w:rsid w:val="00D423CC"/>
    <w:rsid w:val="00D42763"/>
    <w:rsid w:val="00D437AE"/>
    <w:rsid w:val="00D43986"/>
    <w:rsid w:val="00D44EEA"/>
    <w:rsid w:val="00D47996"/>
    <w:rsid w:val="00D50BAC"/>
    <w:rsid w:val="00D50C0E"/>
    <w:rsid w:val="00D53DE2"/>
    <w:rsid w:val="00D542C8"/>
    <w:rsid w:val="00D559F4"/>
    <w:rsid w:val="00D56151"/>
    <w:rsid w:val="00D57136"/>
    <w:rsid w:val="00D5738B"/>
    <w:rsid w:val="00D63961"/>
    <w:rsid w:val="00D64CF5"/>
    <w:rsid w:val="00D6740E"/>
    <w:rsid w:val="00D71A46"/>
    <w:rsid w:val="00D72E85"/>
    <w:rsid w:val="00D73D06"/>
    <w:rsid w:val="00D76F26"/>
    <w:rsid w:val="00D8163D"/>
    <w:rsid w:val="00D81815"/>
    <w:rsid w:val="00D81882"/>
    <w:rsid w:val="00D84EF7"/>
    <w:rsid w:val="00D8535D"/>
    <w:rsid w:val="00D876A7"/>
    <w:rsid w:val="00D95EA6"/>
    <w:rsid w:val="00DA3053"/>
    <w:rsid w:val="00DA5BDD"/>
    <w:rsid w:val="00DA7DC1"/>
    <w:rsid w:val="00DC05BF"/>
    <w:rsid w:val="00DC192A"/>
    <w:rsid w:val="00DC2BAA"/>
    <w:rsid w:val="00DC4418"/>
    <w:rsid w:val="00DD2430"/>
    <w:rsid w:val="00DD3508"/>
    <w:rsid w:val="00DD5229"/>
    <w:rsid w:val="00DD5C0D"/>
    <w:rsid w:val="00DE2627"/>
    <w:rsid w:val="00DE329A"/>
    <w:rsid w:val="00DF1C1B"/>
    <w:rsid w:val="00DF290B"/>
    <w:rsid w:val="00DF2C50"/>
    <w:rsid w:val="00DF64AF"/>
    <w:rsid w:val="00DF6DE5"/>
    <w:rsid w:val="00DF726A"/>
    <w:rsid w:val="00DF743B"/>
    <w:rsid w:val="00E02C00"/>
    <w:rsid w:val="00E056E0"/>
    <w:rsid w:val="00E071A5"/>
    <w:rsid w:val="00E10362"/>
    <w:rsid w:val="00E127BA"/>
    <w:rsid w:val="00E15E94"/>
    <w:rsid w:val="00E240C1"/>
    <w:rsid w:val="00E2649D"/>
    <w:rsid w:val="00E27DDC"/>
    <w:rsid w:val="00E318B8"/>
    <w:rsid w:val="00E33456"/>
    <w:rsid w:val="00E366C8"/>
    <w:rsid w:val="00E37205"/>
    <w:rsid w:val="00E37601"/>
    <w:rsid w:val="00E415F3"/>
    <w:rsid w:val="00E41B9F"/>
    <w:rsid w:val="00E4392C"/>
    <w:rsid w:val="00E43C76"/>
    <w:rsid w:val="00E44771"/>
    <w:rsid w:val="00E467F7"/>
    <w:rsid w:val="00E46BEE"/>
    <w:rsid w:val="00E51856"/>
    <w:rsid w:val="00E54159"/>
    <w:rsid w:val="00E55858"/>
    <w:rsid w:val="00E575F4"/>
    <w:rsid w:val="00E57DB3"/>
    <w:rsid w:val="00E61236"/>
    <w:rsid w:val="00E655CB"/>
    <w:rsid w:val="00E65D4C"/>
    <w:rsid w:val="00E7006B"/>
    <w:rsid w:val="00E70CAA"/>
    <w:rsid w:val="00E717C7"/>
    <w:rsid w:val="00E73667"/>
    <w:rsid w:val="00E74B65"/>
    <w:rsid w:val="00E74F2A"/>
    <w:rsid w:val="00E75311"/>
    <w:rsid w:val="00E7788F"/>
    <w:rsid w:val="00E80FD1"/>
    <w:rsid w:val="00E8161D"/>
    <w:rsid w:val="00E81BB8"/>
    <w:rsid w:val="00E83AAC"/>
    <w:rsid w:val="00E870BC"/>
    <w:rsid w:val="00E87274"/>
    <w:rsid w:val="00E87658"/>
    <w:rsid w:val="00E90BC5"/>
    <w:rsid w:val="00E91D68"/>
    <w:rsid w:val="00E93923"/>
    <w:rsid w:val="00EA3286"/>
    <w:rsid w:val="00EA4404"/>
    <w:rsid w:val="00EA5DB0"/>
    <w:rsid w:val="00EA7BA9"/>
    <w:rsid w:val="00EB144D"/>
    <w:rsid w:val="00EB3503"/>
    <w:rsid w:val="00EB4347"/>
    <w:rsid w:val="00EC0C9B"/>
    <w:rsid w:val="00EC19BF"/>
    <w:rsid w:val="00EC1EB6"/>
    <w:rsid w:val="00EC5033"/>
    <w:rsid w:val="00ED0851"/>
    <w:rsid w:val="00ED0928"/>
    <w:rsid w:val="00ED0B16"/>
    <w:rsid w:val="00ED2ABD"/>
    <w:rsid w:val="00ED3BC4"/>
    <w:rsid w:val="00ED5E9C"/>
    <w:rsid w:val="00ED69DC"/>
    <w:rsid w:val="00ED708B"/>
    <w:rsid w:val="00EE23D1"/>
    <w:rsid w:val="00EE2BE5"/>
    <w:rsid w:val="00EE6282"/>
    <w:rsid w:val="00EE7866"/>
    <w:rsid w:val="00EF1769"/>
    <w:rsid w:val="00EF1CD2"/>
    <w:rsid w:val="00EF3014"/>
    <w:rsid w:val="00EF3372"/>
    <w:rsid w:val="00EF3C1E"/>
    <w:rsid w:val="00EF5146"/>
    <w:rsid w:val="00EF5DF6"/>
    <w:rsid w:val="00EF79B7"/>
    <w:rsid w:val="00F00195"/>
    <w:rsid w:val="00F038F6"/>
    <w:rsid w:val="00F05C98"/>
    <w:rsid w:val="00F0678C"/>
    <w:rsid w:val="00F07CE0"/>
    <w:rsid w:val="00F10A26"/>
    <w:rsid w:val="00F1258B"/>
    <w:rsid w:val="00F126E5"/>
    <w:rsid w:val="00F14C8E"/>
    <w:rsid w:val="00F17BD9"/>
    <w:rsid w:val="00F231AA"/>
    <w:rsid w:val="00F246BB"/>
    <w:rsid w:val="00F27A45"/>
    <w:rsid w:val="00F3080F"/>
    <w:rsid w:val="00F318CA"/>
    <w:rsid w:val="00F36016"/>
    <w:rsid w:val="00F37742"/>
    <w:rsid w:val="00F432A1"/>
    <w:rsid w:val="00F47943"/>
    <w:rsid w:val="00F504FA"/>
    <w:rsid w:val="00F52937"/>
    <w:rsid w:val="00F54F24"/>
    <w:rsid w:val="00F55E01"/>
    <w:rsid w:val="00F613A4"/>
    <w:rsid w:val="00F65C8C"/>
    <w:rsid w:val="00F75994"/>
    <w:rsid w:val="00F81345"/>
    <w:rsid w:val="00F82BED"/>
    <w:rsid w:val="00F84296"/>
    <w:rsid w:val="00F86A68"/>
    <w:rsid w:val="00F87EFD"/>
    <w:rsid w:val="00F90484"/>
    <w:rsid w:val="00F918CE"/>
    <w:rsid w:val="00F94A1C"/>
    <w:rsid w:val="00F95F93"/>
    <w:rsid w:val="00FA1132"/>
    <w:rsid w:val="00FA2808"/>
    <w:rsid w:val="00FA6232"/>
    <w:rsid w:val="00FA73F0"/>
    <w:rsid w:val="00FA7982"/>
    <w:rsid w:val="00FB0A54"/>
    <w:rsid w:val="00FB2146"/>
    <w:rsid w:val="00FB2436"/>
    <w:rsid w:val="00FB24C4"/>
    <w:rsid w:val="00FB4F12"/>
    <w:rsid w:val="00FC1E28"/>
    <w:rsid w:val="00FC2003"/>
    <w:rsid w:val="00FC2352"/>
    <w:rsid w:val="00FC479A"/>
    <w:rsid w:val="00FC5655"/>
    <w:rsid w:val="00FD065D"/>
    <w:rsid w:val="00FD070C"/>
    <w:rsid w:val="00FE0262"/>
    <w:rsid w:val="00FE2016"/>
    <w:rsid w:val="00FE4B71"/>
    <w:rsid w:val="00FE5D3C"/>
    <w:rsid w:val="00FE5DF4"/>
    <w:rsid w:val="00FE7E07"/>
    <w:rsid w:val="00FF0DF4"/>
    <w:rsid w:val="00FF3B65"/>
    <w:rsid w:val="00FF4C97"/>
    <w:rsid w:val="00FF65CB"/>
    <w:rsid w:val="00FF7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3B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A143C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1A143C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Абзац_письма"/>
    <w:basedOn w:val="a"/>
    <w:rsid w:val="001A143C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4">
    <w:name w:val="Заголовок_письма"/>
    <w:basedOn w:val="a"/>
    <w:uiPriority w:val="99"/>
    <w:rsid w:val="001A143C"/>
    <w:pPr>
      <w:spacing w:after="0" w:line="240" w:lineRule="auto"/>
      <w:ind w:right="5216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1A143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1A143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1A1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143C"/>
  </w:style>
  <w:style w:type="paragraph" w:customStyle="1" w:styleId="ConsPlusTitle">
    <w:name w:val="ConsPlusTitle"/>
    <w:uiPriority w:val="99"/>
    <w:rsid w:val="001A143C"/>
    <w:pPr>
      <w:widowControl w:val="0"/>
      <w:autoSpaceDE w:val="0"/>
      <w:autoSpaceDN w:val="0"/>
    </w:pPr>
    <w:rPr>
      <w:rFonts w:ascii="Calibri" w:eastAsia="Times New Roman" w:hAnsi="Calibri" w:cs="Calibri"/>
      <w:b/>
      <w:bCs/>
      <w:lang w:eastAsia="ru-RU"/>
    </w:rPr>
  </w:style>
  <w:style w:type="paragraph" w:styleId="3">
    <w:name w:val="Body Text 3"/>
    <w:basedOn w:val="a"/>
    <w:link w:val="30"/>
    <w:uiPriority w:val="99"/>
    <w:rsid w:val="001A143C"/>
    <w:pPr>
      <w:spacing w:after="0" w:line="240" w:lineRule="auto"/>
    </w:pPr>
    <w:rPr>
      <w:rFonts w:ascii="Times New Roman" w:eastAsiaTheme="minorEastAsia" w:hAnsi="Times New Roman" w:cs="Times New Roman"/>
      <w:sz w:val="28"/>
      <w:szCs w:val="24"/>
      <w:lang w:val="en-US" w:bidi="en-US"/>
    </w:rPr>
  </w:style>
  <w:style w:type="character" w:customStyle="1" w:styleId="30">
    <w:name w:val="Основной текст 3 Знак"/>
    <w:basedOn w:val="a0"/>
    <w:link w:val="3"/>
    <w:uiPriority w:val="99"/>
    <w:rsid w:val="001A143C"/>
    <w:rPr>
      <w:rFonts w:ascii="Times New Roman" w:eastAsiaTheme="minorEastAsia" w:hAnsi="Times New Roman" w:cs="Times New Roman"/>
      <w:sz w:val="28"/>
      <w:szCs w:val="24"/>
      <w:lang w:val="en-US" w:bidi="en-US"/>
    </w:rPr>
  </w:style>
  <w:style w:type="paragraph" w:styleId="a9">
    <w:name w:val="List Paragraph"/>
    <w:basedOn w:val="a"/>
    <w:uiPriority w:val="34"/>
    <w:qFormat/>
    <w:rsid w:val="001A143C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  <w:lang w:val="en-US" w:bidi="en-US"/>
    </w:rPr>
  </w:style>
  <w:style w:type="character" w:customStyle="1" w:styleId="ConsPlusNormal0">
    <w:name w:val="ConsPlusNormal Знак"/>
    <w:link w:val="ConsPlusNormal"/>
    <w:rsid w:val="001A143C"/>
    <w:rPr>
      <w:rFonts w:ascii="Calibri" w:eastAsia="Times New Roman" w:hAnsi="Calibri" w:cs="Calibri"/>
      <w:szCs w:val="20"/>
      <w:lang w:eastAsia="ru-RU"/>
    </w:rPr>
  </w:style>
  <w:style w:type="table" w:styleId="aa">
    <w:name w:val="Table Grid"/>
    <w:basedOn w:val="a1"/>
    <w:uiPriority w:val="59"/>
    <w:rsid w:val="001A14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A1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3C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uiPriority w:val="99"/>
    <w:rsid w:val="002A2220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lang w:eastAsia="ru-RU"/>
    </w:rPr>
  </w:style>
  <w:style w:type="character" w:customStyle="1" w:styleId="ad">
    <w:name w:val="Без интервала Знак"/>
    <w:link w:val="ae"/>
    <w:uiPriority w:val="99"/>
    <w:locked/>
    <w:rsid w:val="00E57DB3"/>
    <w:rPr>
      <w:rFonts w:ascii="Times New Roman" w:hAnsi="Times New Roman"/>
    </w:rPr>
  </w:style>
  <w:style w:type="paragraph" w:styleId="ae">
    <w:name w:val="No Spacing"/>
    <w:link w:val="ad"/>
    <w:uiPriority w:val="99"/>
    <w:qFormat/>
    <w:rsid w:val="00E57DB3"/>
    <w:pPr>
      <w:jc w:val="left"/>
    </w:pPr>
    <w:rPr>
      <w:rFonts w:ascii="Times New Roman" w:hAnsi="Times New Roman"/>
    </w:rPr>
  </w:style>
  <w:style w:type="character" w:styleId="af">
    <w:name w:val="Hyperlink"/>
    <w:uiPriority w:val="99"/>
    <w:semiHidden/>
    <w:rsid w:val="00E57DB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B0546234DB51BF350BBB5346EBC011081CA66B034F615058B13507E62229D6825656D845AB2E4F4296915B6698423B14D85FCA87A9CCFFAD0F2D83J3i1G" TargetMode="External"/><Relationship Id="rId21" Type="http://schemas.openxmlformats.org/officeDocument/2006/relationships/hyperlink" Target="consultantplus://offline/ref=B0546234DB51BF350BBB4D4BFDAC4B051BAD36084968580BEC6A5CBB7520DCD50319D90BEF215043978F586492J1iEG" TargetMode="External"/><Relationship Id="rId42" Type="http://schemas.openxmlformats.org/officeDocument/2006/relationships/hyperlink" Target="consultantplus://offline/ref=9FE906AF0552236DAEDF4E7D6F77BA8894B672F1DC496BAA3864F27072706758711EEBE1C5E0FB07D4471ADA793DF49251bEP" TargetMode="External"/><Relationship Id="rId47" Type="http://schemas.openxmlformats.org/officeDocument/2006/relationships/hyperlink" Target="consultantplus://offline/ref=9FE906AF0552236DAEDF4E7D6F77BA8894B672F1DE4B61AB3E64F27072706758711EEBE1C5E0FB07D4471ADA793DF49251bEP" TargetMode="External"/><Relationship Id="rId63" Type="http://schemas.openxmlformats.org/officeDocument/2006/relationships/hyperlink" Target="consultantplus://offline/ref=9FE906AF0552236DAEDF4E7D6F77BA8894B672F1DE4860A83B64F27072706758711EEBE1C5E0FB07D4471ADA793DF49251bEP" TargetMode="External"/><Relationship Id="rId68" Type="http://schemas.openxmlformats.org/officeDocument/2006/relationships/hyperlink" Target="consultantplus://offline/ref=9FE906AF0552236DAEDF5070791BE08591B928FCDC4A62FB613BA92D25796D0F2451EABD81B4E806D44719DB6653b7P" TargetMode="External"/><Relationship Id="rId84" Type="http://schemas.openxmlformats.org/officeDocument/2006/relationships/hyperlink" Target="consultantplus://offline/ref=FB89046A2E3FF7A0EF58BF8AFD546A54098EE5CA32D1FC6408DCFC28E6654CE1BFBDD911F787A8682BE30BA9929CF575s5S4P" TargetMode="External"/><Relationship Id="rId89" Type="http://schemas.openxmlformats.org/officeDocument/2006/relationships/hyperlink" Target="consultantplus://offline/ref=FB89046A2E3FF7A0EF58A187EB3830590E85B3C732DCF6315183A775B16C46B6F8F28041B3D2A56822F65EF9C8CBF8745DA1723C4CE45C21sDS4P" TargetMode="External"/><Relationship Id="rId1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0546234DB51BF350BBB4D4BFDAC4B051BAD330B4B6B580BEC6A5CBB7520DCD50319D90BEF215043978F586492J1iEG" TargetMode="External"/><Relationship Id="rId29" Type="http://schemas.openxmlformats.org/officeDocument/2006/relationships/hyperlink" Target="consultantplus://offline/ref=B0546234DB51BF350BBB4D4BFDAC4B051AA535094F68580BEC6A5CBB7520DCD50319D90BEF215043978F586492J1iEG" TargetMode="External"/><Relationship Id="rId107" Type="http://schemas.openxmlformats.org/officeDocument/2006/relationships/hyperlink" Target="consultantplus://offline/ref=110488596C0FB62ECEC902579FCC488F96C04E2392DC024010D2FF13F73650453EBCE69298AB3B91I8u5L" TargetMode="External"/><Relationship Id="rId11" Type="http://schemas.openxmlformats.org/officeDocument/2006/relationships/hyperlink" Target="consultantplus://offline/ref=ACE2E46F4C90090F302AD47E934B68B4CC7219CC15AFDED33CCCB6A813824E81262622DCA902A0CB500E06H75AK" TargetMode="External"/><Relationship Id="rId24" Type="http://schemas.openxmlformats.org/officeDocument/2006/relationships/hyperlink" Target="consultantplus://offline/ref=55E9BBFFFA41723505000858609A72FE6C002F26CEF6A571EE47AAD1011D2605FA2D150C794F020565DC37B4D7150A894B11B32DB7F2989B1A3A27r2S9P" TargetMode="External"/><Relationship Id="rId32" Type="http://schemas.openxmlformats.org/officeDocument/2006/relationships/hyperlink" Target="consultantplus://offline/ref=9CA95322ADACD4DB27D3AF3F00281E8D340A8FBD6A2CF27B5C233CD7E0B5F6044BC337E8DC2804AF2693BAD4C8w2X3J" TargetMode="External"/><Relationship Id="rId37" Type="http://schemas.openxmlformats.org/officeDocument/2006/relationships/hyperlink" Target="consultantplus://offline/ref=B0546234DB51BF350BBB5346EBC011081CA66B034E60515DB13507E62229D6825656D845AB2E4F429691596598423B14D85FCA87A9CCFFAD0F2D83J3i1G" TargetMode="External"/><Relationship Id="rId40" Type="http://schemas.openxmlformats.org/officeDocument/2006/relationships/hyperlink" Target="consultantplus://offline/ref=9FE906AF0552236DAEDF4E7D6F77BA8894B672F1DE446AA83C64F27072706758711EEBF3C5B8F707D5591AD96C6BA5D743C3B25CFDF801F8D77B5557bEP" TargetMode="External"/><Relationship Id="rId45" Type="http://schemas.openxmlformats.org/officeDocument/2006/relationships/hyperlink" Target="consultantplus://offline/ref=9FE906AF0552236DAEDF4E7D6F77BA8894B672F1DC496BAA3864F27072706758711EEBE1C5E0FB07D4471ADA793DF49251bEP" TargetMode="External"/><Relationship Id="rId53" Type="http://schemas.openxmlformats.org/officeDocument/2006/relationships/hyperlink" Target="consultantplus://offline/ref=9FE906AF0552236DAEDF5070791BE08591B525F4DB4E62FB613BA92D25796D0F2451EABD81B4E806D44719DB6653b7P" TargetMode="External"/><Relationship Id="rId58" Type="http://schemas.openxmlformats.org/officeDocument/2006/relationships/hyperlink" Target="consultantplus://offline/ref=9FE906AF0552236DAEDF5070791BE08592B42EFADC4D62FB613BA92D25796D0F2451EABD81B4E806D44719DB6653b7P" TargetMode="External"/><Relationship Id="rId66" Type="http://schemas.openxmlformats.org/officeDocument/2006/relationships/hyperlink" Target="consultantplus://offline/ref=9FE906AF0552236DAEDF5070791BE08591B425FDDD4F62FB613BA92D25796D0F2451EABD81B4E806D44719DB6653b7P" TargetMode="External"/><Relationship Id="rId74" Type="http://schemas.openxmlformats.org/officeDocument/2006/relationships/hyperlink" Target="consultantplus://offline/ref=9FE906AF0552236DAEDF4E7D6F77BA8894B672F1DF4A6FAC3E64F27072706758711EEBE1C5E0FB07D4471ADA793DF49251bEP" TargetMode="External"/><Relationship Id="rId79" Type="http://schemas.openxmlformats.org/officeDocument/2006/relationships/hyperlink" Target="consultantplus://offline/ref=9FE906AF0552236DAEDF5070791BE08592B42EFAD24462FB613BA92D25796D0F2451EABD81B4E806D44719DB6653b7P" TargetMode="External"/><Relationship Id="rId87" Type="http://schemas.openxmlformats.org/officeDocument/2006/relationships/hyperlink" Target="consultantplus://offline/ref=FB89046A2E3FF7A0EF58BF8AFD546A54098EE5CA31DDFD660CDCFC28E6654CE1BFBDD911F787A8682BE30BA9929CF575s5S4P" TargetMode="External"/><Relationship Id="rId102" Type="http://schemas.openxmlformats.org/officeDocument/2006/relationships/hyperlink" Target="consultantplus://offline/ref=110488596C0FB62ECEC91C5A89A0128293C8182C9FDC0B1047D0AE46F933581576ACA8D795AA3B918DDDI0uCL" TargetMode="External"/><Relationship Id="rId110" Type="http://schemas.openxmlformats.org/officeDocument/2006/relationships/header" Target="header1.xml"/><Relationship Id="rId5" Type="http://schemas.openxmlformats.org/officeDocument/2006/relationships/settings" Target="settings.xml"/><Relationship Id="rId61" Type="http://schemas.openxmlformats.org/officeDocument/2006/relationships/hyperlink" Target="consultantplus://offline/ref=9FE906AF0552236DAEDF5070791BE08591B82DFDDE4862FB613BA92D25796D0F2451EABD81B4E806D44719DB6653b7P" TargetMode="External"/><Relationship Id="rId82" Type="http://schemas.openxmlformats.org/officeDocument/2006/relationships/hyperlink" Target="consultantplus://offline/ref=FB89046A2E3FF7A0EF58A187EB3830590F8DB2CE34D2F6315183A775B16C46B6EAF2D84DB3D3BB692BE308A88Ds9S6P" TargetMode="External"/><Relationship Id="rId90" Type="http://schemas.openxmlformats.org/officeDocument/2006/relationships/hyperlink" Target="consultantplus://offline/ref=FB89046A2E3FF7A0EF58A187EB3830590C87B2C430D1F6315183A775B16C46B6EAF2D84DB3D3BB692BE308A88Ds9S6P" TargetMode="External"/><Relationship Id="rId95" Type="http://schemas.openxmlformats.org/officeDocument/2006/relationships/hyperlink" Target="consultantplus://offline/ref=B0546234DB51BF350BBB4D4BFDAC4B0519AB300E4D61580BEC6A5CBB7520DCD511198107EF234E43929A0E35D74367508F4CCB84A9CFFEB2J0i5G" TargetMode="External"/><Relationship Id="rId19" Type="http://schemas.openxmlformats.org/officeDocument/2006/relationships/hyperlink" Target="consultantplus://offline/ref=DCA0991866D8ED7200343B1648CBD0ADD16F9322905142F01093598CX4F0G" TargetMode="External"/><Relationship Id="rId14" Type="http://schemas.openxmlformats.org/officeDocument/2006/relationships/hyperlink" Target="consultantplus://offline/ref=ACE2E46F4C90090F302AD47E934B68B4CC7219CC15AFDED33CCCB6A813824E81262622DCA902A0CB510909H756K" TargetMode="External"/><Relationship Id="rId22" Type="http://schemas.openxmlformats.org/officeDocument/2006/relationships/hyperlink" Target="consultantplus://offline/ref=B0546234DB51BF350BBB4D4BFDAC4B051AA43708426A580BEC6A5CBB7520DCD50319D90BEF215043978F586492J1iEG" TargetMode="External"/><Relationship Id="rId27" Type="http://schemas.openxmlformats.org/officeDocument/2006/relationships/hyperlink" Target="consultantplus://offline/ref=B0546234DB51BF350BBB4D4BFDAC4B0519AB300E4D61580BEC6A5CBB7520DCD511198107EF234E43929A0E35D74367508F4CCB84A9CFFEB2J0i5G" TargetMode="External"/><Relationship Id="rId30" Type="http://schemas.openxmlformats.org/officeDocument/2006/relationships/hyperlink" Target="consultantplus://offline/ref=B0546234DB51BF350BBB4D4BFDAC4B051AA537094E60580BEC6A5CBB7520DCD50319D90BEF215043978F586492J1iEG" TargetMode="External"/><Relationship Id="rId35" Type="http://schemas.openxmlformats.org/officeDocument/2006/relationships/hyperlink" Target="consultantplus://offline/ref=B0546234DB51BF350BBB5346EBC011081CA66B034F615058B13507E62229D6825656D845AB2E4F4296915B6698423B14D85FCA87A9CCFFAD0F2D83J3i1G" TargetMode="External"/><Relationship Id="rId43" Type="http://schemas.openxmlformats.org/officeDocument/2006/relationships/hyperlink" Target="consultantplus://offline/ref=9FE906AF0552236DAEDF4E7D6F77BA8894B672F1DE4A6EAE3A64F27072706758711EEBE1C5E0FB07D4471ADA793DF49251bEP" TargetMode="External"/><Relationship Id="rId48" Type="http://schemas.openxmlformats.org/officeDocument/2006/relationships/hyperlink" Target="consultantplus://offline/ref=9FE906AF0552236DAEDF4E7D6F77BA8894B672F1DC4F68A43864F27072706758711EEBE1C5E0FB07D4471ADA793DF49251bEP" TargetMode="External"/><Relationship Id="rId56" Type="http://schemas.openxmlformats.org/officeDocument/2006/relationships/hyperlink" Target="consultantplus://offline/ref=9FE906AF0552236DAEDF5070791BE08591BA2EF9DA4462FB613BA92D25796D0F2451EABD81B4E806D44719DB6653b7P" TargetMode="External"/><Relationship Id="rId64" Type="http://schemas.openxmlformats.org/officeDocument/2006/relationships/hyperlink" Target="consultantplus://offline/ref=9FE906AF0552236DAEDF4E7D6F77BA8894B672F1DE4568A53964F27072706758711EEBE1C5E0FB07D4471ADA793DF49251bEP" TargetMode="External"/><Relationship Id="rId69" Type="http://schemas.openxmlformats.org/officeDocument/2006/relationships/hyperlink" Target="consultantplus://offline/ref=9FE906AF0552236DAEDF4E7D6F77BA8894B672F1DF4460AA3D64F27072706758711EEBE1C5E0FB07D4471ADA793DF49251bEP" TargetMode="External"/><Relationship Id="rId77" Type="http://schemas.openxmlformats.org/officeDocument/2006/relationships/hyperlink" Target="consultantplus://offline/ref=9FE906AF0552236DAEDF4E7D6F77BA8894B672F1D84D6BAA3C64F27072706758711EEBE1C5E0FB07D4471ADA793DF49251bEP" TargetMode="External"/><Relationship Id="rId100" Type="http://schemas.openxmlformats.org/officeDocument/2006/relationships/hyperlink" Target="consultantplus://offline/ref=110488596C0FB62ECEC902579FCC488F9EC340219AD05F4A188BF311F0390F5239F5EA9398AB3BI9u9L" TargetMode="External"/><Relationship Id="rId105" Type="http://schemas.openxmlformats.org/officeDocument/2006/relationships/hyperlink" Target="consultantplus://offline/ref=110488596C0FB62ECEC91C5A89A0128293C8182C98D30C14448DA44EA03F5A1279F3BFD0DCA63A918DDC0CI7u5L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9FE906AF0552236DAEDF4E7D6F77BA8894B672F1DF4B6BAD3E64F27072706758711EEBE1C5E0FB07D4471ADA793DF49251bEP" TargetMode="External"/><Relationship Id="rId72" Type="http://schemas.openxmlformats.org/officeDocument/2006/relationships/hyperlink" Target="consultantplus://offline/ref=9FE906AF0552236DAEDF4E7D6F77BA8894B672F1DF4A61AD3464F27072706758711EEBE1C5E0FB07D4471ADA793DF49251bEP" TargetMode="External"/><Relationship Id="rId80" Type="http://schemas.openxmlformats.org/officeDocument/2006/relationships/hyperlink" Target="consultantplus://offline/ref=9FE906AF0552236DAEDF5070791BE08591BB2FFED94E62FB613BA92D25796D0F2451EABD81B4E806D44719DB6653b7P" TargetMode="External"/><Relationship Id="rId85" Type="http://schemas.openxmlformats.org/officeDocument/2006/relationships/hyperlink" Target="consultantplus://offline/ref=FB89046A2E3FF7A0EF58BF8AFD546A54098EE5CA31D0FD670EDCFC28E6654CE1BFBDD911F787A8682BE30BA9929CF575s5S4P" TargetMode="External"/><Relationship Id="rId93" Type="http://schemas.openxmlformats.org/officeDocument/2006/relationships/hyperlink" Target="consultantplus://offline/ref=B0546234DB51BF350BBB5346EBC011081CA66B034E6D545BB43507E62229D6825656D857AB764342948F5B658D146A51J8i5G" TargetMode="External"/><Relationship Id="rId98" Type="http://schemas.openxmlformats.org/officeDocument/2006/relationships/hyperlink" Target="consultantplus://offline/ref=B0546234DB51BF350BBB5346EBC011081CA66B034F6B575EB13507E62229D6825656D845AB2E4F4296915B6098423B14D85FCA87A9CCFFAD0F2D83J3i1G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C2312FB6058D594AAE595EC3854AF307BB0C08F9CAF27C16B9AA0D3212DC1274166FD167018EB525D1314AF12BA307D5C080670964386417A068041EQ2M" TargetMode="External"/><Relationship Id="rId17" Type="http://schemas.openxmlformats.org/officeDocument/2006/relationships/hyperlink" Target="consultantplus://offline/ref=928C5BECE3632BF6D71B8E5C8A9F9323896B9E8D0F4EBFEB3995C959130AA58AB7BE199588006D33A29F27I2t8N" TargetMode="External"/><Relationship Id="rId25" Type="http://schemas.openxmlformats.org/officeDocument/2006/relationships/hyperlink" Target="consultantplus://offline/ref=B0546234DB51BF350BBB4D4BFDAC4B051BAD3D0E4D61580BEC6A5CBB7520DCD511198107EF234E429E9A0E35D74367508F4CCB84A9CFFEB2J0i5G" TargetMode="External"/><Relationship Id="rId33" Type="http://schemas.openxmlformats.org/officeDocument/2006/relationships/hyperlink" Target="consultantplus://offline/ref=9CA95322ADACD4DB27D3B132164444803301D7B56F2CFC2D037C678AB7BCFC531E8C36A69B241BAE268DB9D7C27FC9BDCF20E33D3F42C210568E50wCX0J" TargetMode="External"/><Relationship Id="rId38" Type="http://schemas.openxmlformats.org/officeDocument/2006/relationships/hyperlink" Target="consultantplus://offline/ref=9FE906AF0552236DAEDF4E7D6F77BA8894B672F1DE446AA83C64F27072706758711EEBF3C5B8F707D5591AD96C6BA5D743C3B25CFDF801F8D77B5557bEP" TargetMode="External"/><Relationship Id="rId46" Type="http://schemas.openxmlformats.org/officeDocument/2006/relationships/hyperlink" Target="consultantplus://offline/ref=9FE906AF0552236DAEDF4E7D6F77BA8894B672F1DF486EAB3964F27072706758711EEBE1C5E0FB07D4471ADA793DF49251bEP" TargetMode="External"/><Relationship Id="rId59" Type="http://schemas.openxmlformats.org/officeDocument/2006/relationships/hyperlink" Target="consultantplus://offline/ref=9FE906AF0552236DAEDF5070791BE08591BB28FBDD4D62FB613BA92D25796D0F2451EABD81B4E806D44719DB6653b7P" TargetMode="External"/><Relationship Id="rId67" Type="http://schemas.openxmlformats.org/officeDocument/2006/relationships/hyperlink" Target="consultantplus://offline/ref=9FE906AF0552236DAEDF5070791BE08592B52BFDDC4F62FB613BA92D25796D0F2451EABD81B4E806D44719DB6653b7P" TargetMode="External"/><Relationship Id="rId103" Type="http://schemas.openxmlformats.org/officeDocument/2006/relationships/hyperlink" Target="consultantplus://offline/ref=110488596C0FB62ECEC91C5A89A0128293C8182C9ADF0B14458DA44EA03F5A12I7u9L" TargetMode="External"/><Relationship Id="rId108" Type="http://schemas.openxmlformats.org/officeDocument/2006/relationships/hyperlink" Target="file:///C:\Users\Filin\Downloads\kompleksnaya-programma-sverdlovskoy-oblasti-dostupnaya-sreda-na-2014_2015%20(1).doc" TargetMode="External"/><Relationship Id="rId20" Type="http://schemas.openxmlformats.org/officeDocument/2006/relationships/hyperlink" Target="consultantplus://offline/ref=DCA0991866D8ED7200343B1648CBD0ADD8689F2597531FFA18CA558E472910D4C999AB0FXDF4G" TargetMode="External"/><Relationship Id="rId41" Type="http://schemas.openxmlformats.org/officeDocument/2006/relationships/hyperlink" Target="consultantplus://offline/ref=9FE906AF0552236DAEDF5070791BE08592BD2DF9DD4562FB613BA92D25796D0F2451EABD81B4E806D44719DB6653b7P" TargetMode="External"/><Relationship Id="rId54" Type="http://schemas.openxmlformats.org/officeDocument/2006/relationships/hyperlink" Target="consultantplus://offline/ref=9FE906AF0552236DAEDF4E7D6F77BA8894B672F1DF446EAF3B64F27072706758711EEBE1C5E0FB07D4471ADA793DF49251bEP" TargetMode="External"/><Relationship Id="rId62" Type="http://schemas.openxmlformats.org/officeDocument/2006/relationships/hyperlink" Target="consultantplus://offline/ref=9FE906AF0552236DAEDF4E7D6F77BA8894B672F1DE4E6EAC3F64F27072706758711EEBE1C5E0FB07D4471ADA793DF49251bEP" TargetMode="External"/><Relationship Id="rId70" Type="http://schemas.openxmlformats.org/officeDocument/2006/relationships/hyperlink" Target="consultantplus://offline/ref=9FE906AF0552236DAEDF4E7D6F77BA8894B672F1DF4A6DA93A64F27072706758711EEBE1C5E0FB07D4471ADA793DF49251bEP" TargetMode="External"/><Relationship Id="rId75" Type="http://schemas.openxmlformats.org/officeDocument/2006/relationships/hyperlink" Target="consultantplus://offline/ref=9FE906AF0552236DAEDF4E7D6F77BA8894B672F1DF4460AA3864F27072706758711EEBE1C5E0FB07D4471ADA793DF49251bEP" TargetMode="External"/><Relationship Id="rId83" Type="http://schemas.openxmlformats.org/officeDocument/2006/relationships/hyperlink" Target="consultantplus://offline/ref=FB89046A2E3FF7A0EF58A187EB3830590E85BAC534DCF6315183A775B16C46B6EAF2D84DB3D3BB692BE308A88Ds9S6P" TargetMode="External"/><Relationship Id="rId88" Type="http://schemas.openxmlformats.org/officeDocument/2006/relationships/hyperlink" Target="consultantplus://offline/ref=FB89046A2E3FF7A0EF58BF8AFD546A54098EE5CA33D7F8620681F620BF694EE6B0E2DC04E6DFA56934FC0BB68E9EF4s7SCP" TargetMode="External"/><Relationship Id="rId91" Type="http://schemas.openxmlformats.org/officeDocument/2006/relationships/hyperlink" Target="consultantplus://offline/ref=B0546234DB51BF350BBB5346EBC011081CA66B034D695B5CB73507E62229D6825656D857AB764342948F5B658D146A51J8i5G" TargetMode="External"/><Relationship Id="rId96" Type="http://schemas.openxmlformats.org/officeDocument/2006/relationships/hyperlink" Target="consultantplus://offline/ref=B0546234DB51BF350BBB4D4BFDAC4B051AA535094F68580BEC6A5CBB7520DCD50319D90BEF215043978F586492J1iEG" TargetMode="External"/><Relationship Id="rId1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B0546234DB51BF350BBB5346EBC011081CA66B034F615058B13507E62229D6825656D845AB2E4F4296915B6698423B14D85FCA87A9CCFFAD0F2D83J3i1G" TargetMode="External"/><Relationship Id="rId23" Type="http://schemas.openxmlformats.org/officeDocument/2006/relationships/hyperlink" Target="consultantplus://offline/ref=B0546234DB51BF350BBB4D4BFDAC4B051BAD36084868580BEC6A5CBB7520DCD50319D90BEF215043978F586492J1iEG" TargetMode="External"/><Relationship Id="rId28" Type="http://schemas.openxmlformats.org/officeDocument/2006/relationships/hyperlink" Target="consultantplus://offline/ref=B0546234DB51BF350BBB4D4BFDAC4B0519AF3C0D4F6C580BEC6A5CBB7520DCD50319D90BEF215043978F586492J1iEG" TargetMode="External"/><Relationship Id="rId36" Type="http://schemas.openxmlformats.org/officeDocument/2006/relationships/hyperlink" Target="consultantplus://offline/ref=B0546234DB51BF350BBB5346EBC011081CA66B034F615058B13507E62229D6825656D845AB2E4F4296915B6698423B14D85FCA87A9CCFFAD0F2D83J3i1G" TargetMode="External"/><Relationship Id="rId49" Type="http://schemas.openxmlformats.org/officeDocument/2006/relationships/hyperlink" Target="consultantplus://offline/ref=9FE906AF0552236DAEDF4E7D6F77BA8894B672F1DC4F60AB3F64F27072706758711EEBE1C5E0FB07D4471ADA793DF49251bEP" TargetMode="External"/><Relationship Id="rId57" Type="http://schemas.openxmlformats.org/officeDocument/2006/relationships/hyperlink" Target="consultantplus://offline/ref=9FE906AF0552236DAEDF4E7D6F77BA8894B672F1DE4C6FA43464F27072706758711EEBE1C5E0FB07D4471ADA793DF49251bEP" TargetMode="External"/><Relationship Id="rId106" Type="http://schemas.openxmlformats.org/officeDocument/2006/relationships/hyperlink" Target="consultantplus://offline/ref=110488596C0FB62ECEC91C5A89A0128293C8182C9ADB001F4F8DA44EA03F5A1279F3BFD0DCA63A918DDC0FI7u3L" TargetMode="External"/><Relationship Id="rId10" Type="http://schemas.openxmlformats.org/officeDocument/2006/relationships/hyperlink" Target="consultantplus://offline/ref=ACE2E46F4C90090F302AD47E934B68B4CC7219CC15AFDED33CCCB6A813824E81262622DCA902A0CB500D01H756K" TargetMode="External"/><Relationship Id="rId31" Type="http://schemas.openxmlformats.org/officeDocument/2006/relationships/hyperlink" Target="consultantplus://offline/ref=9CA95322ADACD4DB27D3AF3F00281E8D35028BBF6F27F27B5C233CD7E0B5F6044BC337E8DC2804AF2693BAD4C8w2X3J" TargetMode="External"/><Relationship Id="rId44" Type="http://schemas.openxmlformats.org/officeDocument/2006/relationships/hyperlink" Target="consultantplus://offline/ref=9FE906AF0552236DAEDF4E7D6F77BA8894B672F1DC4E61AE3B64F27072706758711EEBE1C5E0FB07D4471ADA793DF49251bEP" TargetMode="External"/><Relationship Id="rId52" Type="http://schemas.openxmlformats.org/officeDocument/2006/relationships/hyperlink" Target="consultantplus://offline/ref=9FE906AF0552236DAEDF4E7D6F77BA8894B672F1DF446CA53B64F27072706758711EEBE1C5E0FB07D4471ADA793DF49251bEP" TargetMode="External"/><Relationship Id="rId60" Type="http://schemas.openxmlformats.org/officeDocument/2006/relationships/hyperlink" Target="consultantplus://offline/ref=9FE906AF0552236DAEDF5070791BE08591B425FFD84B62FB613BA92D25796D0F2451EABD81B4E806D44719DB6653b7P" TargetMode="External"/><Relationship Id="rId65" Type="http://schemas.openxmlformats.org/officeDocument/2006/relationships/hyperlink" Target="consultantplus://offline/ref=9FE906AF0552236DAEDF5070791BE08592B42EFAD34562FB613BA92D25796D0F2451EABD81B4E806D44719DB6653b7P" TargetMode="External"/><Relationship Id="rId73" Type="http://schemas.openxmlformats.org/officeDocument/2006/relationships/hyperlink" Target="consultantplus://offline/ref=9FE906AF0552236DAEDF4E7D6F77BA8894B672F1DF4460AB3864F27072706758711EEBE1C5E0FB07D4471ADA793DF49251bEP" TargetMode="External"/><Relationship Id="rId78" Type="http://schemas.openxmlformats.org/officeDocument/2006/relationships/hyperlink" Target="consultantplus://offline/ref=9FE906AF0552236DAEDF4E7D6F77BA8894B672F1DC496BAA3864F27072706758711EEBE1C5E0FB07D4471ADA793DF49251bEP" TargetMode="External"/><Relationship Id="rId81" Type="http://schemas.openxmlformats.org/officeDocument/2006/relationships/hyperlink" Target="consultantplus://offline/ref=9FE906AF0552236DAEDF4E7D6F77BA8894B672F1D84D6BAA3C64F27072706758711EEBE1C5E0FB07D4471ADA793DF49251bEP" TargetMode="External"/><Relationship Id="rId86" Type="http://schemas.openxmlformats.org/officeDocument/2006/relationships/hyperlink" Target="consultantplus://offline/ref=FB89046A2E3FF7A0EF58BF8AFD546A54098EE5CA30D4FD6304DCFC28E6654CE1BFBDD911F787A8682BE30BA9929CF575s5S4P" TargetMode="External"/><Relationship Id="rId94" Type="http://schemas.openxmlformats.org/officeDocument/2006/relationships/hyperlink" Target="consultantplus://offline/ref=B0546234DB51BF350BBB5346EBC011081CA66B034E615655B93507E62229D6825656D857AB764342948F5B658D146A51J8i5G" TargetMode="External"/><Relationship Id="rId99" Type="http://schemas.openxmlformats.org/officeDocument/2006/relationships/hyperlink" Target="consultantplus://offline/ref=B0546234DB51BF350BBB5346EBC011081CA66B03496D575CB13507E62229D6825656D845AB2E4F4296915B6798423B14D85FCA87A9CCFFAD0F2D83J3i1G" TargetMode="External"/><Relationship Id="rId101" Type="http://schemas.openxmlformats.org/officeDocument/2006/relationships/hyperlink" Target="consultantplus://offline/ref=110488596C0FB62ECEC902579FCC488F96C443299ADC024010D2FF13F73650453EBCE69298AB3B90I8uE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CE2E46F4C90090F302AD47E934B68B4CC7219CC15AFDED33CCCB6A813824E81262622DCA902A0CB500A09H75BK" TargetMode="External"/><Relationship Id="rId13" Type="http://schemas.openxmlformats.org/officeDocument/2006/relationships/hyperlink" Target="consultantplus://offline/ref=ACE2E46F4C90090F302AD47E934B68B4CC7219CC15AFDED33CCCB6A813824E81262622DCA902A0CB500109H758K" TargetMode="External"/><Relationship Id="rId18" Type="http://schemas.openxmlformats.org/officeDocument/2006/relationships/hyperlink" Target="consultantplus://offline/ref=DCA0991866D8ED7200343B1648CBD0ADD8689E22965E1FFA18CA558E472910D4C999AB0DD69F02A2X5FAG" TargetMode="External"/><Relationship Id="rId39" Type="http://schemas.openxmlformats.org/officeDocument/2006/relationships/hyperlink" Target="consultantplus://offline/ref=9FE906AF0552236DAEDF4E7D6F77BA8894B672F1DC496BAA3864F27072706758711EEBE1C5E0FB07D4471ADA793DF49251bEP" TargetMode="External"/><Relationship Id="rId109" Type="http://schemas.openxmlformats.org/officeDocument/2006/relationships/hyperlink" Target="consultantplus://offline/ref=38BB0B0EFE12E24AE5769250D430EFC7F78820A393F81A3AE392ED658F343FDA7294B4FD916A61F8AD112F15BA20A783617D16B9A5CA0A54472DFDw415I" TargetMode="External"/><Relationship Id="rId34" Type="http://schemas.openxmlformats.org/officeDocument/2006/relationships/hyperlink" Target="consultantplus://offline/ref=B0546234DB51BF350BBB5346EBC011081CA66B034F615058B13507E62229D6825656D845AB2E4F4296915B6698423B14D85FCA87A9CCFFAD0F2D83J3i1G" TargetMode="External"/><Relationship Id="rId50" Type="http://schemas.openxmlformats.org/officeDocument/2006/relationships/hyperlink" Target="consultantplus://offline/ref=9FE906AF0552236DAEDF4E7D6F77BA8894B672F1DC4C61AF3C64F27072706758711EEBE1C5E0FB07D4471ADA793DF49251bEP" TargetMode="External"/><Relationship Id="rId55" Type="http://schemas.openxmlformats.org/officeDocument/2006/relationships/hyperlink" Target="consultantplus://offline/ref=9FE906AF0552236DAEDF4E7D6F77BA8894B672F1DF4460AB3464F27072706758711EEBE1C5E0FB07D4471ADA793DF49251bEP" TargetMode="External"/><Relationship Id="rId76" Type="http://schemas.openxmlformats.org/officeDocument/2006/relationships/hyperlink" Target="consultantplus://offline/ref=9FE906AF0552236DAEDF4E7D6F77BA8894B672F1D84D6BAA3A64F27072706758711EEBE1C5E0FB07D4471ADA793DF49251bEP" TargetMode="External"/><Relationship Id="rId97" Type="http://schemas.openxmlformats.org/officeDocument/2006/relationships/hyperlink" Target="consultantplus://offline/ref=B0546234DB51BF350BBB5346EBC011081CA66B034F615058B13507E62229D6825656D845AB2E4F4296915B6698423B14D85FCA87A9CCFFAD0F2D83J3i1G" TargetMode="External"/><Relationship Id="rId104" Type="http://schemas.openxmlformats.org/officeDocument/2006/relationships/hyperlink" Target="consultantplus://offline/ref=110488596C0FB62ECEC91C5A89A0128293C8182C9FD90110498DA44EA03F5A1279F3BFD0DCA63A918DDC0CI7u0L" TargetMode="External"/><Relationship Id="rId7" Type="http://schemas.openxmlformats.org/officeDocument/2006/relationships/footnotes" Target="footnotes.xml"/><Relationship Id="rId71" Type="http://schemas.openxmlformats.org/officeDocument/2006/relationships/hyperlink" Target="consultantplus://offline/ref=9FE906AF0552236DAEDF4E7D6F77BA8894B672F1DF4860AC3464F27072706758711EEBE1C5E0FB07D4471ADA793DF49251bEP" TargetMode="External"/><Relationship Id="rId92" Type="http://schemas.openxmlformats.org/officeDocument/2006/relationships/hyperlink" Target="consultantplus://offline/ref=B0546234DB51BF350BBB5346EBC011081CA66B034D6C515AB53507E62229D6825656D857AB764342948F5B658D146A51J8i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0D1CA-857B-40D7-B211-E869D80C8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5055</TotalTime>
  <Pages>97</Pages>
  <Words>38434</Words>
  <Characters>219080</Characters>
  <Application>Microsoft Office Word</Application>
  <DocSecurity>0</DocSecurity>
  <Lines>1825</Lines>
  <Paragraphs>513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Трясорукова</dc:creator>
  <cp:lastModifiedBy>Гаман</cp:lastModifiedBy>
  <cp:revision>569</cp:revision>
  <cp:lastPrinted>2019-07-29T07:05:00Z</cp:lastPrinted>
  <dcterms:created xsi:type="dcterms:W3CDTF">2018-12-14T12:27:00Z</dcterms:created>
  <dcterms:modified xsi:type="dcterms:W3CDTF">2019-07-29T07:08:00Z</dcterms:modified>
</cp:coreProperties>
</file>