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jc w:val="both"/>
        <w:spacing w:line="276" w:lineRule="auto"/>
        <w:rPr>
          <w:iCs/>
        </w:rPr>
      </w:pPr>
      <w:r>
        <w:rPr>
          <w:color w:val="000000"/>
        </w:rPr>
        <w:t xml:space="preserve">Если вы или кто-то из ваших близких столкнулся с этой проблемой, </w:t>
      </w:r>
      <w:r>
        <w:rPr>
          <w:iCs/>
        </w:rPr>
        <w:t xml:space="preserve">не откладывайте визит на завтра, не тешьте себя мыслью, что само пройдет. </w:t>
      </w:r>
      <w:r/>
    </w:p>
    <w:p>
      <w:pPr>
        <w:ind w:firstLine="708"/>
        <w:jc w:val="both"/>
        <w:spacing w:line="276" w:lineRule="auto"/>
        <w:rPr>
          <w:shd w:val="clear" w:color="auto" w:fill="ffffff"/>
        </w:rPr>
      </w:pPr>
      <w:r>
        <w:rPr>
          <w:iCs/>
        </w:rPr>
        <w:t xml:space="preserve">Мы находимся по адресу: г. Белгород, ул. Волчанская д. 159, «Областной наркологический диспансер», телефон круглосуточной горячей линии 8-</w:t>
      </w:r>
      <w:r>
        <w:rPr>
          <w:shd w:val="clear" w:color="auto" w:fill="ffffff"/>
        </w:rPr>
        <w:t xml:space="preserve">960-620-47-67</w:t>
      </w:r>
      <w:r/>
    </w:p>
    <w:p>
      <w:pPr>
        <w:ind w:firstLine="708"/>
        <w:jc w:val="both"/>
        <w:spacing w:line="276" w:lineRule="auto"/>
        <w:rPr>
          <w:iCs/>
        </w:rPr>
      </w:pPr>
      <w:r>
        <w:rPr>
          <w:iCs/>
        </w:rPr>
        <w:t xml:space="preserve">У нас работают высококвалифицированные врачи-психиатры–наркологи, психотерапевт, медицинские психологи </w:t>
        <w:br/>
        <w:t xml:space="preserve">и специалисты по социальной работе, которые помогут справиться </w:t>
        <w:br/>
        <w:t xml:space="preserve">с зависимостью.</w:t>
      </w:r>
      <w:r/>
    </w:p>
    <w:p>
      <w:pPr>
        <w:ind w:firstLine="708"/>
        <w:jc w:val="both"/>
        <w:spacing w:line="276" w:lineRule="auto"/>
        <w:rPr>
          <w:iCs/>
        </w:rPr>
      </w:pPr>
      <w:r>
        <w:rPr>
          <w:iCs/>
        </w:rPr>
        <w:t xml:space="preserve">Областной наркологический диспансер </w:t>
      </w:r>
      <w:r>
        <w:rPr>
          <w:iCs/>
        </w:rPr>
        <w:t xml:space="preserve">–</w:t>
      </w:r>
      <w:r/>
      <w:r>
        <w:rPr>
          <w:iCs/>
        </w:rPr>
        <w:t xml:space="preserve"> это возможность для каждого человека выиграть борьбу со своей зависимостью. </w:t>
      </w:r>
      <w:r/>
    </w:p>
    <w:p>
      <w:pPr>
        <w:ind w:firstLine="708"/>
        <w:jc w:val="both"/>
      </w:pPr>
      <w:r>
        <w:t xml:space="preserve">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743325" cy="3845791"/>
                <wp:effectExtent l="0" t="0" r="0" b="2540"/>
                <wp:docPr id="1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3753600" cy="385634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94.8pt;height:302.8pt;mso-wrap-distance-left:0.0pt;mso-wrap-distance-top:0.0pt;mso-wrap-distance-right:0.0pt;mso-wrap-distance-bottom:0.0pt;" stroked="false">
                <v:path textboxrect="0,0,0,0"/>
                <v:imagedata r:id="rId8" o:title=""/>
              </v:shape>
            </w:pict>
          </mc:Fallback>
        </mc:AlternateContent>
      </w:r>
      <w:r/>
    </w:p>
    <w:p>
      <w:pPr>
        <w:ind w:firstLine="708"/>
        <w:jc w:val="both"/>
      </w:pPr>
      <w:r/>
      <w:r/>
    </w:p>
    <w:p>
      <w:pPr>
        <w:ind w:firstLine="708"/>
        <w:jc w:val="both"/>
      </w:pPr>
      <w:r/>
      <w:r/>
    </w:p>
    <w:p>
      <w:pPr>
        <w:ind w:firstLine="708"/>
        <w:jc w:val="center"/>
        <w:rPr>
          <w:b/>
          <w:bCs/>
        </w:rPr>
      </w:pPr>
      <w:r>
        <w:rPr>
          <w:b/>
          <w:bCs/>
        </w:rPr>
        <w:t xml:space="preserve">МЫ ЗА ЗДОРОВЫЙ ОБРАЗ ЖИЗНИ!</w:t>
      </w:r>
      <w:r/>
    </w:p>
    <w:p>
      <w:pPr>
        <w:ind w:firstLine="708"/>
        <w:jc w:val="both"/>
      </w:pPr>
      <w:r/>
      <w:r/>
    </w:p>
    <w:p>
      <w:pPr>
        <w:ind w:firstLine="708"/>
        <w:jc w:val="both"/>
      </w:pPr>
      <w:r/>
      <w:r/>
    </w:p>
    <w:p>
      <w:pPr>
        <w:ind w:firstLine="708"/>
        <w:jc w:val="center"/>
        <w:rPr>
          <w:b/>
          <w:bCs/>
        </w:rPr>
      </w:pPr>
      <w:r>
        <w:rPr>
          <w:b/>
          <w:bCs/>
        </w:rPr>
        <w:t xml:space="preserve">ОБЛАСТНОЕ ГОСУДАРСТВЕННОЕ БЮДЖЕТНОЕ УЧРЕЖДЕНИЕ ЗДРАВООХРАНЕНИЯ </w:t>
      </w:r>
      <w:r/>
    </w:p>
    <w:p>
      <w:pPr>
        <w:ind w:firstLine="708"/>
        <w:jc w:val="center"/>
        <w:rPr>
          <w:b/>
          <w:bCs/>
        </w:rPr>
      </w:pPr>
      <w:r>
        <w:rPr>
          <w:b/>
          <w:bCs/>
        </w:rPr>
        <w:t xml:space="preserve">«ОБЛАСТНОЙ НАРКОЛОГИЧЕСКИЙ ДИСПАНСЕР»</w:t>
      </w:r>
      <w:r/>
    </w:p>
    <w:p>
      <w:pPr>
        <w:ind w:firstLine="708"/>
        <w:jc w:val="both"/>
      </w:pPr>
      <w:r/>
      <w:r/>
    </w:p>
    <w:p>
      <w:pPr>
        <w:ind w:firstLine="708"/>
        <w:jc w:val="both"/>
      </w:pPr>
      <w:r/>
      <w:r/>
    </w:p>
    <w:p>
      <w:pPr>
        <w:ind w:firstLine="708"/>
        <w:jc w:val="center"/>
        <w:rPr>
          <w:b/>
          <w:bCs/>
        </w:rPr>
      </w:pPr>
      <w:r>
        <w:rPr>
          <w:b/>
          <w:bCs/>
        </w:rPr>
      </w:r>
      <w:r/>
    </w:p>
    <w:p>
      <w:pPr>
        <w:ind w:firstLine="708"/>
        <w:jc w:val="center"/>
        <w:rPr>
          <w:b/>
          <w:bCs/>
        </w:rPr>
      </w:pPr>
      <w:r>
        <w:rPr>
          <w:b/>
          <w:bCs/>
        </w:rPr>
        <w:t xml:space="preserve">ПАМЯТКА ДЛЯ РОДИТЕЛЕЙ</w:t>
      </w:r>
      <w:r/>
    </w:p>
    <w:p>
      <w:pPr>
        <w:ind w:firstLine="708"/>
        <w:jc w:val="center"/>
      </w:pPr>
      <w:r>
        <w:rPr>
          <w:b/>
          <w:bCs/>
        </w:rPr>
        <w:t xml:space="preserve">ПРИЗНАКИ УПОТРЕБЛЕНИЯ АЛКОГОЛЯ</w:t>
      </w:r>
      <w:r/>
    </w:p>
    <w:p>
      <w:pPr>
        <w:ind w:firstLine="708"/>
        <w:jc w:val="both"/>
      </w:pPr>
      <w:r/>
      <w:r/>
    </w:p>
    <w:p>
      <w:pPr>
        <w:ind w:firstLine="708"/>
        <w:jc w:val="both"/>
      </w:pPr>
      <w:r/>
      <w:r/>
    </w:p>
    <w:p>
      <w:pPr>
        <w:ind w:firstLine="708"/>
        <w:jc w:val="both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71715" cy="3552190"/>
                <wp:effectExtent l="0" t="0" r="0" b="0"/>
                <wp:docPr id="2" name="Рисунок 3" descr="zodouoi-4h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zodouoi-4hk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4476603" cy="36374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344.2pt;height:279.7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/>
    </w:p>
    <w:p>
      <w:pPr>
        <w:ind w:firstLine="708"/>
        <w:jc w:val="both"/>
      </w:pPr>
      <w:r/>
      <w:r/>
    </w:p>
    <w:p>
      <w:pPr>
        <w:ind w:firstLine="708"/>
        <w:jc w:val="both"/>
      </w:pPr>
      <w:r/>
      <w:r/>
    </w:p>
    <w:p>
      <w:pPr>
        <w:ind w:firstLine="708"/>
        <w:jc w:val="center"/>
        <w:rPr>
          <w:b/>
          <w:bCs/>
        </w:rPr>
      </w:pPr>
      <w:r>
        <w:rPr>
          <w:b/>
          <w:bCs/>
        </w:rPr>
        <w:t xml:space="preserve">БЕЛГОРОД 2026 г</w:t>
      </w:r>
      <w:r>
        <w:rPr>
          <w:b/>
          <w:bCs/>
        </w:rPr>
        <w:t xml:space="preserve">.</w:t>
      </w:r>
      <w:r>
        <w:rPr>
          <w:b/>
          <w:bCs/>
        </w:rPr>
        <w:br w:type="page" w:clear="all"/>
      </w:r>
      <w:r/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Подростковый возраст </w:t>
      </w:r>
      <w:r>
        <w:rPr>
          <w:iCs/>
        </w:rPr>
        <w:t xml:space="preserve">–</w:t>
      </w:r>
      <w:r/>
      <w:r>
        <w:rPr>
          <w:sz w:val="28"/>
          <w:szCs w:val="28"/>
        </w:rPr>
        <w:t xml:space="preserve"> время экспериментов </w:t>
        <w:br/>
        <w:t xml:space="preserve">и поиска себя. Иногда в этот поиск вмешивается алкоголь. Как родителям заметить проблему на ранней стадии? </w:t>
      </w:r>
      <w:r/>
    </w:p>
    <w:p>
      <w:pPr>
        <w:jc w:val="both"/>
        <w:rPr>
          <w:sz w:val="28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64075" cy="2047875"/>
                <wp:effectExtent l="0" t="0" r="3175" b="9525"/>
                <wp:docPr id="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4664075" cy="2047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367.2pt;height:161.2pt;mso-wrap-distance-left:0.0pt;mso-wrap-distance-top:0.0pt;mso-wrap-distance-right:0.0pt;mso-wrap-distance-bottom:0.0pt;" stroked="f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jc w:val="both"/>
        <w:rPr>
          <w:sz w:val="28"/>
          <w:szCs w:val="28"/>
          <w:u w:val="single"/>
        </w:rPr>
      </w:pPr>
      <w:r>
        <w:rPr>
          <w:rFonts w:hint="eastAsia" w:ascii="MS Mincho" w:hAnsi="MS Mincho" w:eastAsia="MS Mincho" w:cs="MS Mincho"/>
          <w:sz w:val="28"/>
          <w:szCs w:val="28"/>
          <w:u w:val="single"/>
        </w:rPr>
        <w:t xml:space="preserve">☝</w:t>
      </w:r>
      <w:r>
        <w:rPr>
          <w:sz w:val="28"/>
          <w:szCs w:val="28"/>
          <w:u w:val="single"/>
        </w:rPr>
        <w:t xml:space="preserve">️ На какие признаки стоит обратить внимание:</w:t>
      </w:r>
      <w:r>
        <w:t xml:space="preserve"> </w:t>
      </w:r>
      <w:r/>
    </w:p>
    <w:p>
      <w:pPr>
        <w:jc w:val="both"/>
        <w:rPr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 xml:space="preserve">📌</w:t>
      </w:r>
      <w:r>
        <w:rPr>
          <w:sz w:val="28"/>
          <w:szCs w:val="28"/>
        </w:rPr>
        <w:t xml:space="preserve"> Изменения в поведении: беспричинная раздражительность или, наоборот, чрезмерная весёлость; резкая смена настроения; скрытность, нежелание делиться планами.</w:t>
      </w:r>
      <w:r/>
    </w:p>
    <w:p>
      <w:pPr>
        <w:jc w:val="both"/>
        <w:rPr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 xml:space="preserve">📌</w:t>
      </w:r>
      <w:r>
        <w:rPr>
          <w:sz w:val="28"/>
          <w:szCs w:val="28"/>
        </w:rPr>
        <w:t xml:space="preserve"> Снижение успеваемости: прогулы, потеря интереса к учёбе и прежним увлечениям.</w:t>
      </w:r>
      <w:r/>
    </w:p>
    <w:p>
      <w:pPr>
        <w:jc w:val="both"/>
        <w:rPr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 xml:space="preserve">📌</w:t>
      </w:r>
      <w:r>
        <w:rPr>
          <w:sz w:val="28"/>
          <w:szCs w:val="28"/>
        </w:rPr>
        <w:t xml:space="preserve"> Проблемы с внешним видом: неряшливость, пренебрежение гигиеной, сероватый оттенок кожи, ломкие волосы.</w:t>
      </w:r>
      <w:r/>
    </w:p>
    <w:p>
      <w:pPr>
        <w:jc w:val="both"/>
        <w:rPr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 xml:space="preserve">📌</w:t>
      </w:r>
      <w:r>
        <w:rPr>
          <w:sz w:val="28"/>
          <w:szCs w:val="28"/>
        </w:rPr>
        <w:t xml:space="preserve"> Физиологические признаки: запах алкоголя, тошнота, головные боли, нарушение координации, частые жалобы </w:t>
        <w:br/>
        <w:t xml:space="preserve">на плохое самочувствие.</w:t>
      </w:r>
      <w:r/>
    </w:p>
    <w:p>
      <w:pPr>
        <w:jc w:val="both"/>
        <w:rPr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 xml:space="preserve">📌</w:t>
      </w:r>
      <w:r>
        <w:rPr>
          <w:sz w:val="28"/>
          <w:szCs w:val="28"/>
        </w:rPr>
        <w:t xml:space="preserve"> Финансовые вопросы: постоянные просьбы дать денег, пропажа мелких сумм из дома.</w:t>
      </w:r>
      <w:r/>
    </w:p>
    <w:p>
      <w:pPr>
        <w:jc w:val="both"/>
        <w:rPr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 xml:space="preserve">📌</w:t>
      </w:r>
      <w:r>
        <w:rPr>
          <w:sz w:val="28"/>
          <w:szCs w:val="28"/>
        </w:rPr>
        <w:t xml:space="preserve"> Смена круга общения: отдаление от старых друзей, появление новых знакомых, о которых ребёнок мало рассказывает.</w:t>
      </w:r>
      <w:r/>
    </w:p>
    <w:p>
      <w:pPr>
        <w:jc w:val="both"/>
        <w:rPr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 xml:space="preserve">📌</w:t>
      </w:r>
      <w:r>
        <w:rPr>
          <w:sz w:val="28"/>
          <w:szCs w:val="28"/>
        </w:rPr>
        <w:t xml:space="preserve">Запахи и вещи: запах спиртного или маскирующих его средств (жвачка, освежитель дыхания), подозрительные предметы в вещах.</w:t>
      </w:r>
      <w:r>
        <w:t xml:space="preserve"> </w:t>
      </w:r>
      <w:r/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Родителям тоже важно быть честными: </w:t>
        <w:br/>
        <w:t xml:space="preserve">не игнорировать тревожные звоночки и не винить себя.</w:t>
      </w:r>
      <w:r/>
    </w:p>
    <w:p>
      <w:pPr>
        <w:jc w:val="both"/>
        <w:rPr>
          <w:sz w:val="28"/>
          <w:szCs w:val="28"/>
          <w:u w:val="single"/>
        </w:rPr>
      </w:pPr>
      <w:r>
        <w:rPr>
          <w:rFonts w:hint="eastAsia" w:ascii="MS Mincho" w:hAnsi="MS Mincho" w:eastAsia="MS Mincho" w:cs="MS Mincho"/>
          <w:sz w:val="28"/>
          <w:szCs w:val="28"/>
          <w:u w:val="single"/>
        </w:rPr>
        <w:t xml:space="preserve">☝</w:t>
      </w:r>
      <w:r>
        <w:rPr>
          <w:sz w:val="28"/>
          <w:szCs w:val="28"/>
          <w:u w:val="single"/>
        </w:rPr>
        <w:t xml:space="preserve">️ Рекомендации для родителей:</w:t>
      </w:r>
      <w:r/>
    </w:p>
    <w:p>
      <w:pPr>
        <w:jc w:val="both"/>
        <w:rPr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 xml:space="preserve">✅</w:t>
      </w:r>
      <w:r>
        <w:rPr>
          <w:sz w:val="28"/>
          <w:szCs w:val="28"/>
        </w:rPr>
        <w:t xml:space="preserve"> Сохраняйте спокойствие </w:t>
      </w:r>
      <w:r>
        <w:rPr>
          <w:iCs/>
        </w:rPr>
        <w:t xml:space="preserve">–</w:t>
      </w:r>
      <w:r/>
      <w:r>
        <w:rPr>
          <w:sz w:val="28"/>
          <w:szCs w:val="28"/>
        </w:rPr>
        <w:t xml:space="preserve"> крики и обвинения только отдалят подростка.</w:t>
      </w:r>
      <w:r/>
    </w:p>
    <w:p>
      <w:pPr>
        <w:jc w:val="both"/>
        <w:rPr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 xml:space="preserve">✅</w:t>
      </w:r>
      <w:r>
        <w:rPr>
          <w:sz w:val="28"/>
          <w:szCs w:val="28"/>
        </w:rPr>
        <w:t xml:space="preserve"> Выстраивайте доверительный диалог: говорите о своих переживаниях без упрёков.</w:t>
      </w:r>
      <w:r/>
    </w:p>
    <w:p>
      <w:pPr>
        <w:jc w:val="both"/>
        <w:rPr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 xml:space="preserve">✅</w:t>
      </w:r>
      <w:r>
        <w:rPr>
          <w:sz w:val="28"/>
          <w:szCs w:val="28"/>
        </w:rPr>
        <w:t xml:space="preserve"> Наблюдайте за ситуацией несколько дней </w:t>
      </w:r>
      <w:r>
        <w:rPr>
          <w:iCs/>
        </w:rPr>
        <w:t xml:space="preserve">–</w:t>
      </w:r>
      <w:r/>
      <w:r>
        <w:rPr>
          <w:sz w:val="28"/>
          <w:szCs w:val="28"/>
        </w:rPr>
        <w:t xml:space="preserve"> один признак ещё не диагноз.</w:t>
      </w:r>
      <w:r/>
    </w:p>
    <w:p>
      <w:pPr>
        <w:jc w:val="both"/>
        <w:rPr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 xml:space="preserve">✅</w:t>
      </w:r>
      <w:r>
        <w:rPr>
          <w:sz w:val="28"/>
          <w:szCs w:val="28"/>
        </w:rPr>
        <w:t xml:space="preserve"> Покажите личный пример здорового образа жизни.</w:t>
      </w:r>
      <w:r/>
    </w:p>
    <w:p>
      <w:pPr>
        <w:jc w:val="both"/>
        <w:rPr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 xml:space="preserve">✅</w:t>
      </w:r>
      <w:r>
        <w:rPr>
          <w:sz w:val="28"/>
          <w:szCs w:val="28"/>
        </w:rPr>
        <w:t xml:space="preserve"> Предложите альтернативы: спорт, творчество, совместные активности.</w:t>
      </w:r>
      <w:r/>
    </w:p>
    <w:p>
      <w:pPr>
        <w:jc w:val="both"/>
        <w:rPr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 xml:space="preserve">✅</w:t>
      </w:r>
      <w:r>
        <w:rPr>
          <w:sz w:val="28"/>
          <w:szCs w:val="28"/>
        </w:rPr>
        <w:t xml:space="preserve"> При наличии нескольких тревожных признаков обратитесь к </w:t>
      </w:r>
      <w:r>
        <w:rPr>
          <w:sz w:val="28"/>
          <w:szCs w:val="28"/>
        </w:rPr>
        <w:t xml:space="preserve">врачу-психиатру-</w:t>
      </w:r>
      <w:r>
        <w:rPr>
          <w:sz w:val="28"/>
          <w:szCs w:val="28"/>
        </w:rPr>
        <w:t xml:space="preserve">наркологу.</w:t>
      </w:r>
      <w:r/>
    </w:p>
    <w:p>
      <w:pPr>
        <w:ind w:firstLine="708"/>
        <w:jc w:val="both"/>
        <w:rPr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column">
                  <wp:align>right</wp:align>
                </wp:positionH>
                <wp:positionV relativeFrom="paragraph">
                  <wp:posOffset>59055</wp:posOffset>
                </wp:positionV>
                <wp:extent cx="2476500" cy="1588135"/>
                <wp:effectExtent l="0" t="0" r="0" b="0"/>
                <wp:wrapTight wrapText="bothSides">
                  <wp:wrapPolygon edited="1">
                    <wp:start x="0" y="0"/>
                    <wp:lineTo x="0" y="21246"/>
                    <wp:lineTo x="21434" y="21246"/>
                    <wp:lineTo x="21434" y="0"/>
                    <wp:lineTo x="0" y="0"/>
                  </wp:wrapPolygon>
                </wp:wrapTight>
                <wp:docPr id="4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2476500" cy="15881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z-index:-251658240;o:allowoverlap:true;o:allowincell:true;mso-position-horizontal-relative:text;mso-position-horizontal:right;mso-position-vertical-relative:text;margin-top:4.6pt;mso-position-vertical:absolute;width:195.0pt;height:125.0pt;mso-wrap-distance-left:9.0pt;mso-wrap-distance-top:0.0pt;mso-wrap-distance-right:9.0pt;mso-wrap-distance-bottom:0.0pt;" wrapcoords="0 0 0 98361 99231 98361 99231 0 0 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аннее выявление проблемы и спокойная, поддерживающая реакция родителей могут предотвратить серьёзные последствия. </w:t>
      </w:r>
      <w:r/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Помните:</w:t>
      </w:r>
      <w:r>
        <w:rPr>
          <w:sz w:val="28"/>
          <w:szCs w:val="28"/>
        </w:rPr>
        <w:t xml:space="preserve"> 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ваша задача </w:t>
      </w:r>
      <w:r>
        <w:rPr>
          <w:iCs/>
        </w:rPr>
        <w:t xml:space="preserve">–</w:t>
      </w:r>
      <w:r/>
      <w:r>
        <w:rPr>
          <w:sz w:val="28"/>
          <w:szCs w:val="28"/>
        </w:rPr>
        <w:t xml:space="preserve"> не наказать, а помочь. Мост отношений можно починить, если взяться за дело вовремя.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При самостоятельном обращении несовершеннолетнего </w:t>
        <w:br/>
        <w:t xml:space="preserve">и его родителей помощь врача-психиатра-нарколога </w:t>
        <w:br/>
        <w:t xml:space="preserve">и медицинского психолога будет оказана анонимно, бесплатно.</w:t>
      </w:r>
      <w:r/>
    </w:p>
    <w:p>
      <w:pPr>
        <w:ind w:firstLine="708"/>
        <w:jc w:val="center"/>
      </w:pPr>
      <w:r/>
      <w:r/>
    </w:p>
    <w:sectPr>
      <w:footnotePr/>
      <w:endnotePr/>
      <w:type w:val="nextPage"/>
      <w:pgSz w:w="16838" w:h="11906" w:orient="landscape"/>
      <w:pgMar w:top="720" w:right="720" w:bottom="720" w:left="720" w:header="708" w:footer="708" w:gutter="0"/>
      <w:cols w:num="2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Mincho">
    <w:panose1 w:val="02020503050405090304"/>
  </w:font>
  <w:font w:name="Times New Roman">
    <w:panose1 w:val="02020603050405020304"/>
  </w:font>
  <w:font w:name="Segoe UI Emoji">
    <w:panose1 w:val="02000603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4">
    <w:name w:val="Heading 1"/>
    <w:basedOn w:val="812"/>
    <w:next w:val="812"/>
    <w:link w:val="63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5">
    <w:name w:val="Heading 1 Char"/>
    <w:basedOn w:val="813"/>
    <w:link w:val="634"/>
    <w:uiPriority w:val="9"/>
    <w:rPr>
      <w:rFonts w:ascii="Arial" w:hAnsi="Arial" w:eastAsia="Arial" w:cs="Arial"/>
      <w:sz w:val="40"/>
      <w:szCs w:val="40"/>
    </w:rPr>
  </w:style>
  <w:style w:type="paragraph" w:styleId="636">
    <w:name w:val="Heading 2"/>
    <w:basedOn w:val="812"/>
    <w:next w:val="812"/>
    <w:link w:val="63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7">
    <w:name w:val="Heading 2 Char"/>
    <w:basedOn w:val="813"/>
    <w:link w:val="636"/>
    <w:uiPriority w:val="9"/>
    <w:rPr>
      <w:rFonts w:ascii="Arial" w:hAnsi="Arial" w:eastAsia="Arial" w:cs="Arial"/>
      <w:sz w:val="34"/>
    </w:rPr>
  </w:style>
  <w:style w:type="paragraph" w:styleId="638">
    <w:name w:val="Heading 3"/>
    <w:basedOn w:val="812"/>
    <w:next w:val="812"/>
    <w:link w:val="63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39">
    <w:name w:val="Heading 3 Char"/>
    <w:basedOn w:val="813"/>
    <w:link w:val="638"/>
    <w:uiPriority w:val="9"/>
    <w:rPr>
      <w:rFonts w:ascii="Arial" w:hAnsi="Arial" w:eastAsia="Arial" w:cs="Arial"/>
      <w:sz w:val="30"/>
      <w:szCs w:val="30"/>
    </w:rPr>
  </w:style>
  <w:style w:type="paragraph" w:styleId="640">
    <w:name w:val="Heading 4"/>
    <w:basedOn w:val="812"/>
    <w:next w:val="812"/>
    <w:link w:val="64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1">
    <w:name w:val="Heading 4 Char"/>
    <w:basedOn w:val="813"/>
    <w:link w:val="640"/>
    <w:uiPriority w:val="9"/>
    <w:rPr>
      <w:rFonts w:ascii="Arial" w:hAnsi="Arial" w:eastAsia="Arial" w:cs="Arial"/>
      <w:b/>
      <w:bCs/>
      <w:sz w:val="26"/>
      <w:szCs w:val="26"/>
    </w:rPr>
  </w:style>
  <w:style w:type="paragraph" w:styleId="642">
    <w:name w:val="Heading 5"/>
    <w:basedOn w:val="812"/>
    <w:next w:val="812"/>
    <w:link w:val="64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3">
    <w:name w:val="Heading 5 Char"/>
    <w:basedOn w:val="813"/>
    <w:link w:val="642"/>
    <w:uiPriority w:val="9"/>
    <w:rPr>
      <w:rFonts w:ascii="Arial" w:hAnsi="Arial" w:eastAsia="Arial" w:cs="Arial"/>
      <w:b/>
      <w:bCs/>
      <w:sz w:val="24"/>
      <w:szCs w:val="24"/>
    </w:rPr>
  </w:style>
  <w:style w:type="paragraph" w:styleId="644">
    <w:name w:val="Heading 6"/>
    <w:basedOn w:val="812"/>
    <w:next w:val="812"/>
    <w:link w:val="64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5">
    <w:name w:val="Heading 6 Char"/>
    <w:basedOn w:val="813"/>
    <w:link w:val="644"/>
    <w:uiPriority w:val="9"/>
    <w:rPr>
      <w:rFonts w:ascii="Arial" w:hAnsi="Arial" w:eastAsia="Arial" w:cs="Arial"/>
      <w:b/>
      <w:bCs/>
      <w:sz w:val="22"/>
      <w:szCs w:val="22"/>
    </w:rPr>
  </w:style>
  <w:style w:type="paragraph" w:styleId="646">
    <w:name w:val="Heading 7"/>
    <w:basedOn w:val="812"/>
    <w:next w:val="812"/>
    <w:link w:val="64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7">
    <w:name w:val="Heading 7 Char"/>
    <w:basedOn w:val="813"/>
    <w:link w:val="64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48">
    <w:name w:val="Heading 8"/>
    <w:basedOn w:val="812"/>
    <w:next w:val="812"/>
    <w:link w:val="64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49">
    <w:name w:val="Heading 8 Char"/>
    <w:basedOn w:val="813"/>
    <w:link w:val="648"/>
    <w:uiPriority w:val="9"/>
    <w:rPr>
      <w:rFonts w:ascii="Arial" w:hAnsi="Arial" w:eastAsia="Arial" w:cs="Arial"/>
      <w:i/>
      <w:iCs/>
      <w:sz w:val="22"/>
      <w:szCs w:val="22"/>
    </w:rPr>
  </w:style>
  <w:style w:type="paragraph" w:styleId="650">
    <w:name w:val="Heading 9"/>
    <w:basedOn w:val="812"/>
    <w:next w:val="812"/>
    <w:link w:val="65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1">
    <w:name w:val="Heading 9 Char"/>
    <w:basedOn w:val="813"/>
    <w:link w:val="650"/>
    <w:uiPriority w:val="9"/>
    <w:rPr>
      <w:rFonts w:ascii="Arial" w:hAnsi="Arial" w:eastAsia="Arial" w:cs="Arial"/>
      <w:i/>
      <w:iCs/>
      <w:sz w:val="21"/>
      <w:szCs w:val="21"/>
    </w:rPr>
  </w:style>
  <w:style w:type="paragraph" w:styleId="652">
    <w:name w:val="List Paragraph"/>
    <w:basedOn w:val="812"/>
    <w:uiPriority w:val="34"/>
    <w:qFormat/>
    <w:pPr>
      <w:contextualSpacing/>
      <w:ind w:left="720"/>
    </w:pPr>
  </w:style>
  <w:style w:type="paragraph" w:styleId="653">
    <w:name w:val="No Spacing"/>
    <w:uiPriority w:val="1"/>
    <w:qFormat/>
    <w:pPr>
      <w:spacing w:before="0" w:after="0" w:line="240" w:lineRule="auto"/>
    </w:pPr>
  </w:style>
  <w:style w:type="paragraph" w:styleId="654">
    <w:name w:val="Title"/>
    <w:basedOn w:val="812"/>
    <w:next w:val="812"/>
    <w:link w:val="65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5">
    <w:name w:val="Title Char"/>
    <w:basedOn w:val="813"/>
    <w:link w:val="654"/>
    <w:uiPriority w:val="10"/>
    <w:rPr>
      <w:sz w:val="48"/>
      <w:szCs w:val="48"/>
    </w:rPr>
  </w:style>
  <w:style w:type="paragraph" w:styleId="656">
    <w:name w:val="Subtitle"/>
    <w:basedOn w:val="812"/>
    <w:next w:val="812"/>
    <w:link w:val="657"/>
    <w:uiPriority w:val="11"/>
    <w:qFormat/>
    <w:pPr>
      <w:spacing w:before="200" w:after="200"/>
    </w:pPr>
    <w:rPr>
      <w:sz w:val="24"/>
      <w:szCs w:val="24"/>
    </w:rPr>
  </w:style>
  <w:style w:type="character" w:styleId="657">
    <w:name w:val="Subtitle Char"/>
    <w:basedOn w:val="813"/>
    <w:link w:val="656"/>
    <w:uiPriority w:val="11"/>
    <w:rPr>
      <w:sz w:val="24"/>
      <w:szCs w:val="24"/>
    </w:rPr>
  </w:style>
  <w:style w:type="paragraph" w:styleId="658">
    <w:name w:val="Quote"/>
    <w:basedOn w:val="812"/>
    <w:next w:val="812"/>
    <w:link w:val="659"/>
    <w:uiPriority w:val="29"/>
    <w:qFormat/>
    <w:pPr>
      <w:ind w:left="720" w:right="720"/>
    </w:pPr>
    <w:rPr>
      <w:i/>
    </w:rPr>
  </w:style>
  <w:style w:type="character" w:styleId="659">
    <w:name w:val="Quote Char"/>
    <w:link w:val="658"/>
    <w:uiPriority w:val="29"/>
    <w:rPr>
      <w:i/>
    </w:rPr>
  </w:style>
  <w:style w:type="paragraph" w:styleId="660">
    <w:name w:val="Intense Quote"/>
    <w:basedOn w:val="812"/>
    <w:next w:val="812"/>
    <w:link w:val="66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1">
    <w:name w:val="Intense Quote Char"/>
    <w:link w:val="660"/>
    <w:uiPriority w:val="30"/>
    <w:rPr>
      <w:i/>
    </w:rPr>
  </w:style>
  <w:style w:type="paragraph" w:styleId="662">
    <w:name w:val="Header"/>
    <w:basedOn w:val="812"/>
    <w:link w:val="66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3">
    <w:name w:val="Header Char"/>
    <w:basedOn w:val="813"/>
    <w:link w:val="662"/>
    <w:uiPriority w:val="99"/>
  </w:style>
  <w:style w:type="paragraph" w:styleId="664">
    <w:name w:val="Footer"/>
    <w:basedOn w:val="812"/>
    <w:link w:val="66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5">
    <w:name w:val="Footer Char"/>
    <w:basedOn w:val="813"/>
    <w:link w:val="664"/>
    <w:uiPriority w:val="99"/>
  </w:style>
  <w:style w:type="paragraph" w:styleId="666">
    <w:name w:val="Caption"/>
    <w:basedOn w:val="812"/>
    <w:next w:val="81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7">
    <w:name w:val="Caption Char"/>
    <w:basedOn w:val="666"/>
    <w:link w:val="664"/>
    <w:uiPriority w:val="99"/>
  </w:style>
  <w:style w:type="table" w:styleId="668">
    <w:name w:val="Table Grid"/>
    <w:basedOn w:val="81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9">
    <w:name w:val="Table Grid Light"/>
    <w:basedOn w:val="81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0">
    <w:name w:val="Plain Table 1"/>
    <w:basedOn w:val="81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1">
    <w:name w:val="Plain Table 2"/>
    <w:basedOn w:val="81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2">
    <w:name w:val="Plain Table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3">
    <w:name w:val="Plain Table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Plain Table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5">
    <w:name w:val="Grid Table 1 Light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4"/>
    <w:basedOn w:val="8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7">
    <w:name w:val="Grid Table 4 - Accent 1"/>
    <w:basedOn w:val="8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8">
    <w:name w:val="Grid Table 4 - Accent 2"/>
    <w:basedOn w:val="8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9">
    <w:name w:val="Grid Table 4 - Accent 3"/>
    <w:basedOn w:val="8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0">
    <w:name w:val="Grid Table 4 - Accent 4"/>
    <w:basedOn w:val="8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1">
    <w:name w:val="Grid Table 4 - Accent 5"/>
    <w:basedOn w:val="8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2">
    <w:name w:val="Grid Table 4 - Accent 6"/>
    <w:basedOn w:val="8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3">
    <w:name w:val="Grid Table 5 Dark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4">
    <w:name w:val="Grid Table 5 Dark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07">
    <w:name w:val="Grid Table 5 Dark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08">
    <w:name w:val="Grid Table 5 Dark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09">
    <w:name w:val="Grid Table 5 Dark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10">
    <w:name w:val="Grid Table 6 Colorful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1">
    <w:name w:val="Grid Table 6 Colorful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2">
    <w:name w:val="Grid Table 6 Colorful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3">
    <w:name w:val="Grid Table 6 Colorful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4">
    <w:name w:val="Grid Table 6 Colorful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5">
    <w:name w:val="Grid Table 6 Colorful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6">
    <w:name w:val="Grid Table 6 Colorful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7">
    <w:name w:val="Grid Table 7 Colorful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2">
    <w:name w:val="List Table 2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3">
    <w:name w:val="List Table 2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4">
    <w:name w:val="List Table 2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5">
    <w:name w:val="List Table 2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6">
    <w:name w:val="List Table 2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7">
    <w:name w:val="List Table 2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8">
    <w:name w:val="List Table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5 Dark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6 Colorful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0">
    <w:name w:val="List Table 6 Colorful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1">
    <w:name w:val="List Table 6 Colorful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List Table 6 Colorful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3">
    <w:name w:val="List Table 6 Colorful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List Table 6 Colorful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5">
    <w:name w:val="List Table 6 Colorful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6">
    <w:name w:val="List Table 7 Colorful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7">
    <w:name w:val="List Table 7 Colorful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68">
    <w:name w:val="List Table 7 Colorful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69">
    <w:name w:val="List Table 7 Colorful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70">
    <w:name w:val="List Table 7 Colorful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1">
    <w:name w:val="List Table 7 Colorful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772">
    <w:name w:val="List Table 7 Colorful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3">
    <w:name w:val="Lined - Accent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4">
    <w:name w:val="Lined - Accent 1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75">
    <w:name w:val="Lined - Accent 2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76">
    <w:name w:val="Lined - Accent 3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77">
    <w:name w:val="Lined - Accent 4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78">
    <w:name w:val="Lined - Accent 5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79">
    <w:name w:val="Lined - Accent 6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0">
    <w:name w:val="Bordered &amp; Lined - Accent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1">
    <w:name w:val="Bordered &amp; Lined - Accent 1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82">
    <w:name w:val="Bordered &amp; Lined - Accent 2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3">
    <w:name w:val="Bordered &amp; Lined - Accent 3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4">
    <w:name w:val="Bordered &amp; Lined - Accent 4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5">
    <w:name w:val="Bordered &amp; Lined - Accent 5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86">
    <w:name w:val="Bordered &amp; Lined - Accent 6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7">
    <w:name w:val="Bordered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8">
    <w:name w:val="Bordered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9">
    <w:name w:val="Bordered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0">
    <w:name w:val="Bordered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1">
    <w:name w:val="Bordered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2">
    <w:name w:val="Bordered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3">
    <w:name w:val="Bordered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4">
    <w:name w:val="Hyperlink"/>
    <w:uiPriority w:val="99"/>
    <w:unhideWhenUsed/>
    <w:rPr>
      <w:color w:val="0000ff" w:themeColor="hyperlink"/>
      <w:u w:val="single"/>
    </w:rPr>
  </w:style>
  <w:style w:type="paragraph" w:styleId="795">
    <w:name w:val="footnote text"/>
    <w:basedOn w:val="812"/>
    <w:link w:val="796"/>
    <w:uiPriority w:val="99"/>
    <w:semiHidden/>
    <w:unhideWhenUsed/>
    <w:pPr>
      <w:spacing w:after="40" w:line="240" w:lineRule="auto"/>
    </w:pPr>
    <w:rPr>
      <w:sz w:val="18"/>
    </w:rPr>
  </w:style>
  <w:style w:type="character" w:styleId="796">
    <w:name w:val="Footnote Text Char"/>
    <w:link w:val="795"/>
    <w:uiPriority w:val="99"/>
    <w:rPr>
      <w:sz w:val="18"/>
    </w:rPr>
  </w:style>
  <w:style w:type="character" w:styleId="797">
    <w:name w:val="footnote reference"/>
    <w:basedOn w:val="813"/>
    <w:uiPriority w:val="99"/>
    <w:unhideWhenUsed/>
    <w:rPr>
      <w:vertAlign w:val="superscript"/>
    </w:rPr>
  </w:style>
  <w:style w:type="paragraph" w:styleId="798">
    <w:name w:val="endnote text"/>
    <w:basedOn w:val="812"/>
    <w:link w:val="799"/>
    <w:uiPriority w:val="99"/>
    <w:semiHidden/>
    <w:unhideWhenUsed/>
    <w:pPr>
      <w:spacing w:after="0" w:line="240" w:lineRule="auto"/>
    </w:pPr>
    <w:rPr>
      <w:sz w:val="20"/>
    </w:rPr>
  </w:style>
  <w:style w:type="character" w:styleId="799">
    <w:name w:val="Endnote Text Char"/>
    <w:link w:val="798"/>
    <w:uiPriority w:val="99"/>
    <w:rPr>
      <w:sz w:val="20"/>
    </w:rPr>
  </w:style>
  <w:style w:type="character" w:styleId="800">
    <w:name w:val="endnote reference"/>
    <w:basedOn w:val="813"/>
    <w:uiPriority w:val="99"/>
    <w:semiHidden/>
    <w:unhideWhenUsed/>
    <w:rPr>
      <w:vertAlign w:val="superscript"/>
    </w:rPr>
  </w:style>
  <w:style w:type="paragraph" w:styleId="801">
    <w:name w:val="toc 1"/>
    <w:basedOn w:val="812"/>
    <w:next w:val="812"/>
    <w:uiPriority w:val="39"/>
    <w:unhideWhenUsed/>
    <w:pPr>
      <w:ind w:left="0" w:right="0" w:firstLine="0"/>
      <w:spacing w:after="57"/>
    </w:pPr>
  </w:style>
  <w:style w:type="paragraph" w:styleId="802">
    <w:name w:val="toc 2"/>
    <w:basedOn w:val="812"/>
    <w:next w:val="812"/>
    <w:uiPriority w:val="39"/>
    <w:unhideWhenUsed/>
    <w:pPr>
      <w:ind w:left="283" w:right="0" w:firstLine="0"/>
      <w:spacing w:after="57"/>
    </w:pPr>
  </w:style>
  <w:style w:type="paragraph" w:styleId="803">
    <w:name w:val="toc 3"/>
    <w:basedOn w:val="812"/>
    <w:next w:val="812"/>
    <w:uiPriority w:val="39"/>
    <w:unhideWhenUsed/>
    <w:pPr>
      <w:ind w:left="567" w:right="0" w:firstLine="0"/>
      <w:spacing w:after="57"/>
    </w:pPr>
  </w:style>
  <w:style w:type="paragraph" w:styleId="804">
    <w:name w:val="toc 4"/>
    <w:basedOn w:val="812"/>
    <w:next w:val="812"/>
    <w:uiPriority w:val="39"/>
    <w:unhideWhenUsed/>
    <w:pPr>
      <w:ind w:left="850" w:right="0" w:firstLine="0"/>
      <w:spacing w:after="57"/>
    </w:pPr>
  </w:style>
  <w:style w:type="paragraph" w:styleId="805">
    <w:name w:val="toc 5"/>
    <w:basedOn w:val="812"/>
    <w:next w:val="812"/>
    <w:uiPriority w:val="39"/>
    <w:unhideWhenUsed/>
    <w:pPr>
      <w:ind w:left="1134" w:right="0" w:firstLine="0"/>
      <w:spacing w:after="57"/>
    </w:pPr>
  </w:style>
  <w:style w:type="paragraph" w:styleId="806">
    <w:name w:val="toc 6"/>
    <w:basedOn w:val="812"/>
    <w:next w:val="812"/>
    <w:uiPriority w:val="39"/>
    <w:unhideWhenUsed/>
    <w:pPr>
      <w:ind w:left="1417" w:right="0" w:firstLine="0"/>
      <w:spacing w:after="57"/>
    </w:pPr>
  </w:style>
  <w:style w:type="paragraph" w:styleId="807">
    <w:name w:val="toc 7"/>
    <w:basedOn w:val="812"/>
    <w:next w:val="812"/>
    <w:uiPriority w:val="39"/>
    <w:unhideWhenUsed/>
    <w:pPr>
      <w:ind w:left="1701" w:right="0" w:firstLine="0"/>
      <w:spacing w:after="57"/>
    </w:pPr>
  </w:style>
  <w:style w:type="paragraph" w:styleId="808">
    <w:name w:val="toc 8"/>
    <w:basedOn w:val="812"/>
    <w:next w:val="812"/>
    <w:uiPriority w:val="39"/>
    <w:unhideWhenUsed/>
    <w:pPr>
      <w:ind w:left="1984" w:right="0" w:firstLine="0"/>
      <w:spacing w:after="57"/>
    </w:pPr>
  </w:style>
  <w:style w:type="paragraph" w:styleId="809">
    <w:name w:val="toc 9"/>
    <w:basedOn w:val="812"/>
    <w:next w:val="812"/>
    <w:uiPriority w:val="39"/>
    <w:unhideWhenUsed/>
    <w:pPr>
      <w:ind w:left="2268" w:right="0" w:firstLine="0"/>
      <w:spacing w:after="57"/>
    </w:pPr>
  </w:style>
  <w:style w:type="paragraph" w:styleId="810">
    <w:name w:val="TOC Heading"/>
    <w:uiPriority w:val="39"/>
    <w:unhideWhenUsed/>
  </w:style>
  <w:style w:type="paragraph" w:styleId="811">
    <w:name w:val="table of figures"/>
    <w:basedOn w:val="812"/>
    <w:next w:val="812"/>
    <w:uiPriority w:val="99"/>
    <w:unhideWhenUsed/>
    <w:pPr>
      <w:spacing w:after="0" w:afterAutospacing="0"/>
    </w:pPr>
  </w:style>
  <w:style w:type="paragraph" w:styleId="812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13" w:default="1">
    <w:name w:val="Default Paragraph Font"/>
    <w:uiPriority w:val="1"/>
    <w:semiHidden/>
    <w:unhideWhenUsed/>
  </w:style>
  <w:style w:type="table" w:styleId="81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jpg"/><Relationship Id="rId10" Type="http://schemas.openxmlformats.org/officeDocument/2006/relationships/image" Target="media/image3.jpg"/><Relationship Id="rId11" Type="http://schemas.openxmlformats.org/officeDocument/2006/relationships/image" Target="media/image4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revision>9</cp:revision>
  <dcterms:created xsi:type="dcterms:W3CDTF">2026-06-30T10:26:00Z</dcterms:created>
  <dcterms:modified xsi:type="dcterms:W3CDTF">2026-10-07T13:56:01Z</dcterms:modified>
</cp:coreProperties>
</file>