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D3" w:rsidRDefault="007E7B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7BD3" w:rsidRDefault="007E7BD3">
      <w:pPr>
        <w:pStyle w:val="ConsPlusNormal"/>
        <w:jc w:val="both"/>
        <w:outlineLvl w:val="0"/>
      </w:pPr>
    </w:p>
    <w:p w:rsidR="007E7BD3" w:rsidRDefault="007E7BD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E7BD3" w:rsidRDefault="007E7BD3">
      <w:pPr>
        <w:pStyle w:val="ConsPlusTitle"/>
        <w:jc w:val="center"/>
      </w:pPr>
    </w:p>
    <w:p w:rsidR="007E7BD3" w:rsidRDefault="007E7BD3">
      <w:pPr>
        <w:pStyle w:val="ConsPlusTitle"/>
        <w:jc w:val="center"/>
      </w:pPr>
      <w:r>
        <w:t>ПОСТАНОВЛЕНИЕ</w:t>
      </w:r>
    </w:p>
    <w:p w:rsidR="007E7BD3" w:rsidRDefault="007E7BD3">
      <w:pPr>
        <w:pStyle w:val="ConsPlusTitle"/>
        <w:jc w:val="center"/>
      </w:pPr>
      <w:r>
        <w:t>от 16 мая 2019 г. N 607</w:t>
      </w:r>
    </w:p>
    <w:p w:rsidR="007E7BD3" w:rsidRDefault="007E7BD3">
      <w:pPr>
        <w:pStyle w:val="ConsPlusTitle"/>
        <w:ind w:firstLine="540"/>
        <w:jc w:val="both"/>
      </w:pPr>
    </w:p>
    <w:p w:rsidR="007E7BD3" w:rsidRDefault="007E7BD3">
      <w:pPr>
        <w:pStyle w:val="ConsPlusTitle"/>
        <w:jc w:val="center"/>
      </w:pPr>
      <w:r>
        <w:t>О ВНЕСЕНИИ ИЗМЕНЕНИЙ В ПРАВИЛА ПРИЗНАНИЯ ЛИЦА ИНВАЛИДОМ</w:t>
      </w:r>
    </w:p>
    <w:p w:rsidR="007E7BD3" w:rsidRDefault="007E7BD3">
      <w:pPr>
        <w:pStyle w:val="ConsPlusNormal"/>
        <w:ind w:firstLine="540"/>
        <w:jc w:val="both"/>
      </w:pPr>
    </w:p>
    <w:p w:rsidR="007E7BD3" w:rsidRDefault="007E7BD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E7BD3" w:rsidRDefault="007E7BD3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5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Правила</w:t>
        </w:r>
      </w:hyperlink>
      <w:r>
        <w:t xml:space="preserve"> признания лица инвалидом, утвержденные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2008, N 15, ст. 1554; 2010, N 2, ст. 184; 2012, N 7, ст. 870;</w:t>
      </w:r>
      <w:proofErr w:type="gramEnd"/>
      <w:r>
        <w:t xml:space="preserve"> </w:t>
      </w:r>
      <w:proofErr w:type="gramStart"/>
      <w:r>
        <w:t>N 17, ст. 1992; N 37, ст. 5002; 2015, N 33, ст. 4836; 2016, N 35, ст. 5320; 2018, N 6, ст. 878; N 16, ст. 2355; N 27, ст. 4067; Официальный интернет-портал правовой информации (www.pravo.gov.ru), 2019, 25 марта, N 0001201903250001).</w:t>
      </w:r>
      <w:proofErr w:type="gramEnd"/>
    </w:p>
    <w:p w:rsidR="007E7BD3" w:rsidRDefault="007E7BD3">
      <w:pPr>
        <w:pStyle w:val="ConsPlusNormal"/>
        <w:spacing w:before="200"/>
        <w:ind w:firstLine="540"/>
        <w:jc w:val="both"/>
      </w:pPr>
      <w:bookmarkStart w:id="0" w:name="P10"/>
      <w:bookmarkEnd w:id="0"/>
      <w:r>
        <w:t xml:space="preserve">2. </w:t>
      </w:r>
      <w:proofErr w:type="gramStart"/>
      <w:r>
        <w:t xml:space="preserve">Настоящее постановление вступает в силу со дня его официального опубликования, за исключением </w:t>
      </w:r>
      <w:hyperlink w:anchor="P48" w:history="1">
        <w:r>
          <w:rPr>
            <w:color w:val="0000FF"/>
          </w:rPr>
          <w:t>абзаца седьмого пункта 5</w:t>
        </w:r>
      </w:hyperlink>
      <w:r>
        <w:t xml:space="preserve"> и </w:t>
      </w:r>
      <w:hyperlink w:anchor="P56" w:history="1">
        <w:r>
          <w:rPr>
            <w:color w:val="0000FF"/>
          </w:rPr>
          <w:t>абзаца четвертого пункта 7</w:t>
        </w:r>
      </w:hyperlink>
      <w:r>
        <w:t xml:space="preserve"> в части, касающейся подачи гражданином заявления о проведении медико-социальной экспертизы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(функций)", а также </w:t>
      </w:r>
      <w:hyperlink w:anchor="P65" w:history="1">
        <w:r>
          <w:rPr>
            <w:color w:val="0000FF"/>
          </w:rPr>
          <w:t>подпункта "б" пункта 8</w:t>
        </w:r>
      </w:hyperlink>
      <w:r>
        <w:t xml:space="preserve"> и </w:t>
      </w:r>
      <w:hyperlink w:anchor="P73" w:history="1">
        <w:r>
          <w:rPr>
            <w:color w:val="0000FF"/>
          </w:rPr>
          <w:t>пункта 10</w:t>
        </w:r>
      </w:hyperlink>
      <w:r>
        <w:t xml:space="preserve"> изменений, утвержденных настоящим постановлением</w:t>
      </w:r>
      <w:proofErr w:type="gramEnd"/>
      <w:r>
        <w:t>, которые вступают в силу с 1 октября 2019 г.</w:t>
      </w:r>
    </w:p>
    <w:p w:rsidR="007E7BD3" w:rsidRDefault="007E7BD3">
      <w:pPr>
        <w:pStyle w:val="ConsPlusNormal"/>
        <w:ind w:firstLine="540"/>
        <w:jc w:val="both"/>
      </w:pPr>
    </w:p>
    <w:p w:rsidR="007E7BD3" w:rsidRDefault="007E7BD3">
      <w:pPr>
        <w:pStyle w:val="ConsPlusNormal"/>
        <w:jc w:val="right"/>
      </w:pPr>
      <w:r>
        <w:t>Председатель Правительства</w:t>
      </w:r>
    </w:p>
    <w:p w:rsidR="007E7BD3" w:rsidRDefault="007E7BD3">
      <w:pPr>
        <w:pStyle w:val="ConsPlusNormal"/>
        <w:jc w:val="right"/>
      </w:pPr>
      <w:r>
        <w:t>Российской Федерации</w:t>
      </w:r>
    </w:p>
    <w:p w:rsidR="007E7BD3" w:rsidRDefault="007E7BD3">
      <w:pPr>
        <w:pStyle w:val="ConsPlusNormal"/>
        <w:jc w:val="right"/>
      </w:pPr>
      <w:r>
        <w:t>Д.МЕДВЕДЕВ</w:t>
      </w:r>
    </w:p>
    <w:p w:rsidR="007E7BD3" w:rsidRDefault="007E7BD3">
      <w:pPr>
        <w:pStyle w:val="ConsPlusNormal"/>
        <w:ind w:firstLine="540"/>
        <w:jc w:val="both"/>
      </w:pPr>
    </w:p>
    <w:p w:rsidR="007E7BD3" w:rsidRDefault="007E7BD3">
      <w:pPr>
        <w:pStyle w:val="ConsPlusNormal"/>
        <w:ind w:firstLine="540"/>
        <w:jc w:val="both"/>
      </w:pPr>
    </w:p>
    <w:p w:rsidR="007E7BD3" w:rsidRDefault="007E7BD3">
      <w:pPr>
        <w:pStyle w:val="ConsPlusNormal"/>
        <w:ind w:firstLine="540"/>
        <w:jc w:val="both"/>
      </w:pPr>
    </w:p>
    <w:p w:rsidR="007E7BD3" w:rsidRDefault="007E7BD3">
      <w:pPr>
        <w:pStyle w:val="ConsPlusNormal"/>
        <w:ind w:firstLine="540"/>
        <w:jc w:val="both"/>
      </w:pPr>
    </w:p>
    <w:p w:rsidR="007E7BD3" w:rsidRDefault="007E7BD3">
      <w:pPr>
        <w:pStyle w:val="ConsPlusNormal"/>
        <w:ind w:firstLine="540"/>
        <w:jc w:val="both"/>
      </w:pPr>
    </w:p>
    <w:p w:rsidR="007E7BD3" w:rsidRDefault="007E7BD3">
      <w:pPr>
        <w:pStyle w:val="ConsPlusNormal"/>
        <w:jc w:val="right"/>
        <w:outlineLvl w:val="0"/>
      </w:pPr>
      <w:r>
        <w:t>Утверждены</w:t>
      </w:r>
    </w:p>
    <w:p w:rsidR="007E7BD3" w:rsidRDefault="007E7BD3">
      <w:pPr>
        <w:pStyle w:val="ConsPlusNormal"/>
        <w:jc w:val="right"/>
      </w:pPr>
      <w:r>
        <w:t>постановлением Правительства</w:t>
      </w:r>
    </w:p>
    <w:p w:rsidR="007E7BD3" w:rsidRDefault="007E7BD3">
      <w:pPr>
        <w:pStyle w:val="ConsPlusNormal"/>
        <w:jc w:val="right"/>
      </w:pPr>
      <w:r>
        <w:t>Российской Федерации</w:t>
      </w:r>
    </w:p>
    <w:p w:rsidR="007E7BD3" w:rsidRDefault="007E7BD3">
      <w:pPr>
        <w:pStyle w:val="ConsPlusNormal"/>
        <w:jc w:val="right"/>
      </w:pPr>
      <w:r>
        <w:t>от 16 мая 2019 г. N 607</w:t>
      </w:r>
    </w:p>
    <w:p w:rsidR="007E7BD3" w:rsidRDefault="007E7BD3">
      <w:pPr>
        <w:pStyle w:val="ConsPlusNormal"/>
        <w:jc w:val="center"/>
      </w:pPr>
    </w:p>
    <w:p w:rsidR="007E7BD3" w:rsidRDefault="007E7BD3">
      <w:pPr>
        <w:pStyle w:val="ConsPlusTitle"/>
        <w:jc w:val="center"/>
      </w:pPr>
      <w:bookmarkStart w:id="1" w:name="P25"/>
      <w:bookmarkEnd w:id="1"/>
      <w:r>
        <w:t>ИЗМЕНЕНИЯ,</w:t>
      </w:r>
    </w:p>
    <w:p w:rsidR="007E7BD3" w:rsidRDefault="007E7BD3">
      <w:pPr>
        <w:pStyle w:val="ConsPlusTitle"/>
        <w:jc w:val="center"/>
      </w:pPr>
      <w:r>
        <w:t>КОТОРЫЕ ВНОСЯТСЯ В ПРАВИЛА ПРИЗНАНИЯ ЛИЦА ИНВАЛИДОМ</w:t>
      </w:r>
    </w:p>
    <w:p w:rsidR="007E7BD3" w:rsidRDefault="007E7BD3">
      <w:pPr>
        <w:pStyle w:val="ConsPlusNormal"/>
        <w:ind w:firstLine="540"/>
        <w:jc w:val="both"/>
      </w:pPr>
    </w:p>
    <w:p w:rsidR="007E7BD3" w:rsidRDefault="007E7BD3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11</w:t>
        </w:r>
      </w:hyperlink>
      <w:r>
        <w:t xml:space="preserve"> изложить в следующей редакции:</w:t>
      </w:r>
    </w:p>
    <w:p w:rsidR="007E7BD3" w:rsidRDefault="007E7BD3">
      <w:pPr>
        <w:pStyle w:val="ConsPlusNormal"/>
        <w:spacing w:before="200"/>
        <w:ind w:firstLine="540"/>
        <w:jc w:val="both"/>
      </w:pPr>
      <w:r>
        <w:t>"11. В случае признания гражданина инвалидом датой установления инвалидности считается дата поступления в бюро направления на медико-социальную экспертизу (заявления гражданина о проведении медико-социальной экспертизы).".</w:t>
      </w:r>
    </w:p>
    <w:p w:rsidR="007E7BD3" w:rsidRDefault="007E7BD3">
      <w:pPr>
        <w:pStyle w:val="ConsPlusNormal"/>
        <w:spacing w:before="20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Пункт 15</w:t>
        </w:r>
      </w:hyperlink>
      <w:r>
        <w:t xml:space="preserve"> изложить в следующей редакции:</w:t>
      </w:r>
    </w:p>
    <w:p w:rsidR="007E7BD3" w:rsidRDefault="007E7BD3">
      <w:pPr>
        <w:pStyle w:val="ConsPlusNormal"/>
        <w:spacing w:before="200"/>
        <w:ind w:firstLine="540"/>
        <w:jc w:val="both"/>
      </w:pPr>
      <w:r>
        <w:t>"15.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</w:p>
    <w:p w:rsidR="007E7BD3" w:rsidRDefault="007E7BD3">
      <w:pPr>
        <w:pStyle w:val="ConsPlusNormal"/>
        <w:spacing w:before="200"/>
        <w:ind w:firstLine="540"/>
        <w:jc w:val="both"/>
      </w:pPr>
      <w:r>
        <w:t>Форма согласия гражданина на направление на медико-социальную экспертизу утверждается Министерством здравоохранения Российской Федерации по согласованию с Министерством труда и социальной защиты Российской Федерации</w:t>
      </w:r>
      <w:proofErr w:type="gramStart"/>
      <w:r>
        <w:t>.".</w:t>
      </w:r>
      <w:proofErr w:type="gramEnd"/>
    </w:p>
    <w:p w:rsidR="007E7BD3" w:rsidRDefault="007E7BD3">
      <w:pPr>
        <w:pStyle w:val="ConsPlusNormal"/>
        <w:spacing w:before="200"/>
        <w:ind w:firstLine="540"/>
        <w:jc w:val="both"/>
      </w:pPr>
      <w:r>
        <w:t xml:space="preserve">3. В </w:t>
      </w:r>
      <w:hyperlink r:id="rId8" w:history="1">
        <w:r>
          <w:rPr>
            <w:color w:val="0000FF"/>
          </w:rPr>
          <w:t>пункте 16</w:t>
        </w:r>
      </w:hyperlink>
      <w:r>
        <w:t>:</w:t>
      </w:r>
    </w:p>
    <w:p w:rsidR="007E7BD3" w:rsidRDefault="007E7BD3">
      <w:pPr>
        <w:pStyle w:val="ConsPlusNormal"/>
        <w:spacing w:before="20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7E7BD3" w:rsidRDefault="007E7BD3">
      <w:pPr>
        <w:pStyle w:val="ConsPlusNormal"/>
        <w:spacing w:before="200"/>
        <w:ind w:firstLine="540"/>
        <w:jc w:val="both"/>
      </w:pPr>
      <w:r>
        <w:t xml:space="preserve">"В направлении на медико-социальную экспертизу медицинской организацией указываются данные о </w:t>
      </w:r>
      <w:r>
        <w:lastRenderedPageBreak/>
        <w:t>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и проведенных реабилитационных или абилитационных мероприятий</w:t>
      </w:r>
      <w:proofErr w:type="gramStart"/>
      <w:r>
        <w:t>.";</w:t>
      </w:r>
      <w:proofErr w:type="gramEnd"/>
    </w:p>
    <w:p w:rsidR="007E7BD3" w:rsidRDefault="007E7BD3">
      <w:pPr>
        <w:pStyle w:val="ConsPlusNormal"/>
        <w:spacing w:before="200"/>
        <w:ind w:firstLine="540"/>
        <w:jc w:val="both"/>
      </w:pPr>
      <w:r>
        <w:t xml:space="preserve">б) после абзаца второго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7E7BD3" w:rsidRDefault="007E7BD3">
      <w:pPr>
        <w:pStyle w:val="ConsPlusNormal"/>
        <w:spacing w:before="200"/>
        <w:ind w:firstLine="540"/>
        <w:jc w:val="both"/>
      </w:pPr>
      <w:r>
        <w:t>"Форма направления на медико-социальную экспертизу медицинской организацией утверждается Министерством труда и социальной защиты Российской Федерации и Министерством здравоохранения Российской Федерации</w:t>
      </w:r>
      <w:proofErr w:type="gramStart"/>
      <w:r>
        <w:t>.".</w:t>
      </w:r>
      <w:proofErr w:type="gramEnd"/>
    </w:p>
    <w:p w:rsidR="007E7BD3" w:rsidRDefault="007E7BD3">
      <w:pPr>
        <w:pStyle w:val="ConsPlusNormal"/>
        <w:spacing w:before="200"/>
        <w:ind w:firstLine="540"/>
        <w:jc w:val="both"/>
      </w:pPr>
      <w:r>
        <w:t xml:space="preserve">4. </w:t>
      </w:r>
      <w:hyperlink r:id="rId11" w:history="1">
        <w:r>
          <w:rPr>
            <w:color w:val="0000FF"/>
          </w:rPr>
          <w:t>Пункт 19(1)</w:t>
        </w:r>
      </w:hyperlink>
      <w:r>
        <w:t xml:space="preserve"> изложить в следующей редакции:</w:t>
      </w:r>
    </w:p>
    <w:p w:rsidR="007E7BD3" w:rsidRDefault="007E7BD3">
      <w:pPr>
        <w:pStyle w:val="ConsPlusNormal"/>
        <w:spacing w:before="200"/>
        <w:ind w:firstLine="540"/>
        <w:jc w:val="both"/>
      </w:pPr>
      <w:r>
        <w:t>"19(1). Медицинские организации формируют направление на медико-социальную экспертизу в форме электронного документа в медицинских информационных системах медицинских организаций или государственных информационных системах в сфере здравоохранения субъектов Российской Федерации, а при отсутствии у медицинской организации информационной системы либо доступа к указанным государственным информационным системам - на бумажном носителе</w:t>
      </w:r>
      <w:proofErr w:type="gramStart"/>
      <w:r>
        <w:t>.".</w:t>
      </w:r>
      <w:proofErr w:type="gramEnd"/>
    </w:p>
    <w:p w:rsidR="007E7BD3" w:rsidRDefault="007E7BD3">
      <w:pPr>
        <w:pStyle w:val="ConsPlusNormal"/>
        <w:spacing w:before="200"/>
        <w:ind w:firstLine="540"/>
        <w:jc w:val="both"/>
      </w:pPr>
      <w:r>
        <w:t xml:space="preserve">5. Дополнить </w:t>
      </w:r>
      <w:hyperlink r:id="rId12" w:history="1">
        <w:r>
          <w:rPr>
            <w:color w:val="0000FF"/>
          </w:rPr>
          <w:t>раздел III</w:t>
        </w:r>
      </w:hyperlink>
      <w:r>
        <w:t xml:space="preserve"> пунктами 19(2) - 19(4) следующего содержания:</w:t>
      </w:r>
    </w:p>
    <w:p w:rsidR="007E7BD3" w:rsidRDefault="007E7BD3">
      <w:pPr>
        <w:pStyle w:val="ConsPlusNormal"/>
        <w:spacing w:before="200"/>
        <w:ind w:firstLine="540"/>
        <w:jc w:val="both"/>
      </w:pPr>
      <w:r>
        <w:t xml:space="preserve">"19(2). </w:t>
      </w:r>
      <w:proofErr w:type="gramStart"/>
      <w:r>
        <w:t>Направление на медико-социальную экспертизу, оформленное медицинской организацией, и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в течение 3 рабочих дней со дня оформления направления на медико-социальную экспертизу передаются медицинской организацией в бюро в форме электронного документа, подписанного усиленной квалифицированной электронной подписью, с использованием информационных систем, предусмотренных пунктом 19</w:t>
      </w:r>
      <w:proofErr w:type="gramEnd"/>
      <w:r>
        <w:t>(3) настоящих Правил, а при отсутствии доступа к таким информационным системам - на бумажном носителе.</w:t>
      </w:r>
    </w:p>
    <w:p w:rsidR="007E7BD3" w:rsidRDefault="007E7BD3">
      <w:pPr>
        <w:pStyle w:val="ConsPlusNormal"/>
        <w:spacing w:before="200"/>
        <w:ind w:firstLine="540"/>
        <w:jc w:val="both"/>
      </w:pPr>
      <w:proofErr w:type="gramStart"/>
      <w:r>
        <w:t>Направление на медико-социальную экспертизу, оформленное органом, осуществляющим пенсионное обеспечение, или органом социальной защиты населения, в течение 3 рабочих дней со дня его оформления передается органом, осуществляющим пенсионное обеспечение, или органом социальной защиты населения в бюро в форме электронного документа, подписанного усиленной квалифицированной электронной подписью, с использованием государственных информационных систем в соответствии с порядком информационного взаимодействия в целях проведения медико-социальной экспертизы</w:t>
      </w:r>
      <w:proofErr w:type="gramEnd"/>
      <w:r>
        <w:t xml:space="preserve"> между органом, осуществляющим пенсионное обеспечение, или органом социальной защиты населения и бюро, утверждаемым Министерством труда и социальной защиты Российской Федерации, а при отсутствии доступа к таким информационным системам - на бумажном носителе.</w:t>
      </w:r>
    </w:p>
    <w:p w:rsidR="007E7BD3" w:rsidRDefault="007E7BD3">
      <w:pPr>
        <w:pStyle w:val="ConsPlusNormal"/>
        <w:spacing w:before="200"/>
        <w:ind w:firstLine="540"/>
        <w:jc w:val="both"/>
      </w:pPr>
      <w:proofErr w:type="gramStart"/>
      <w:r>
        <w:t>Формирование и передача направления на медико-социальную экспертизу в бюро, передача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 в бюро, а также формирование и передача в медицинскую организацию сведений о результатах проведенной медико-социальной экспертизы в форме электронного документа или на бумажном носителе осуществляются с учетом требований законодательства Российской Федерации</w:t>
      </w:r>
      <w:proofErr w:type="gramEnd"/>
      <w:r>
        <w:t xml:space="preserve"> в области персональных данных и соблюдением врачебной тайны.</w:t>
      </w:r>
    </w:p>
    <w:p w:rsidR="007E7BD3" w:rsidRDefault="007E7BD3">
      <w:pPr>
        <w:pStyle w:val="ConsPlusNormal"/>
        <w:spacing w:before="200"/>
        <w:ind w:firstLine="540"/>
        <w:jc w:val="both"/>
      </w:pPr>
      <w:r>
        <w:t xml:space="preserve">19(3). </w:t>
      </w:r>
      <w:proofErr w:type="gramStart"/>
      <w:r>
        <w:t>Направление на медико-социальную экспертизу в форме электронного документа, сформированное в соответствии с пунктом 19(1) настоящих Правил, передается в бюро с использованием медицинских информационных систем медицинских организаций, государственных информационных систем в сфере здравоохранения субъектов Российской Федерации, единой государственной информационной системы в сфере здравоохранения, федеральной государственной информационной системы "Единая автоматизированная вертикально-интегрированная информационно-аналитическая система по проведению медико-социальной экспертизы" в соответствии с порядком</w:t>
      </w:r>
      <w:proofErr w:type="gramEnd"/>
      <w:r>
        <w:t xml:space="preserve"> информационного взаимодействия в целях проведения медико-социальной экспертизы между медицинскими организациями и бюро, утверждаемым Министерством труда и социальной защиты Российской Федерации и Министерством здравоохранения Российской Федерации.</w:t>
      </w:r>
    </w:p>
    <w:p w:rsidR="007E7BD3" w:rsidRDefault="007E7BD3">
      <w:pPr>
        <w:pStyle w:val="ConsPlusNormal"/>
        <w:spacing w:before="200"/>
        <w:ind w:firstLine="540"/>
        <w:jc w:val="both"/>
      </w:pPr>
      <w:r>
        <w:t>19(4). В случае если проведение медико-социальной экспертизы необходимо в целях, предусмотренных подпунктами "и", "м", "н" и "о" пункта 24(1) настоящих Правил, а также в случаях, предусмотренных абзацами вторым и четвертым пункта 34 настоящих Правил, направление на медико-социальную экспертизу не требуется.</w:t>
      </w:r>
    </w:p>
    <w:p w:rsidR="007E7BD3" w:rsidRDefault="007E7BD3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7E7BD3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7BD3" w:rsidRDefault="007E7BD3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7E7BD3" w:rsidRDefault="007E7BD3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7 п. 5 в части, касающейся подачи гражданином заявления в электронном виде с использованием ФГИС "Единый портал государственных и муниципальных услуг", </w:t>
            </w:r>
            <w:hyperlink w:anchor="P1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01.10.2019.</w:t>
            </w:r>
          </w:p>
        </w:tc>
      </w:tr>
    </w:tbl>
    <w:p w:rsidR="007E7BD3" w:rsidRDefault="007E7BD3">
      <w:pPr>
        <w:pStyle w:val="ConsPlusNormal"/>
        <w:spacing w:before="260"/>
        <w:ind w:firstLine="540"/>
        <w:jc w:val="both"/>
      </w:pPr>
      <w:bookmarkStart w:id="2" w:name="P48"/>
      <w:bookmarkEnd w:id="2"/>
      <w:r>
        <w:t>В этих случаях гражданин (его законный или уполномоченный представитель) подает в бюро заявление о проведении медико-социальной экспертизы на бумажном носителе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</w:t>
      </w:r>
      <w:proofErr w:type="gramStart"/>
      <w:r>
        <w:t>."</w:t>
      </w:r>
      <w:proofErr w:type="gramEnd"/>
      <w:r>
        <w:t>.</w:t>
      </w:r>
    </w:p>
    <w:p w:rsidR="007E7BD3" w:rsidRDefault="007E7BD3">
      <w:pPr>
        <w:pStyle w:val="ConsPlusNormal"/>
        <w:spacing w:before="200"/>
        <w:ind w:firstLine="540"/>
        <w:jc w:val="both"/>
      </w:pPr>
      <w:r>
        <w:t xml:space="preserve">6. </w:t>
      </w:r>
      <w:hyperlink r:id="rId13" w:history="1">
        <w:r>
          <w:rPr>
            <w:color w:val="0000FF"/>
          </w:rPr>
          <w:t>Абзац первый пункта 23</w:t>
        </w:r>
      </w:hyperlink>
      <w:r>
        <w:t xml:space="preserve"> изложить в следующей редакции:</w:t>
      </w:r>
    </w:p>
    <w:p w:rsidR="007E7BD3" w:rsidRDefault="007E7BD3">
      <w:pPr>
        <w:pStyle w:val="ConsPlusNormal"/>
        <w:spacing w:before="200"/>
        <w:ind w:firstLine="540"/>
        <w:jc w:val="both"/>
      </w:pPr>
      <w:r>
        <w:t xml:space="preserve">"23. </w:t>
      </w:r>
      <w:proofErr w:type="gramStart"/>
      <w:r>
        <w:t>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врачебной комиссии медицинской организации, или по месту нахождения гражданина в медицинской организации, оказывающей медицинскую помощь в стационарных условиях, в организации социального обслуживания, оказывающей социальные услуги в стационарной форме, в исправительном учреждении, или заочно по решению</w:t>
      </w:r>
      <w:proofErr w:type="gramEnd"/>
      <w:r>
        <w:t xml:space="preserve"> соответствующего бюро</w:t>
      </w:r>
      <w:proofErr w:type="gramStart"/>
      <w:r>
        <w:t>.".</w:t>
      </w:r>
      <w:proofErr w:type="gramEnd"/>
    </w:p>
    <w:p w:rsidR="007E7BD3" w:rsidRDefault="007E7BD3">
      <w:pPr>
        <w:pStyle w:val="ConsPlusNormal"/>
        <w:spacing w:before="200"/>
        <w:ind w:firstLine="540"/>
        <w:jc w:val="both"/>
      </w:pPr>
      <w:r>
        <w:t xml:space="preserve">7. </w:t>
      </w:r>
      <w:hyperlink r:id="rId14" w:history="1">
        <w:r>
          <w:rPr>
            <w:color w:val="0000FF"/>
          </w:rPr>
          <w:t>Пункт 24</w:t>
        </w:r>
      </w:hyperlink>
      <w:r>
        <w:t xml:space="preserve"> изложить в следующей редакции:</w:t>
      </w:r>
    </w:p>
    <w:p w:rsidR="007E7BD3" w:rsidRDefault="007E7BD3">
      <w:pPr>
        <w:pStyle w:val="ConsPlusNormal"/>
        <w:spacing w:before="200"/>
        <w:ind w:firstLine="540"/>
        <w:jc w:val="both"/>
      </w:pPr>
      <w:r>
        <w:t>"24. Медико-социальная экспертиза проводится по направлению на медико-социальную экспертизу, поступившему из медицинской организации, органа, осуществляющего пенсионное обеспечение, или органа социальной защиты населения, а также по заявлению о проведении медико-социальной экспертизы, поданному гражданином (его законным или уполномоченным представителем) в бюро, в случаях, предусмотренных пунктами 19 и 19(4) настоящих Правил.</w:t>
      </w:r>
    </w:p>
    <w:p w:rsidR="007E7BD3" w:rsidRDefault="007E7BD3">
      <w:pPr>
        <w:pStyle w:val="ConsPlusNormal"/>
        <w:spacing w:before="200"/>
        <w:ind w:firstLine="540"/>
        <w:jc w:val="both"/>
      </w:pPr>
      <w:r>
        <w:t>В бюро организуется регистрация поступивших направлений на медико-социальную экспертизу и заявлений граждан о проведении медико-социальной экспертизы.</w:t>
      </w:r>
    </w:p>
    <w:p w:rsidR="007E7BD3" w:rsidRDefault="007E7BD3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7E7BD3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7BD3" w:rsidRDefault="007E7B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E7BD3" w:rsidRDefault="007E7BD3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4 п. 7 в части, касающейся подачи гражданином заявления в электронном виде с использованием ФГИС "Единый портал государственных и муниципальных услуг", </w:t>
            </w:r>
            <w:hyperlink w:anchor="P1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01.10.2019.</w:t>
            </w:r>
          </w:p>
        </w:tc>
      </w:tr>
    </w:tbl>
    <w:p w:rsidR="007E7BD3" w:rsidRDefault="007E7BD3">
      <w:pPr>
        <w:pStyle w:val="ConsPlusNormal"/>
        <w:spacing w:before="260"/>
        <w:ind w:firstLine="540"/>
        <w:jc w:val="both"/>
      </w:pPr>
      <w:bookmarkStart w:id="3" w:name="P56"/>
      <w:bookmarkEnd w:id="3"/>
      <w:r>
        <w:t>По результатам рассмотрения поступивших документов бюро (главное бюро, Федеральное бюро) принимает решение о месте проведения медико-социальной экспертизы ил</w:t>
      </w:r>
      <w:proofErr w:type="gramStart"/>
      <w:r>
        <w:t>и о ее</w:t>
      </w:r>
      <w:proofErr w:type="gramEnd"/>
      <w:r>
        <w:t xml:space="preserve"> заочном проведении, а также определяет дату проведения медико-социальной экспертизы и направляет гражданину приглашение для проведения медико-социальной экспертизы. В случае подачи гражданином заявления о проведении медико-социальной экспертизы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приглашение для проведения медико-социальной экспертизы направляется гражданину с использованием указанной информационной системы.</w:t>
      </w:r>
    </w:p>
    <w:p w:rsidR="007E7BD3" w:rsidRDefault="007E7BD3">
      <w:pPr>
        <w:pStyle w:val="ConsPlusNormal"/>
        <w:spacing w:before="200"/>
        <w:ind w:firstLine="540"/>
        <w:jc w:val="both"/>
      </w:pPr>
      <w:r>
        <w:t>Медико-социальная экспертиза проводится с письменного согласия гражданина (его законного или уполномоченного представителя).</w:t>
      </w:r>
    </w:p>
    <w:p w:rsidR="007E7BD3" w:rsidRDefault="007E7BD3">
      <w:pPr>
        <w:pStyle w:val="ConsPlusNormal"/>
        <w:spacing w:before="200"/>
        <w:ind w:firstLine="540"/>
        <w:jc w:val="both"/>
      </w:pPr>
      <w:r>
        <w:t>Форма согласия гражданина на проведение медико-социальной экспертизы утверждается Министерством труда и социальной защиты Российской Федерации.</w:t>
      </w:r>
    </w:p>
    <w:p w:rsidR="007E7BD3" w:rsidRDefault="007E7BD3">
      <w:pPr>
        <w:pStyle w:val="ConsPlusNormal"/>
        <w:spacing w:before="200"/>
        <w:ind w:firstLine="540"/>
        <w:jc w:val="both"/>
      </w:pPr>
      <w:r>
        <w:t>Медико-социальная экспертиза проводится в соответствии с заявленными целями</w:t>
      </w:r>
      <w:proofErr w:type="gramStart"/>
      <w:r>
        <w:t>.".</w:t>
      </w:r>
      <w:proofErr w:type="gramEnd"/>
    </w:p>
    <w:p w:rsidR="007E7BD3" w:rsidRDefault="007E7BD3">
      <w:pPr>
        <w:pStyle w:val="ConsPlusNormal"/>
        <w:spacing w:before="200"/>
        <w:ind w:firstLine="540"/>
        <w:jc w:val="both"/>
      </w:pPr>
      <w:r>
        <w:t xml:space="preserve">8. В </w:t>
      </w:r>
      <w:hyperlink r:id="rId15" w:history="1">
        <w:r>
          <w:rPr>
            <w:color w:val="0000FF"/>
          </w:rPr>
          <w:t>пункте 29(1)</w:t>
        </w:r>
      </w:hyperlink>
      <w:r>
        <w:t>:</w:t>
      </w:r>
    </w:p>
    <w:p w:rsidR="007E7BD3" w:rsidRDefault="007E7BD3">
      <w:pPr>
        <w:pStyle w:val="ConsPlusNormal"/>
        <w:spacing w:before="20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7E7BD3" w:rsidRDefault="007E7BD3">
      <w:pPr>
        <w:pStyle w:val="ConsPlusNormal"/>
        <w:spacing w:before="200"/>
        <w:ind w:firstLine="540"/>
        <w:jc w:val="both"/>
      </w:pPr>
      <w:r>
        <w:t>"По заявлению гражданина (его законного или уполномоченного представителя), поданному в бюро на бумажном носителе, ему в день подачи указанного заявления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</w:t>
      </w:r>
      <w:proofErr w:type="gramStart"/>
      <w:r>
        <w:t>.";</w:t>
      </w:r>
      <w:proofErr w:type="gramEnd"/>
    </w:p>
    <w:p w:rsidR="007E7BD3" w:rsidRDefault="007E7BD3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7E7BD3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7BD3" w:rsidRDefault="007E7BD3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7E7BD3" w:rsidRDefault="007E7BD3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"б" п. 8 </w:t>
            </w:r>
            <w:hyperlink w:anchor="P1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01.10.2019.</w:t>
            </w:r>
          </w:p>
        </w:tc>
      </w:tr>
    </w:tbl>
    <w:p w:rsidR="007E7BD3" w:rsidRDefault="007E7BD3">
      <w:pPr>
        <w:pStyle w:val="ConsPlusNormal"/>
        <w:spacing w:before="260"/>
        <w:ind w:firstLine="540"/>
        <w:jc w:val="both"/>
      </w:pPr>
      <w:bookmarkStart w:id="4" w:name="P65"/>
      <w:bookmarkEnd w:id="4"/>
      <w:r>
        <w:t xml:space="preserve">б)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7E7BD3" w:rsidRDefault="007E7BD3">
      <w:pPr>
        <w:pStyle w:val="ConsPlusNormal"/>
        <w:spacing w:before="200"/>
        <w:ind w:firstLine="540"/>
        <w:jc w:val="both"/>
      </w:pPr>
      <w:r>
        <w:t>"По заявлению гражданина (его законного или уполномоченного представителя), поданному в бюро в электронной форме, ему не позднее следующего рабочего дня со дня подачи указанного заявления в зависимости от выбранного им варианта получения документов:</w:t>
      </w:r>
    </w:p>
    <w:p w:rsidR="007E7BD3" w:rsidRDefault="007E7BD3">
      <w:pPr>
        <w:pStyle w:val="ConsPlusNormal"/>
        <w:spacing w:before="200"/>
        <w:ind w:firstLine="540"/>
        <w:jc w:val="both"/>
      </w:pPr>
      <w:r>
        <w:t>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 на бумажном носителе;</w:t>
      </w:r>
    </w:p>
    <w:p w:rsidR="007E7BD3" w:rsidRDefault="007E7BD3">
      <w:pPr>
        <w:pStyle w:val="ConsPlusNormal"/>
        <w:spacing w:before="200"/>
        <w:ind w:firstLine="540"/>
        <w:jc w:val="both"/>
      </w:pPr>
      <w:r>
        <w:t>направляются с использованием федеральной государственной информационной системы "Единый портал государственных и муниципальных услуг (функций)" в виде электронных документов, заверенных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лица, копии акта медико-социальной экспертизы гражданина и протокола проведения медико-социальной экспертизы гражданина</w:t>
      </w:r>
      <w:proofErr w:type="gramStart"/>
      <w:r>
        <w:t>.".</w:t>
      </w:r>
      <w:proofErr w:type="gramEnd"/>
    </w:p>
    <w:p w:rsidR="007E7BD3" w:rsidRDefault="007E7BD3">
      <w:pPr>
        <w:pStyle w:val="ConsPlusNormal"/>
        <w:spacing w:before="200"/>
        <w:ind w:firstLine="540"/>
        <w:jc w:val="both"/>
      </w:pPr>
      <w:r>
        <w:t xml:space="preserve">9. Дополнить </w:t>
      </w:r>
      <w:hyperlink r:id="rId18" w:history="1">
        <w:r>
          <w:rPr>
            <w:color w:val="0000FF"/>
          </w:rPr>
          <w:t>раздел IV</w:t>
        </w:r>
      </w:hyperlink>
      <w:r>
        <w:t xml:space="preserve"> пунктом 37(1) следующего содержания:</w:t>
      </w:r>
    </w:p>
    <w:p w:rsidR="007E7BD3" w:rsidRDefault="007E7BD3">
      <w:pPr>
        <w:pStyle w:val="ConsPlusNormal"/>
        <w:spacing w:before="200"/>
        <w:ind w:firstLine="540"/>
        <w:jc w:val="both"/>
      </w:pPr>
      <w:r>
        <w:t xml:space="preserve">"37(1). </w:t>
      </w:r>
      <w:proofErr w:type="gramStart"/>
      <w:r>
        <w:t>Сведения о результатах проведенной медико-социальной экспертизы формируются в федеральной государственной информационной системе "Единая автоматизированная вертикально-интегрированная информационно-аналитическая система по проведению медико-социальной экспертизы" в соответствии с формой, утверждаемой Министерством труда и социальной защиты Российской Федерации, и направляются бюро в медицинскую организацию в виде электронного документа, подписанного усиленной квалифицированной электронной подписью, с использованием указанной системы, единой государственной информационной системы в сфере здравоохранения, государственных</w:t>
      </w:r>
      <w:proofErr w:type="gramEnd"/>
      <w:r>
        <w:t xml:space="preserve"> информационных систем в сфере здравоохранения субъектов Российской Федерации, медицинских информационных систем медицинских организаций в соответствии с порядком информационного взаимодействия, указанным в пункте 19(3) настоящих Правил, а при отсутствии доступа к таким информационным системам - на бумажном носителе</w:t>
      </w:r>
      <w:proofErr w:type="gramStart"/>
      <w:r>
        <w:t>.".</w:t>
      </w:r>
      <w:proofErr w:type="gramEnd"/>
    </w:p>
    <w:p w:rsidR="007E7BD3" w:rsidRDefault="007E7BD3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7E7BD3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7BD3" w:rsidRDefault="007E7B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E7BD3" w:rsidRDefault="007E7BD3">
            <w:pPr>
              <w:pStyle w:val="ConsPlusNormal"/>
              <w:jc w:val="both"/>
            </w:pPr>
            <w:r>
              <w:rPr>
                <w:color w:val="392C69"/>
              </w:rPr>
              <w:t xml:space="preserve">П. 10 </w:t>
            </w:r>
            <w:hyperlink w:anchor="P1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01.10.2019.</w:t>
            </w:r>
          </w:p>
        </w:tc>
      </w:tr>
    </w:tbl>
    <w:p w:rsidR="007E7BD3" w:rsidRDefault="007E7BD3">
      <w:pPr>
        <w:pStyle w:val="ConsPlusNormal"/>
        <w:spacing w:before="260"/>
        <w:ind w:firstLine="540"/>
        <w:jc w:val="both"/>
      </w:pPr>
      <w:bookmarkStart w:id="5" w:name="P73"/>
      <w:bookmarkEnd w:id="5"/>
      <w:r>
        <w:t xml:space="preserve">10. </w:t>
      </w:r>
      <w:hyperlink r:id="rId19" w:history="1">
        <w:r>
          <w:rPr>
            <w:color w:val="0000FF"/>
          </w:rPr>
          <w:t>Пункт 42</w:t>
        </w:r>
      </w:hyperlink>
      <w:r>
        <w:t xml:space="preserve"> изложить в следующей редакции:</w:t>
      </w:r>
    </w:p>
    <w:p w:rsidR="007E7BD3" w:rsidRDefault="007E7BD3">
      <w:pPr>
        <w:pStyle w:val="ConsPlusNormal"/>
        <w:spacing w:before="200"/>
        <w:ind w:firstLine="540"/>
        <w:jc w:val="both"/>
      </w:pPr>
      <w:r>
        <w:t xml:space="preserve">"42. </w:t>
      </w:r>
      <w:proofErr w:type="gramStart"/>
      <w:r>
        <w:t>Гражданин (его законный или уполномоченный представитель) может обжаловать решение бюро в главное бюро в месячный срок на основании заявления, поданного в бюро, проводившее медико-социальную экспертизу, либо в главное бюро в письменной форме на бумажном носителе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(функций)".".</w:t>
      </w:r>
      <w:proofErr w:type="gramEnd"/>
    </w:p>
    <w:p w:rsidR="007E7BD3" w:rsidRDefault="007E7BD3">
      <w:pPr>
        <w:pStyle w:val="ConsPlusNormal"/>
        <w:jc w:val="both"/>
      </w:pPr>
    </w:p>
    <w:p w:rsidR="007E7BD3" w:rsidRDefault="007E7BD3">
      <w:pPr>
        <w:pStyle w:val="ConsPlusNormal"/>
        <w:jc w:val="both"/>
      </w:pPr>
    </w:p>
    <w:p w:rsidR="007E7BD3" w:rsidRDefault="007E7B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6908" w:rsidRDefault="00056908"/>
    <w:sectPr w:rsidR="00056908" w:rsidSect="0056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grammar="clean"/>
  <w:defaultTabStop w:val="708"/>
  <w:characterSpacingControl w:val="doNotCompress"/>
  <w:compat/>
  <w:rsids>
    <w:rsidRoot w:val="007E7BD3"/>
    <w:rsid w:val="00056908"/>
    <w:rsid w:val="007E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B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E7B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7E7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D462813DDA940D2189871088C4707B153A94751126BF0E138488FC1E25E43B1AF3ACF3BB5A9958D61F341C18784DA7043B3AF4uATDF" TargetMode="External"/><Relationship Id="rId13" Type="http://schemas.openxmlformats.org/officeDocument/2006/relationships/hyperlink" Target="consultantplus://offline/ref=AFD462813DDA940D2189871088C4707B153A94751126BF0E138488FC1E25E43B1AF3ACF3BA51CC0A95416D4C5D3340A01B273AF3BAC08359u1T4F" TargetMode="External"/><Relationship Id="rId18" Type="http://schemas.openxmlformats.org/officeDocument/2006/relationships/hyperlink" Target="consultantplus://offline/ref=AFD462813DDA940D2189871088C4707B153A94751126BF0E138488FC1E25E43B1AF3ACF3BA51CD0D90416D4C5D3340A01B273AF3BAC08359u1T4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FD462813DDA940D2189871088C4707B153A94751126BF0E138488FC1E25E43B1AF3ACF3BA51CC0A90416D4C5D3340A01B273AF3BAC08359u1T4F" TargetMode="External"/><Relationship Id="rId12" Type="http://schemas.openxmlformats.org/officeDocument/2006/relationships/hyperlink" Target="consultantplus://offline/ref=AFD462813DDA940D2189871088C4707B153A94751126BF0E138488FC1E25E43B1AF3ACF3BA51CD0A91416D4C5D3340A01B273AF3BAC08359u1T4F" TargetMode="External"/><Relationship Id="rId17" Type="http://schemas.openxmlformats.org/officeDocument/2006/relationships/hyperlink" Target="consultantplus://offline/ref=AFD462813DDA940D2189871088C4707B153A90751627BF0E138488FC1E25E43B1AF3ACF3BA51CC0F95416D4C5D3340A01B273AF3BAC08359u1T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D462813DDA940D2189871088C4707B153A94751126BF0E138488FC1E25E43B1AF3ACF3BA51CC0F9B416D4C5D3340A01B273AF3BAC08359u1T4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D462813DDA940D2189871088C4707B153A94751126BF0E138488FC1E25E43B1AF3ACF3BA51CD0B9A416D4C5D3340A01B273AF3BAC08359u1T4F" TargetMode="External"/><Relationship Id="rId11" Type="http://schemas.openxmlformats.org/officeDocument/2006/relationships/hyperlink" Target="consultantplus://offline/ref=AFD462813DDA940D2189871088C4707B153A94751126BF0E138488FC1E25E43B1AF3ACF3BA51CC0A94416D4C5D3340A01B273AF3BAC08359u1T4F" TargetMode="External"/><Relationship Id="rId5" Type="http://schemas.openxmlformats.org/officeDocument/2006/relationships/hyperlink" Target="consultantplus://offline/ref=AFD462813DDA940D2189871088C4707B153A94751126BF0E138488FC1E25E43B1AF3ACF3BA51CD0893416D4C5D3340A01B273AF3BAC08359u1T4F" TargetMode="External"/><Relationship Id="rId15" Type="http://schemas.openxmlformats.org/officeDocument/2006/relationships/hyperlink" Target="consultantplus://offline/ref=AFD462813DDA940D2189871088C4707B153A94751126BF0E138488FC1E25E43B1AF3ACF3BA51CC0F95416D4C5D3340A01B273AF3BAC08359u1T4F" TargetMode="External"/><Relationship Id="rId10" Type="http://schemas.openxmlformats.org/officeDocument/2006/relationships/hyperlink" Target="consultantplus://offline/ref=AFD462813DDA940D2189871088C4707B153A94751126BF0E138488FC1E25E43B1AF3ACF3B857C65DC30E6C10186753A11C2738F5A5uCTBF" TargetMode="External"/><Relationship Id="rId19" Type="http://schemas.openxmlformats.org/officeDocument/2006/relationships/hyperlink" Target="consultantplus://offline/ref=AFD462813DDA940D2189871088C4707B153A90751627BF0E138488FC1E25E43B1AF3ACF3BA51CC0193416D4C5D3340A01B273AF3BAC08359u1T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D462813DDA940D2189871088C4707B153A94751126BF0E138488FC1E25E43B1AF3ACF3B857C65DC30E6C10186753A11C2738F5A5uCTBF" TargetMode="External"/><Relationship Id="rId14" Type="http://schemas.openxmlformats.org/officeDocument/2006/relationships/hyperlink" Target="consultantplus://offline/ref=AFD462813DDA940D2189871088C4707B153A94751126BF0E138488FC1E25E43B1AF3ACF1BF5A9958D61F341C18784DA7043B3AF4uAT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2356</Words>
  <Characters>13433</Characters>
  <Application>Microsoft Office Word</Application>
  <DocSecurity>0</DocSecurity>
  <Lines>111</Lines>
  <Paragraphs>31</Paragraphs>
  <ScaleCrop>false</ScaleCrop>
  <Company/>
  <LinksUpToDate>false</LinksUpToDate>
  <CharactersWithSpaces>15758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</dc:creator>
  <cp:lastModifiedBy>Ignatova</cp:lastModifiedBy>
  <cp:revision>1</cp:revision>
  <dcterms:created xsi:type="dcterms:W3CDTF">2019-06-11T05:19:00Z</dcterms:created>
  <dcterms:modified xsi:type="dcterms:W3CDTF">2019-06-11T05:20:00Z</dcterms:modified>
</cp:coreProperties>
</file>