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54" w:rsidRPr="00480254" w:rsidRDefault="00480254" w:rsidP="00480254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54">
        <w:rPr>
          <w:rFonts w:ascii="Times New Roman" w:hAnsi="Times New Roman" w:cs="Times New Roman"/>
          <w:b/>
          <w:sz w:val="28"/>
          <w:szCs w:val="28"/>
        </w:rPr>
        <w:t>Ежемесячное пособие в повышенном размере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80254" w:rsidRDefault="00480254" w:rsidP="00480254">
      <w:pPr>
        <w:pStyle w:val="ConsPlusNormal"/>
        <w:spacing w:before="200"/>
        <w:ind w:firstLine="540"/>
        <w:jc w:val="both"/>
      </w:pPr>
      <w:r>
        <w:t xml:space="preserve">1. </w:t>
      </w:r>
      <w:r>
        <w:t>Ежемесячное пособие на ребенка в повышенном размере на детей одиноких матерей назначается и выплачивается:</w:t>
      </w:r>
    </w:p>
    <w:p w:rsidR="00480254" w:rsidRDefault="00480254" w:rsidP="00480254">
      <w:pPr>
        <w:pStyle w:val="ConsPlusNormal"/>
        <w:ind w:firstLine="540"/>
        <w:jc w:val="both"/>
      </w:pPr>
      <w:r>
        <w:t xml:space="preserve">- </w:t>
      </w:r>
      <w:r>
        <w:t xml:space="preserve">если в свидетельстве о рождении детей отсутствует запись об отце ребенка или запись произведена в установленном порядке по указанию матери. </w:t>
      </w:r>
      <w:proofErr w:type="gramStart"/>
      <w:r>
        <w:t>При вступлении одинокой матери в брак за ней сохраняется право на получение в повышенном размере ежемесячного пособия на детей, родившихся до вступления в брак, при этом для определения права на получение пособия в повышенном размере на детей одиноких матерей в состав семьи включается отчим и его доход при условии совместного проживания и ведения общего хозяйства;</w:t>
      </w:r>
      <w:proofErr w:type="gramEnd"/>
    </w:p>
    <w:p w:rsidR="00480254" w:rsidRDefault="00480254" w:rsidP="00480254">
      <w:pPr>
        <w:pStyle w:val="ConsPlusNormal"/>
        <w:ind w:firstLine="540"/>
        <w:jc w:val="both"/>
      </w:pPr>
      <w:r>
        <w:t xml:space="preserve">- </w:t>
      </w:r>
      <w:r>
        <w:t>Ежемесячное пособие на ребенка в повышенном размере на детей одиноких матерей не назначается и не выплачивается, если лицо, от которого мать родила ребенка, признано в установленном порядке отцом ребенка или если ребенок усыновлен при вступлении матери в брак.</w:t>
      </w:r>
    </w:p>
    <w:p w:rsidR="00480254" w:rsidRDefault="00480254" w:rsidP="00480254">
      <w:pPr>
        <w:pStyle w:val="ConsPlusNormal"/>
        <w:ind w:firstLine="540"/>
        <w:jc w:val="both"/>
      </w:pPr>
      <w:hyperlink r:id="rId5" w:tooltip="Постановление правительства Белгородской обл. от 07.02.2007 N 22-пп &quot;О внесении изменений в постановление правительства области от 28 января 2005 года N 10-пп&quot;{КонсультантПлюс}" w:history="1">
        <w:r w:rsidRPr="00480254">
          <w:t>2</w:t>
        </w:r>
      </w:hyperlink>
      <w:r w:rsidRPr="00480254">
        <w:t>.</w:t>
      </w:r>
      <w:r>
        <w:t xml:space="preserve"> Ежемесячное пособие на ребенка в повышенном размере на детей, родители которых уклоняются от уплаты алиментов, либо в других случаях, предусмотренных законодательством Белгородской области, когда взыскание алиментов невозможно, назначается и выплачивается, если решение суда (постановление судьи) о взыскании алиментов на детей с лиц, обязанных их уплачивать, не исполняется, в случаях:</w:t>
      </w:r>
    </w:p>
    <w:p w:rsidR="00480254" w:rsidRDefault="00480254" w:rsidP="00480254">
      <w:pPr>
        <w:pStyle w:val="ConsPlusNormal"/>
        <w:ind w:firstLine="540"/>
        <w:jc w:val="both"/>
      </w:pPr>
      <w:r>
        <w:t xml:space="preserve">- </w:t>
      </w:r>
      <w:r>
        <w:t>розыска их судебными приставами-исполнителями на основании заявления взыскателя или постановления судебного пристава-исполнителя в связи с уклонением от уплаты алиментов;</w:t>
      </w:r>
    </w:p>
    <w:p w:rsidR="00480254" w:rsidRDefault="00480254" w:rsidP="00480254">
      <w:pPr>
        <w:pStyle w:val="ConsPlusNormal"/>
        <w:ind w:firstLine="540"/>
        <w:jc w:val="both"/>
      </w:pPr>
      <w:r>
        <w:t xml:space="preserve">- </w:t>
      </w:r>
      <w:r>
        <w:t>отсутствия у них дохода, с которого могут быть взысканы алименты в минимальном размере, в период отбывания наказания в виде лишения свободы;</w:t>
      </w:r>
    </w:p>
    <w:p w:rsidR="00480254" w:rsidRDefault="00480254" w:rsidP="00480254">
      <w:pPr>
        <w:pStyle w:val="ConsPlusNormal"/>
        <w:ind w:firstLine="540"/>
        <w:jc w:val="both"/>
      </w:pPr>
      <w:r>
        <w:t>-</w:t>
      </w:r>
      <w:r>
        <w:t xml:space="preserve"> нахождения их на принудительном лечении по решению суда;</w:t>
      </w:r>
    </w:p>
    <w:p w:rsidR="00480254" w:rsidRDefault="00480254" w:rsidP="00480254">
      <w:pPr>
        <w:pStyle w:val="ConsPlusNormal"/>
        <w:ind w:firstLine="540"/>
        <w:jc w:val="both"/>
      </w:pPr>
      <w:r>
        <w:t>-</w:t>
      </w:r>
      <w:r>
        <w:t xml:space="preserve"> отсутствия у них дохода, с которого могут быть взысканы алименты в минимальном размере, в период применения меры пресечения в виде заключения под стражу;</w:t>
      </w:r>
    </w:p>
    <w:p w:rsidR="00480254" w:rsidRDefault="00480254" w:rsidP="00480254">
      <w:pPr>
        <w:pStyle w:val="ConsPlusNormal"/>
        <w:spacing w:before="200"/>
        <w:ind w:firstLine="540"/>
        <w:jc w:val="both"/>
      </w:pPr>
      <w:r>
        <w:t>3</w:t>
      </w:r>
      <w:r>
        <w:t>. Пособие в повышенном размере на детей военнослужащих назначается и выплачивается в период прохождения отцом ребенка военной службы по призыву, а также обучения в военных профессиональных организациях и военных образовательных организациях высшего образования до заключения контракта о прохождении военной службы.</w:t>
      </w:r>
    </w:p>
    <w:p w:rsidR="00480254" w:rsidRDefault="00480254" w:rsidP="00480254">
      <w:pPr>
        <w:pStyle w:val="ConsPlusNormal"/>
        <w:spacing w:before="200"/>
        <w:ind w:firstLine="540"/>
        <w:jc w:val="both"/>
      </w:pPr>
      <w:r>
        <w:t>4</w:t>
      </w:r>
      <w:r>
        <w:t xml:space="preserve">. </w:t>
      </w:r>
      <w:proofErr w:type="gramStart"/>
      <w:r>
        <w:t>Пособие в повышенном размере на детей из многодетных семей назначается и выплачивается, если в семье воспитывается не менее трех несовершеннолетних детей, при этом в составе семьи также учитываются дети, достигшие возраста 18 лет, обучающиеся по очной форме обучения в образовательных учреждениях всех типов и видов независимо от их организационно-правовой формы, за исключением образовательных учреждений дополнительного образования, до окончания ими обучения</w:t>
      </w:r>
      <w:proofErr w:type="gramEnd"/>
      <w:r>
        <w:t>, но не более чем до достижения ими возраста 23 лет.</w:t>
      </w:r>
    </w:p>
    <w:p w:rsidR="00480254" w:rsidRDefault="00480254" w:rsidP="00480254">
      <w:pPr>
        <w:pStyle w:val="ConsPlusNormal"/>
        <w:spacing w:before="200"/>
        <w:ind w:firstLine="540"/>
        <w:jc w:val="both"/>
      </w:pPr>
      <w:r>
        <w:t>5</w:t>
      </w:r>
      <w:r>
        <w:t xml:space="preserve">. Пособие в повышенном размере на детей-инвалидов назначается и выплачивается на период признания ребенка инвалидом на основании сведений, содержащихся в федеральном реестре инвалидов, иных информационных системах или в документах, выдаваемых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480254" w:rsidRDefault="00480254" w:rsidP="00480254">
      <w:pPr>
        <w:pStyle w:val="ConsPlusNormal"/>
        <w:spacing w:before="200"/>
        <w:ind w:firstLine="540"/>
        <w:jc w:val="both"/>
      </w:pPr>
      <w:r>
        <w:t>5</w:t>
      </w:r>
      <w:r>
        <w:t>.1. Ежемесячное пособие на ребенка в повышенном размере на детей-инвалидов одиноких матерей назначается и выплачивается:</w:t>
      </w:r>
    </w:p>
    <w:p w:rsidR="00480254" w:rsidRDefault="00480254" w:rsidP="00480254">
      <w:pPr>
        <w:pStyle w:val="ConsPlusNormal"/>
        <w:spacing w:before="200"/>
        <w:ind w:firstLine="540"/>
        <w:jc w:val="both"/>
      </w:pPr>
      <w:r>
        <w:t>-</w:t>
      </w:r>
      <w:r>
        <w:t xml:space="preserve"> на основании сведений, содержащихся в федеральном реестре инвалидов, иных информационных системах или в документах, выдаваемых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480254" w:rsidRDefault="00480254" w:rsidP="00480254">
      <w:pPr>
        <w:pStyle w:val="ConsPlusNormal"/>
        <w:spacing w:before="200"/>
        <w:ind w:firstLine="540"/>
        <w:jc w:val="both"/>
      </w:pPr>
      <w:r>
        <w:t>-</w:t>
      </w:r>
      <w:r>
        <w:t xml:space="preserve"> если в свидетельстве о рождении детей отсутствует запись об отце ребенка или запись произведена в установленном порядке по указанию матери. </w:t>
      </w:r>
      <w:proofErr w:type="gramStart"/>
      <w:r>
        <w:t xml:space="preserve">При вступлении одинокой матери в брак за ней сохраняется право на получение в повышенном размере ежемесячного пособия на ребенка-инвалида, родившегося до вступления в брак, при этом для определения права на получение пособия в повышенном размере на детей-инвалидов одиноких матерей в состав семьи </w:t>
      </w:r>
      <w:bookmarkStart w:id="0" w:name="_GoBack"/>
      <w:bookmarkEnd w:id="0"/>
      <w:r>
        <w:t>включается отчим и его доход при условии совместного прожив</w:t>
      </w:r>
      <w:r>
        <w:t>ания и ведения общего хозяйства.</w:t>
      </w:r>
      <w:proofErr w:type="gramEnd"/>
    </w:p>
    <w:sectPr w:rsidR="0048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54"/>
    <w:rsid w:val="00480254"/>
    <w:rsid w:val="009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A429B70441D0624B7EDB5F8FC93B00CB0A97AEC1950C82C79B98CB6C151AEBE6959F13A4DC9E64DB385FC7BD75E4655715624118DAF43089A8x4k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Роганина</dc:creator>
  <cp:lastModifiedBy>Елена Роганина</cp:lastModifiedBy>
  <cp:revision>1</cp:revision>
  <dcterms:created xsi:type="dcterms:W3CDTF">2021-08-11T07:14:00Z</dcterms:created>
  <dcterms:modified xsi:type="dcterms:W3CDTF">2021-08-11T07:20:00Z</dcterms:modified>
</cp:coreProperties>
</file>