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10881" w:type="dxa"/>
        <w:tblLook w:val="04A0" w:firstRow="1" w:lastRow="0" w:firstColumn="1" w:lastColumn="0" w:noHBand="0" w:noVBand="1"/>
      </w:tblPr>
      <w:tblGrid>
        <w:gridCol w:w="5245"/>
      </w:tblGrid>
      <w:tr w:rsidR="00C30DD5" w:rsidTr="00E564CA">
        <w:tc>
          <w:tcPr>
            <w:tcW w:w="5245" w:type="dxa"/>
            <w:shd w:val="clear" w:color="auto" w:fill="auto"/>
          </w:tcPr>
          <w:p w:rsidR="00376FF4" w:rsidRDefault="00376FF4" w:rsidP="005F29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45426" w:rsidRDefault="00445426" w:rsidP="00D33E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eastAsia="ru-RU"/>
        </w:rPr>
      </w:pPr>
    </w:p>
    <w:p w:rsidR="00445426" w:rsidRDefault="00445426" w:rsidP="00811A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45426" w:rsidRDefault="00445426" w:rsidP="00811A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76FF4" w:rsidRDefault="00593568" w:rsidP="005935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</w:t>
      </w:r>
      <w:r w:rsidR="00376FF4">
        <w:rPr>
          <w:rFonts w:ascii="Times New Roman" w:hAnsi="Times New Roman"/>
          <w:b/>
          <w:sz w:val="20"/>
          <w:szCs w:val="20"/>
          <w:lang w:eastAsia="ru-RU"/>
        </w:rPr>
        <w:t xml:space="preserve">Система программных мероприятий и показателей подпрограммы 5 «Доступная среда» на </w:t>
      </w:r>
      <w:r w:rsidR="00376FF4">
        <w:rPr>
          <w:rFonts w:ascii="Times New Roman" w:hAnsi="Times New Roman"/>
          <w:b/>
          <w:sz w:val="20"/>
          <w:szCs w:val="20"/>
          <w:lang w:val="en-US" w:eastAsia="ru-RU"/>
        </w:rPr>
        <w:t>II</w:t>
      </w:r>
      <w:r w:rsidR="00376FF4" w:rsidRPr="00376FF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376FF4">
        <w:rPr>
          <w:rFonts w:ascii="Times New Roman" w:hAnsi="Times New Roman"/>
          <w:b/>
          <w:sz w:val="20"/>
          <w:szCs w:val="20"/>
          <w:lang w:eastAsia="ru-RU"/>
        </w:rPr>
        <w:t xml:space="preserve">этапе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  </w:t>
      </w:r>
      <w:r w:rsidR="00811A8B">
        <w:rPr>
          <w:rFonts w:ascii="Times New Roman" w:hAnsi="Times New Roman"/>
          <w:b/>
          <w:sz w:val="20"/>
          <w:szCs w:val="20"/>
          <w:lang w:eastAsia="ru-RU"/>
        </w:rPr>
        <w:t>Таблица</w:t>
      </w:r>
      <w:r w:rsidR="0091672B">
        <w:rPr>
          <w:rFonts w:ascii="Times New Roman" w:hAnsi="Times New Roman"/>
          <w:b/>
          <w:sz w:val="20"/>
          <w:szCs w:val="20"/>
          <w:lang w:eastAsia="ru-RU"/>
        </w:rPr>
        <w:t xml:space="preserve"> 2.</w:t>
      </w:r>
    </w:p>
    <w:p w:rsidR="00376FF4" w:rsidRDefault="00376FF4" w:rsidP="00376F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4742" w:type="dxa"/>
        <w:tblInd w:w="346" w:type="dxa"/>
        <w:tblLayout w:type="fixed"/>
        <w:tblCellMar>
          <w:top w:w="51" w:type="dxa"/>
          <w:left w:w="62" w:type="dxa"/>
          <w:bottom w:w="51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709"/>
        <w:gridCol w:w="850"/>
        <w:gridCol w:w="3827"/>
        <w:gridCol w:w="1134"/>
        <w:gridCol w:w="2268"/>
        <w:gridCol w:w="709"/>
        <w:gridCol w:w="567"/>
        <w:gridCol w:w="567"/>
        <w:gridCol w:w="567"/>
        <w:gridCol w:w="709"/>
      </w:tblGrid>
      <w:tr w:rsidR="00376FF4" w:rsidRPr="00626985" w:rsidTr="00BA1C7A">
        <w:trPr>
          <w:trHeight w:hRule="exact" w:val="936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F4" w:rsidRPr="002C5EB5" w:rsidRDefault="00376FF4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F4" w:rsidRPr="002C5EB5" w:rsidRDefault="00376FF4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F4" w:rsidRDefault="00376FF4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Срок </w:t>
            </w:r>
          </w:p>
          <w:p w:rsidR="00376FF4" w:rsidRPr="002C5EB5" w:rsidRDefault="00376FF4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F4" w:rsidRPr="002C5EB5" w:rsidRDefault="00376FF4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F4" w:rsidRPr="002C5EB5" w:rsidRDefault="00376FF4" w:rsidP="0098709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Общий объем </w:t>
            </w:r>
            <w:proofErr w:type="spellStart"/>
            <w:proofErr w:type="gramStart"/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мероприятий в 2014-202</w:t>
            </w:r>
            <w:r w:rsidR="00987095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гг. реализации программы,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F4" w:rsidRPr="002C5EB5" w:rsidRDefault="00376FF4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F4" w:rsidRPr="002C5EB5" w:rsidRDefault="00376FF4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Значение показателя непосредственного результата по годам реализации</w:t>
            </w:r>
          </w:p>
        </w:tc>
      </w:tr>
      <w:tr w:rsidR="00811A8B" w:rsidRPr="00626985" w:rsidTr="00D33ED1">
        <w:trPr>
          <w:trHeight w:hRule="exact" w:val="914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нача</w:t>
            </w:r>
            <w:proofErr w:type="spellEnd"/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</w:p>
          <w:p w:rsidR="00811A8B" w:rsidRPr="002C5EB5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ло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заверше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811A8B" w:rsidP="00987095">
            <w:pPr>
              <w:autoSpaceDE w:val="0"/>
              <w:autoSpaceDN w:val="0"/>
              <w:adjustRightInd w:val="0"/>
              <w:spacing w:after="0" w:line="240" w:lineRule="auto"/>
              <w:ind w:left="-109" w:right="-139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811A8B" w:rsidP="00987095">
            <w:pPr>
              <w:autoSpaceDE w:val="0"/>
              <w:autoSpaceDN w:val="0"/>
              <w:adjustRightInd w:val="0"/>
              <w:spacing w:after="0" w:line="240" w:lineRule="auto"/>
              <w:ind w:left="-99" w:right="-139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811A8B" w:rsidP="00987095">
            <w:pPr>
              <w:autoSpaceDE w:val="0"/>
              <w:autoSpaceDN w:val="0"/>
              <w:adjustRightInd w:val="0"/>
              <w:spacing w:after="0" w:line="240" w:lineRule="auto"/>
              <w:ind w:left="-99" w:right="-139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811A8B" w:rsidP="00987095">
            <w:pPr>
              <w:autoSpaceDE w:val="0"/>
              <w:autoSpaceDN w:val="0"/>
              <w:adjustRightInd w:val="0"/>
              <w:spacing w:after="0" w:line="240" w:lineRule="auto"/>
              <w:ind w:left="-99" w:right="-139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ind w:left="-99" w:right="-139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25</w:t>
            </w:r>
          </w:p>
        </w:tc>
      </w:tr>
      <w:tr w:rsidR="00811A8B" w:rsidRPr="00C756FA" w:rsidTr="00C62ED6">
        <w:trPr>
          <w:trHeight w:val="2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E13F66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8" w:history="1">
              <w:r w:rsidR="00811A8B" w:rsidRPr="002C5EB5">
                <w:rPr>
                  <w:rFonts w:ascii="Times New Roman" w:eastAsiaTheme="minorHAnsi" w:hAnsi="Times New Roman"/>
                  <w:sz w:val="20"/>
                  <w:szCs w:val="20"/>
                </w:rPr>
                <w:t>Подпрограмма 5</w:t>
              </w:r>
            </w:hyperlink>
            <w:r w:rsidR="00811A8B"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 «Доступная среда»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 г. </w:t>
            </w:r>
          </w:p>
          <w:p w:rsidR="00811A8B" w:rsidRPr="002C5EB5" w:rsidRDefault="00811A8B" w:rsidP="00376FF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8B" w:rsidRDefault="00811A8B" w:rsidP="00DF3EA7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Администрация Шебекинского городского округа,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К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омитет </w:t>
            </w:r>
            <w:r w:rsidR="00C62ED6">
              <w:rPr>
                <w:rFonts w:ascii="Times New Roman" w:eastAsiaTheme="minorHAnsi" w:hAnsi="Times New Roman"/>
                <w:sz w:val="20"/>
                <w:szCs w:val="20"/>
              </w:rPr>
              <w:t>финансов и бюджетной политики администрации Шебекинского городского округа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МКУ </w:t>
            </w:r>
            <w:r w:rsidR="00593568"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Управление ЖКХ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 администрации Шебекинского городского округа</w:t>
            </w:r>
            <w:r w:rsidR="00593568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МКУ «Управление образования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Шебекинского городского округа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Белгородской области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»,</w:t>
            </w:r>
          </w:p>
          <w:p w:rsidR="00811A8B" w:rsidRDefault="00811A8B" w:rsidP="00DF3EA7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МКУ «Управление физкультуры и</w:t>
            </w:r>
            <w:r w:rsidRPr="00401D9D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спорта Шебекинского городского округа Белгородской области»,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МКУ «Управление культуры, молодежной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политики и туризма Шебекинского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городского округа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»,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ОГБУЗ «</w:t>
            </w:r>
            <w:proofErr w:type="spellStart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Шебекинская</w:t>
            </w:r>
            <w:proofErr w:type="spellEnd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 ЦРБ»,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811A8B" w:rsidRDefault="00811A8B" w:rsidP="00DF3EA7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ОКУ «</w:t>
            </w:r>
            <w:proofErr w:type="spellStart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Шебекинский</w:t>
            </w:r>
            <w:proofErr w:type="spellEnd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городско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ЦЗН»,  </w:t>
            </w:r>
          </w:p>
          <w:p w:rsidR="00D720A8" w:rsidRDefault="00D720A8" w:rsidP="00DF3EA7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="00811A8B">
              <w:rPr>
                <w:rFonts w:ascii="Times New Roman" w:eastAsiaTheme="minorHAnsi" w:hAnsi="Times New Roman"/>
                <w:sz w:val="20"/>
                <w:szCs w:val="20"/>
              </w:rPr>
              <w:t>правление социальной защиты населения администрации Шебекинского городского округа</w:t>
            </w:r>
          </w:p>
          <w:p w:rsidR="00D720A8" w:rsidRPr="002C5EB5" w:rsidRDefault="00D720A8" w:rsidP="00DF3EA7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A8B" w:rsidRPr="002C5EB5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12084,9</w:t>
            </w:r>
            <w:r w:rsidRPr="009541A5">
              <w:rPr>
                <w:rFonts w:ascii="Times New Roman" w:eastAsiaTheme="minorHAnsi" w:hAnsi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Доля инвалидов, положительно оценивающих отношение населения </w:t>
            </w:r>
          </w:p>
          <w:p w:rsidR="00811A8B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к проблемам инвалидов, </w:t>
            </w:r>
          </w:p>
          <w:p w:rsidR="00811A8B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в общей численности опрошенных инвалидов </w:t>
            </w:r>
          </w:p>
          <w:p w:rsidR="00811A8B" w:rsidRPr="002C5EB5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Шебекинском городском округе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C9029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2C5EB5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C756FA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C756FA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B" w:rsidRPr="00C756FA" w:rsidRDefault="00811A8B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E7477" w:rsidRPr="00626985" w:rsidTr="00D33ED1">
        <w:trPr>
          <w:trHeight w:hRule="exact" w:val="2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Доля инвалидов, в том числе детей-инвалидов, принимающих активное участие в мероприятиях культурно-оздоровительного характера, в общей численности этой категории, процентов </w:t>
            </w:r>
            <w:hyperlink w:anchor="Par1006" w:history="1">
              <w:r w:rsidRPr="002C5EB5">
                <w:rPr>
                  <w:rFonts w:ascii="Times New Roman" w:eastAsiaTheme="minorHAnsi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2C5EB5" w:rsidRDefault="00542ECE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E7477" w:rsidRPr="00626985" w:rsidTr="00D33ED1">
        <w:trPr>
          <w:trHeight w:hRule="exact" w:val="3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безбарьерная</w:t>
            </w:r>
            <w:proofErr w:type="spellEnd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524BA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524BA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D524BA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77</w:t>
            </w:r>
          </w:p>
        </w:tc>
      </w:tr>
      <w:tr w:rsidR="00376FF4" w:rsidRPr="00626985" w:rsidTr="00D720A8">
        <w:trPr>
          <w:trHeight w:hRule="exact" w:val="794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F4" w:rsidRPr="001925DA" w:rsidRDefault="00376FF4" w:rsidP="00376FF4">
            <w:pPr>
              <w:autoSpaceDE w:val="0"/>
              <w:autoSpaceDN w:val="0"/>
              <w:adjustRightInd w:val="0"/>
              <w:spacing w:after="0" w:line="240" w:lineRule="auto"/>
              <w:ind w:right="-66"/>
              <w:contextualSpacing/>
              <w:jc w:val="center"/>
              <w:outlineLvl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925D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Задача 1.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населения, занятости, здравоохранения, культуры, образования, информации и связи, транспортной и пешеходной инфраструктуры, физической культуры и спорта в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Шебекинском городском округе</w:t>
            </w:r>
          </w:p>
        </w:tc>
      </w:tr>
      <w:tr w:rsidR="00376FF4" w:rsidRPr="00626985" w:rsidTr="00D720A8">
        <w:trPr>
          <w:trHeight w:val="113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1" w:rsidRDefault="00376FF4" w:rsidP="00376FF4">
            <w:pPr>
              <w:autoSpaceDE w:val="0"/>
              <w:autoSpaceDN w:val="0"/>
              <w:adjustRightInd w:val="0"/>
              <w:spacing w:after="0" w:line="240" w:lineRule="auto"/>
              <w:ind w:right="-66"/>
              <w:contextualSpacing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Раздел 1. Комплекс мероприятий по формированию доступной среды жизнедеятельности инвалидов и других маломобильных групп населения </w:t>
            </w:r>
          </w:p>
          <w:p w:rsidR="00376FF4" w:rsidRPr="002C5EB5" w:rsidRDefault="00376FF4" w:rsidP="00376FF4">
            <w:pPr>
              <w:autoSpaceDE w:val="0"/>
              <w:autoSpaceDN w:val="0"/>
              <w:adjustRightInd w:val="0"/>
              <w:spacing w:after="0" w:line="240" w:lineRule="auto"/>
              <w:ind w:right="-66"/>
              <w:contextualSpacing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Шебекинском городском округе</w:t>
            </w:r>
          </w:p>
        </w:tc>
      </w:tr>
      <w:tr w:rsidR="005E7477" w:rsidRPr="00626985" w:rsidTr="00F505F4">
        <w:trPr>
          <w:trHeight w:val="7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E97FC7" w:rsidRDefault="00E13F66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9" w:history="1">
              <w:r w:rsidR="005E7477" w:rsidRPr="002C5EB5">
                <w:rPr>
                  <w:rFonts w:ascii="Times New Roman" w:eastAsiaTheme="minorHAnsi" w:hAnsi="Times New Roman"/>
                  <w:sz w:val="20"/>
                  <w:szCs w:val="20"/>
                </w:rPr>
                <w:t>Подпрограмма 5</w:t>
              </w:r>
            </w:hyperlink>
            <w:r w:rsidR="005E7477"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 «Доступная среда»</w:t>
            </w:r>
            <w:r w:rsidR="005E747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5E7477" w:rsidRPr="00E97FC7">
              <w:rPr>
                <w:rFonts w:ascii="Times New Roman" w:eastAsiaTheme="minorHAnsi" w:hAnsi="Times New Roman"/>
                <w:spacing w:val="-4"/>
                <w:sz w:val="20"/>
                <w:szCs w:val="20"/>
              </w:rPr>
              <w:t>Основное мероприятие</w:t>
            </w:r>
            <w:r w:rsidR="005E7477">
              <w:rPr>
                <w:rFonts w:ascii="Times New Roman" w:eastAsiaTheme="minorHAnsi" w:hAnsi="Times New Roman"/>
                <w:spacing w:val="-4"/>
                <w:sz w:val="20"/>
                <w:szCs w:val="20"/>
              </w:rPr>
              <w:t xml:space="preserve"> </w:t>
            </w:r>
            <w:r w:rsidR="005E7477" w:rsidRPr="00E97FC7">
              <w:rPr>
                <w:rFonts w:ascii="Times New Roman" w:eastAsiaTheme="minorHAnsi" w:hAnsi="Times New Roman"/>
                <w:spacing w:val="-4"/>
                <w:sz w:val="20"/>
                <w:szCs w:val="20"/>
              </w:rPr>
              <w:t>5.1.</w:t>
            </w:r>
          </w:p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населения, занятости, здравоохранения, 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культуры, образования, информации и связи, транспортной и пешеходной инфраструктуры, физической культуры и спорта 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Шебекинском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2014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CA7FA6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 г.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Default="005E7477" w:rsidP="00B078C5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Администрация Шебекинского городского округа,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E7477" w:rsidRDefault="005E7477" w:rsidP="00B078C5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МКУ </w:t>
            </w:r>
            <w:r w:rsidR="00F0385A"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Управление ЖКХ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 администрации Шебекинского городского округа</w:t>
            </w:r>
            <w:r w:rsidR="00F0385A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2A73E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МКУ «Управление образования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Шебекинского городского округа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Белгородской области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»,</w:t>
            </w:r>
          </w:p>
          <w:p w:rsidR="005E7477" w:rsidRDefault="005E7477" w:rsidP="00B078C5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МКУ «Управление физкультуры и</w:t>
            </w:r>
            <w:r w:rsidRPr="00401D9D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спорта Шебекинского городского округа Белгородской области»,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E7477" w:rsidRDefault="005E7477" w:rsidP="00B078C5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МКУ «Управление культуры, молодежной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политики и туризма Шебекинского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городского округа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»,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ОГБУЗ «</w:t>
            </w:r>
            <w:proofErr w:type="spellStart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Шебекинская</w:t>
            </w:r>
            <w:proofErr w:type="spellEnd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 ЦРБ»,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E7477" w:rsidRDefault="005E7477" w:rsidP="00B078C5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ОКУ «</w:t>
            </w:r>
            <w:proofErr w:type="spellStart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Шебекинский</w:t>
            </w:r>
            <w:proofErr w:type="spellEnd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городско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ЦЗН»,  </w:t>
            </w:r>
          </w:p>
          <w:p w:rsidR="005E7477" w:rsidRDefault="00540BB1" w:rsidP="00B078C5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="005E7477">
              <w:rPr>
                <w:rFonts w:ascii="Times New Roman" w:eastAsiaTheme="minorHAnsi" w:hAnsi="Times New Roman"/>
                <w:sz w:val="20"/>
                <w:szCs w:val="20"/>
              </w:rPr>
              <w:t>правление социальной защиты населения администрации Шебекинского городского округ</w:t>
            </w:r>
          </w:p>
          <w:p w:rsidR="00200BA8" w:rsidRPr="002C5EB5" w:rsidRDefault="00200BA8" w:rsidP="00200BA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E13F66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Показатель 5.1. </w:t>
            </w:r>
            <w:r w:rsidR="005E7477" w:rsidRPr="002C5EB5">
              <w:rPr>
                <w:rFonts w:ascii="Times New Roman" w:eastAsiaTheme="minorHAnsi" w:hAnsi="Times New Roman"/>
                <w:sz w:val="20"/>
                <w:szCs w:val="20"/>
              </w:rPr>
              <w:t>Количество адаптированных для инвалидов и других маломобильных групп населения приоритетных объектов социальной, транспортной, инженерной инфраструктуры,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587EA9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7EA9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587EA9" w:rsidRDefault="00587EA9" w:rsidP="00CA7F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7EA9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587EA9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7EA9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587EA9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7EA9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587EA9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87EA9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</w:tr>
      <w:tr w:rsidR="005E7477" w:rsidRPr="00626985" w:rsidTr="002A73EE">
        <w:trPr>
          <w:trHeight w:val="20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Мероприятие 5.1.1</w:t>
            </w:r>
          </w:p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Обеспечение доступности профессиональных и дошкольных образовательных учреждений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2C5EB5" w:rsidRDefault="00F21D42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>МКУ «Управление образовани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 xml:space="preserve"> Шебекинского городско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го округа</w:t>
            </w:r>
            <w:r w:rsidR="002A73EE">
              <w:rPr>
                <w:rFonts w:ascii="Times New Roman" w:eastAsiaTheme="minorHAnsi" w:hAnsi="Times New Roman"/>
                <w:sz w:val="20"/>
                <w:szCs w:val="20"/>
              </w:rPr>
              <w:t xml:space="preserve"> Белгородской области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5E7477" w:rsidRPr="002C5EB5" w:rsidRDefault="005E7477" w:rsidP="002A73EE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Показатель  5.1.1</w:t>
            </w:r>
            <w:r w:rsidR="00E13F66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Количество доступных для инвалидов и других маломобильных групп населения  дошкольных образовательных учреждений,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1509F7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1509F7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1509F7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</w:tr>
      <w:tr w:rsidR="005E7477" w:rsidRPr="00626985" w:rsidTr="002A73EE">
        <w:trPr>
          <w:trHeight w:val="26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Мероприятие 5.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1.2.</w:t>
            </w:r>
          </w:p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Создание в общеобразовательных организациях условий для инклюзивного образования дете</w:t>
            </w:r>
            <w:proofErr w:type="gramStart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й-</w:t>
            </w:r>
            <w:proofErr w:type="gramEnd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 инвалидов, в том числе создание универсальной </w:t>
            </w:r>
            <w:proofErr w:type="spellStart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безбарьерной</w:t>
            </w:r>
            <w:proofErr w:type="spellEnd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 среды для беспрепятственного доступа и оснащение общеобразовательных, 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2014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2C5EB5" w:rsidRDefault="00F21D42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 г.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>МКУ «Управление образовани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 xml:space="preserve"> Шебекинского городского округа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Белгородской области</w:t>
            </w: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1600E9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00E9">
              <w:rPr>
                <w:rFonts w:ascii="Times New Roman" w:eastAsiaTheme="minorHAnsi" w:hAnsi="Times New Roman"/>
                <w:sz w:val="20"/>
                <w:szCs w:val="20"/>
              </w:rPr>
              <w:t>Показатели  5.1.2.</w:t>
            </w:r>
          </w:p>
          <w:p w:rsidR="005E7477" w:rsidRPr="008B116C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1600E9">
              <w:rPr>
                <w:rFonts w:ascii="Times New Roman" w:eastAsiaTheme="minorHAnsi" w:hAnsi="Times New Roman"/>
                <w:sz w:val="20"/>
                <w:szCs w:val="20"/>
              </w:rPr>
              <w:t xml:space="preserve">Доля базовых общеобразовательных организаций, в которых создана универсальная </w:t>
            </w:r>
            <w:proofErr w:type="spellStart"/>
            <w:r w:rsidRPr="001600E9">
              <w:rPr>
                <w:rFonts w:ascii="Times New Roman" w:eastAsiaTheme="minorHAnsi" w:hAnsi="Times New Roman"/>
                <w:sz w:val="20"/>
                <w:szCs w:val="20"/>
              </w:rPr>
              <w:t>безбарьерная</w:t>
            </w:r>
            <w:proofErr w:type="spellEnd"/>
            <w:r w:rsidRPr="001600E9">
              <w:rPr>
                <w:rFonts w:ascii="Times New Roman" w:eastAsiaTheme="minorHAnsi" w:hAnsi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12F86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12F86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12F86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812F86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2C5EB5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72</w:t>
            </w:r>
          </w:p>
        </w:tc>
      </w:tr>
      <w:tr w:rsidR="005E7477" w:rsidRPr="00626985" w:rsidTr="00F505F4">
        <w:trPr>
          <w:trHeight w:val="308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1600E9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00E9">
              <w:rPr>
                <w:rFonts w:ascii="Times New Roman" w:eastAsiaTheme="minorHAnsi" w:hAnsi="Times New Roman"/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1600E9">
              <w:rPr>
                <w:rFonts w:ascii="Times New Roman" w:eastAsiaTheme="minorHAnsi" w:hAnsi="Times New Roman"/>
                <w:sz w:val="20"/>
                <w:szCs w:val="20"/>
              </w:rPr>
              <w:t>безбарьерная</w:t>
            </w:r>
            <w:proofErr w:type="spellEnd"/>
            <w:r w:rsidRPr="001600E9">
              <w:rPr>
                <w:rFonts w:ascii="Times New Roman" w:eastAsiaTheme="minorHAnsi" w:hAnsi="Times New Roman"/>
                <w:sz w:val="20"/>
                <w:szCs w:val="20"/>
              </w:rPr>
              <w:t xml:space="preserve"> среда для инклюзивного образования детей-инвалидов, в общем</w:t>
            </w:r>
          </w:p>
          <w:p w:rsidR="005E7477" w:rsidRPr="008B116C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proofErr w:type="gramStart"/>
            <w:r w:rsidRPr="001600E9">
              <w:rPr>
                <w:rFonts w:ascii="Times New Roman" w:eastAsiaTheme="minorHAnsi" w:hAnsi="Times New Roman"/>
                <w:sz w:val="20"/>
                <w:szCs w:val="20"/>
              </w:rPr>
              <w:t>количестве</w:t>
            </w:r>
            <w:proofErr w:type="gramEnd"/>
            <w:r w:rsidRPr="001600E9">
              <w:rPr>
                <w:rFonts w:ascii="Times New Roman" w:eastAsiaTheme="minorHAnsi" w:hAnsi="Times New Roman"/>
                <w:sz w:val="20"/>
                <w:szCs w:val="20"/>
              </w:rPr>
              <w:t xml:space="preserve"> общеобразовательных организаций,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87EA9" w:rsidP="00587E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12F86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12F86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12F86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72</w:t>
            </w:r>
          </w:p>
        </w:tc>
      </w:tr>
      <w:tr w:rsidR="005E7477" w:rsidRPr="00626985" w:rsidTr="00F505F4">
        <w:trPr>
          <w:trHeight w:val="21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5.</w:t>
            </w:r>
          </w:p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E7477" w:rsidRPr="002C5EB5" w:rsidRDefault="005E7477" w:rsidP="00376F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Мероприятие 5</w:t>
            </w: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.1.3.</w:t>
            </w:r>
          </w:p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</w:t>
            </w: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2016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412D91" w:rsidRDefault="00367C22" w:rsidP="00367C22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>МКУ «Управление образовани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 xml:space="preserve"> Шебекинского городского округа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Белгородской области</w:t>
            </w: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t xml:space="preserve"> </w:t>
            </w:r>
          </w:p>
          <w:p w:rsidR="005E7477" w:rsidRPr="00412D91" w:rsidRDefault="005E7477" w:rsidP="009423A1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1600E9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00E9">
              <w:rPr>
                <w:rFonts w:ascii="Times New Roman" w:eastAsiaTheme="minorHAnsi" w:hAnsi="Times New Roman"/>
                <w:sz w:val="20"/>
                <w:szCs w:val="20"/>
              </w:rPr>
              <w:t>Показатели 5.1.3.</w:t>
            </w:r>
          </w:p>
          <w:p w:rsidR="005E7477" w:rsidRPr="001600E9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00E9">
              <w:rPr>
                <w:rFonts w:ascii="Times New Roman" w:eastAsiaTheme="minorHAnsi" w:hAnsi="Times New Roman"/>
                <w:sz w:val="20"/>
                <w:szCs w:val="20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412D91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412D91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812F86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812F86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412D91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</w:tr>
      <w:tr w:rsidR="005E7477" w:rsidRPr="00B879A5" w:rsidTr="00F505F4">
        <w:trPr>
          <w:trHeight w:val="23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77" w:rsidRPr="00DF3EA7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безбарьерная</w:t>
            </w:r>
            <w:proofErr w:type="spellEnd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дошкольных образовательных организаций,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587EA9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</w:tr>
      <w:tr w:rsidR="005E7477" w:rsidRPr="00626985" w:rsidTr="00593568">
        <w:trPr>
          <w:trHeight w:val="8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5E7477" w:rsidP="006F3D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Доля образовательных организаций дополнительного образования, в которых создана </w:t>
            </w:r>
            <w:proofErr w:type="spellStart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безбарьерная</w:t>
            </w:r>
            <w:proofErr w:type="spellEnd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 среда для инклюзивного </w:t>
            </w:r>
            <w:proofErr w:type="spellStart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образова-ния</w:t>
            </w:r>
            <w:proofErr w:type="spellEnd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 детей-инвалидов, детей с ограниченными </w:t>
            </w:r>
            <w:proofErr w:type="spellStart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возможнос-тями</w:t>
            </w:r>
            <w:proofErr w:type="spellEnd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 здоровья, в общем количестве образовательных организаций дополнительного образования, процентов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</w:tr>
      <w:tr w:rsidR="005E7477" w:rsidRPr="00D7667F" w:rsidTr="005935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Доля детей-инвалидов, которым созданы условия для получения качественного начального общего, </w:t>
            </w: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основного общего, среднего общего образования, </w:t>
            </w:r>
          </w:p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от общей численности детей-инвалидов школьного возраста,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</w:tr>
      <w:tr w:rsidR="005E7477" w:rsidRPr="00D7667F" w:rsidTr="00593568">
        <w:trPr>
          <w:trHeight w:hRule="exact" w:val="16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возраста, процентов</w:t>
            </w:r>
          </w:p>
          <w:p w:rsidR="005E7477" w:rsidRPr="00412D91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12D91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</w:tr>
      <w:tr w:rsidR="00227DF0" w:rsidRPr="00412D91" w:rsidTr="00227DF0">
        <w:trPr>
          <w:trHeight w:hRule="exact" w:val="20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Pr="002C5EB5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Pr="002C5EB5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Pr="002C5EB5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Pr="002C5EB5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Pr="002C5EB5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F0" w:rsidRPr="002C5EB5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Pr="00412D91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возраста, процентов</w:t>
            </w:r>
          </w:p>
          <w:p w:rsidR="00227DF0" w:rsidRPr="00412D91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Pr="00412D91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Default="00227DF0">
            <w:r w:rsidRPr="0037436F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Default="00227DF0">
            <w:r w:rsidRPr="0037436F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Default="00227DF0">
            <w:r w:rsidRPr="0037436F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Default="00227DF0">
            <w:r w:rsidRPr="0037436F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</w:tr>
      <w:tr w:rsidR="00227DF0" w:rsidRPr="00D7667F" w:rsidTr="00593568">
        <w:trPr>
          <w:trHeight w:val="18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Pr="002C5EB5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Pr="002C5EB5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Pr="002C5EB5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Pr="002C5EB5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Pr="002C5EB5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F0" w:rsidRPr="002C5EB5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Pr="00D7667F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7667F">
              <w:rPr>
                <w:rFonts w:ascii="Times New Roman" w:eastAsiaTheme="minorHAnsi" w:hAnsi="Times New Roman"/>
                <w:sz w:val="20"/>
                <w:szCs w:val="20"/>
              </w:rPr>
              <w:t xml:space="preserve">Доля выпускников-инвалидов 9 и 11 классов, охваченных </w:t>
            </w:r>
            <w:proofErr w:type="spellStart"/>
            <w:r w:rsidRPr="00D7667F">
              <w:rPr>
                <w:rFonts w:ascii="Times New Roman" w:eastAsiaTheme="minorHAnsi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D7667F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работой, в общей численности выпускников-инвалидов,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Pr="00D7667F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Pr="00D7667F" w:rsidRDefault="00227DF0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Default="00227DF0">
            <w:r w:rsidRPr="00EC50F4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Default="00227DF0">
            <w:r w:rsidRPr="00EC50F4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F0" w:rsidRDefault="00227DF0">
            <w:r w:rsidRPr="00EC50F4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</w:tr>
      <w:tr w:rsidR="005E7477" w:rsidRPr="00626985" w:rsidTr="004C7A9B">
        <w:trPr>
          <w:trHeight w:val="21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6.</w:t>
            </w:r>
          </w:p>
          <w:p w:rsidR="005E7477" w:rsidRPr="002C5EB5" w:rsidRDefault="005E7477" w:rsidP="00376F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E7477" w:rsidRPr="002C5EB5" w:rsidRDefault="005E7477" w:rsidP="00376F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E7477" w:rsidRPr="002C5EB5" w:rsidRDefault="005E7477" w:rsidP="00376F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E7477" w:rsidRPr="002C5EB5" w:rsidRDefault="005E7477" w:rsidP="00376F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Мероприятие 5.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1.4.</w:t>
            </w:r>
          </w:p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Обеспечение доступности транспортной инфраструктуры для инвалидов и других маломобильных групп населения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6F3DAC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 г.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Default="00F0385A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МКУ «Управление ЖКХ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 администрации Шебекинского городского округа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="005E747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E7477" w:rsidRPr="002C5EB5" w:rsidRDefault="005E7477" w:rsidP="009423A1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2C5EB5" w:rsidRDefault="005E7477" w:rsidP="00376F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E7477" w:rsidRPr="002C5EB5" w:rsidRDefault="005E7477" w:rsidP="00376F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E7477" w:rsidRPr="002C5EB5" w:rsidRDefault="005E7477" w:rsidP="00376F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E7477" w:rsidRPr="002C5EB5" w:rsidRDefault="005E7477" w:rsidP="00376FF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Показатели 5.1.4.</w:t>
            </w:r>
          </w:p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Количество доступных для инвалидов и других маломобильных групп населения объектов транспортной инфраструктуры,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D852EA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454977" w:rsidRPr="00626985" w:rsidTr="004C7A9B">
        <w:trPr>
          <w:trHeight w:val="19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Default="00454977">
            <w:r w:rsidRPr="00D6583E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Default="00454977">
            <w:r w:rsidRPr="00D6583E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Default="00454977">
            <w:r w:rsidRPr="00D6583E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Default="00454977">
            <w:r w:rsidRPr="00D6583E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</w:tr>
      <w:tr w:rsidR="00454977" w:rsidRPr="00626985" w:rsidTr="004C7A9B">
        <w:trPr>
          <w:trHeight w:val="14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Мероприятие 5.1.6.</w:t>
            </w:r>
          </w:p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Обеспечение доступности учреждений здравоохранения для инвалидов и других маломобильных групп населения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77" w:rsidRPr="002C5EB5" w:rsidRDefault="006F3DAC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 г.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>ОГБУЗ «</w:t>
            </w:r>
            <w:proofErr w:type="spellStart"/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>Шебекинская</w:t>
            </w:r>
            <w:proofErr w:type="spellEnd"/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Показатель 5.1.6.</w:t>
            </w:r>
          </w:p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Количество доступных для инвалидов и других маломобильных групп населения объектов здравоохранения,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Default="00454977">
            <w:r w:rsidRPr="008B51A4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Default="00454977">
            <w:r w:rsidRPr="008B51A4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Default="00454977">
            <w:r w:rsidRPr="008B51A4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</w:tr>
      <w:tr w:rsidR="00454977" w:rsidRPr="00626985" w:rsidTr="00F505F4">
        <w:trPr>
          <w:trHeight w:val="18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Доля приоритетных объектов здравоохранения, доступных для инвалидов и других маломобильных групп населения, в общем количестве приоритетных объектов здравоохранения,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Default="00454977">
            <w:r w:rsidRPr="00485CF8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Default="00454977">
            <w:r w:rsidRPr="00485CF8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Default="00454977">
            <w:r w:rsidRPr="00485CF8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</w:tr>
      <w:tr w:rsidR="00454977" w:rsidRPr="00626985" w:rsidTr="00F505F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Мероприятия 5.1.7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 Обеспечение </w:t>
            </w:r>
            <w:proofErr w:type="gramStart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доступности учреждений системы социальной защиты населения</w:t>
            </w:r>
            <w:proofErr w:type="gramEnd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 для инвалидов и других маломобильных групп населения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77" w:rsidRPr="002C5EB5" w:rsidRDefault="006F3DAC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 г.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77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Управление социальной защиты населения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администрации  Шебекинского городского округа</w:t>
            </w:r>
          </w:p>
          <w:p w:rsidR="00454977" w:rsidRPr="002C5EB5" w:rsidRDefault="00454977" w:rsidP="00200BA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2C5EB5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C1E0B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>Показатели 5.1.7</w:t>
            </w:r>
            <w:r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 xml:space="preserve">.  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Количество доступных для инвалидов и других маломобильных групп населения учреждений социальной защиты населения,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Pr="006D35C3" w:rsidRDefault="004549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Default="00454977">
            <w:r w:rsidRPr="00EE6EF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Default="00454977">
            <w:r w:rsidRPr="00EE6EF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Default="00454977">
            <w:r w:rsidRPr="00EE6EF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77" w:rsidRDefault="00454977">
            <w:r w:rsidRPr="00EE6EF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B61F2C" w:rsidRPr="00626985" w:rsidTr="004C7A9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C" w:rsidRPr="002C5EB5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C" w:rsidRPr="002C5EB5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C" w:rsidRPr="002C5EB5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C" w:rsidRPr="002C5EB5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C" w:rsidRPr="002C5EB5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2C" w:rsidRPr="002C5EB5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C" w:rsidRPr="002C5EB5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Доля приоритетных объектов социальной защиты населения, доступных для инвалидов и других маломобильных групп населения, в общем количестве приоритетных объектов социальной защиты населения,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C" w:rsidRPr="005A60B2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454977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C" w:rsidRPr="00327745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C" w:rsidRDefault="00B61F2C">
            <w:r w:rsidRPr="007A44C9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C" w:rsidRDefault="00B61F2C">
            <w:r w:rsidRPr="007A44C9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C" w:rsidRDefault="00B61F2C">
            <w:r w:rsidRPr="007A44C9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</w:tr>
      <w:tr w:rsidR="005E7477" w:rsidRPr="00626985" w:rsidTr="000B0F1E">
        <w:trPr>
          <w:trHeight w:hRule="exact" w:val="17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9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5E7477" w:rsidRPr="002C5EB5" w:rsidRDefault="005E7477" w:rsidP="00376F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Мероприятие 5.1.8.</w:t>
            </w:r>
          </w:p>
          <w:p w:rsidR="005E7477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Обеспечение доступности учреждений культуры и образовательных учреждений в сфере </w:t>
            </w:r>
          </w:p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культуры для инвалидов и других маломобильных групп населения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6F3DAC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 г.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 xml:space="preserve">МКУ «Управление культуры, молодежной политики и туризма Шебекинского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городского округа</w:t>
            </w:r>
            <w:r w:rsidR="00593568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5E7477" w:rsidRPr="002C5EB5" w:rsidRDefault="005E7477" w:rsidP="009423A1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Показатель 5.1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.8.</w:t>
            </w:r>
          </w:p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Количество доступных для инвалидов и других маломобильных групп населения учреждений культуры,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4871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327745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327745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327745" w:rsidRDefault="00B61F2C" w:rsidP="00376FF4">
            <w:pPr>
              <w:tabs>
                <w:tab w:val="center" w:pos="22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9F636B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B61F2C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</w:tr>
      <w:tr w:rsidR="005E7477" w:rsidRPr="00626985" w:rsidTr="00227DF0">
        <w:trPr>
          <w:trHeight w:hRule="exact" w:val="21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Доля приоритетных объектов культуры, доступных для инвалидов и других маломобильных групп населения, в общем количестве приоритетных объектов культуры,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32774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32774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32774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E7477" w:rsidRPr="00626985" w:rsidTr="00F505F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Мероприятие 5.1.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Обеспечение доступности учреждений по труду и занятости населения для инвалидов и других маломобильных групп населения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286BFA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 г.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ОКУ «</w:t>
            </w:r>
            <w:proofErr w:type="spellStart"/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Шебекинский</w:t>
            </w:r>
            <w:proofErr w:type="spellEnd"/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городской</w:t>
            </w:r>
            <w:proofErr w:type="gramEnd"/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 xml:space="preserve"> ЦЗН»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Показатель 5.1.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Количество доступных для инвалидов и других маломобильных групп населения учреждений по труду и занятости населения,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BF7671" w:rsidRDefault="00B61F2C" w:rsidP="00B61F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BF7671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BF7671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BF7671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BF7671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5E7477" w:rsidRPr="00626985" w:rsidTr="00F505F4">
        <w:trPr>
          <w:trHeight w:val="190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90BAD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</w:pPr>
            <w:r w:rsidRPr="00890BAD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>Доля приоритетных объектов службы занятости, доступных для инвалидов и других маломоб</w:t>
            </w:r>
            <w:r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 xml:space="preserve">ильных групп населения, в общем </w:t>
            </w:r>
            <w:r w:rsidRPr="00890BAD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 xml:space="preserve">количестве приоритетных объектов </w:t>
            </w:r>
            <w:r w:rsidRPr="00890BAD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lastRenderedPageBreak/>
              <w:t>службы занятости,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B61F2C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</w:tr>
      <w:tr w:rsidR="005E7477" w:rsidRPr="00626985" w:rsidTr="00F505F4">
        <w:trPr>
          <w:trHeight w:val="15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11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5E7477" w:rsidRPr="002C5EB5" w:rsidRDefault="005E7477" w:rsidP="00376FF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Мероприятие 5.1.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Обеспечение доступности учреждений физической культуры и спорта для инвалидов и других маломобильных групп населения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286BFA" w:rsidP="005E7477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 г.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77" w:rsidRDefault="005E7477" w:rsidP="009423A1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МКУ «Управление физкультуры и спорта Шебе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кинского городского округа Белгородской области»</w:t>
            </w:r>
            <w:r>
              <w:t xml:space="preserve"> </w:t>
            </w:r>
          </w:p>
          <w:p w:rsidR="005E7477" w:rsidRPr="002C5EB5" w:rsidRDefault="005E7477" w:rsidP="009423A1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Показатель 5.1.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Количество доступных для инвалидов и других маломобильных групп населения учреждений физической культуры и спорта,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041EA8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041EA8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041EA8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ED18A1" w:rsidRPr="00626985" w:rsidTr="00F505F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4454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Доля приоритетных объектов физической культуры и спорта, доступных для инвалидов и других маломобильных групп населения, в общем количестве приоритетных объектов физической культуры и спорта,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Default="00ED18A1">
            <w:r w:rsidRPr="00F7251A">
              <w:rPr>
                <w:rFonts w:ascii="Times New Roman" w:eastAsiaTheme="minorHAnsi" w:hAnsi="Times New Roman"/>
                <w:sz w:val="20"/>
                <w:szCs w:val="20"/>
              </w:rPr>
              <w:t>88,8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Default="00ED18A1">
            <w:r w:rsidRPr="00F7251A">
              <w:rPr>
                <w:rFonts w:ascii="Times New Roman" w:eastAsiaTheme="minorHAnsi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Default="00ED18A1">
            <w:r w:rsidRPr="00F7251A">
              <w:rPr>
                <w:rFonts w:ascii="Times New Roman" w:eastAsiaTheme="minorHAnsi" w:hAnsi="Times New Roman"/>
                <w:sz w:val="20"/>
                <w:szCs w:val="20"/>
              </w:rPr>
              <w:t>88,8</w:t>
            </w:r>
          </w:p>
        </w:tc>
      </w:tr>
      <w:tr w:rsidR="00ED18A1" w:rsidRPr="00626985" w:rsidTr="00F505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Мероприятие 5.1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.11.</w:t>
            </w:r>
          </w:p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Обеспечение учреждений спортивной направленности по адаптивной физической культуре и спорту 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оборудованием, инвентарем и экипировкой, компьютерной техникой и оргтехникой,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2014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286BFA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75654A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МКУ «Управление физкультуры и спорта Шебекинского городского округа Белгородской области»</w:t>
            </w:r>
          </w:p>
          <w:p w:rsidR="00ED18A1" w:rsidRPr="002C5EB5" w:rsidRDefault="00ED18A1" w:rsidP="00286BFA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Показатель 5.1.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ED18A1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лиц с ограниченными возможностями здоровья и инвалидов от 6 до 18 лет, 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систематически занимающихся физической культурой и спортом,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человек</w:t>
            </w:r>
          </w:p>
          <w:p w:rsidR="00ED18A1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D18A1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Default="00ED18A1">
            <w:r w:rsidRPr="00EE54B3">
              <w:rPr>
                <w:rFonts w:ascii="Times New Roman" w:eastAsiaTheme="minorHAnsi" w:hAnsi="Times New Roman"/>
                <w:sz w:val="20"/>
                <w:szCs w:val="20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Default="00ED18A1">
            <w:r w:rsidRPr="00EE54B3">
              <w:rPr>
                <w:rFonts w:ascii="Times New Roman" w:eastAsiaTheme="minorHAnsi" w:hAnsi="Times New Roman"/>
                <w:sz w:val="20"/>
                <w:szCs w:val="20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Default="00ED18A1">
            <w:r w:rsidRPr="00EE54B3">
              <w:rPr>
                <w:rFonts w:ascii="Times New Roman" w:eastAsiaTheme="minorHAnsi" w:hAnsi="Times New Roman"/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A1" w:rsidRDefault="00ED18A1">
            <w:r w:rsidRPr="00EE54B3">
              <w:rPr>
                <w:rFonts w:ascii="Times New Roman" w:eastAsiaTheme="minorHAnsi" w:hAnsi="Times New Roman"/>
                <w:sz w:val="20"/>
                <w:szCs w:val="20"/>
              </w:rPr>
              <w:t>238</w:t>
            </w:r>
          </w:p>
        </w:tc>
      </w:tr>
      <w:tr w:rsidR="005E7477" w:rsidRPr="00626985" w:rsidTr="00F505F4"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Итого по </w:t>
            </w:r>
            <w:hyperlink w:anchor="Par78" w:history="1">
              <w:r w:rsidRPr="002C5EB5">
                <w:rPr>
                  <w:rFonts w:ascii="Times New Roman" w:eastAsiaTheme="minorHAnsi" w:hAnsi="Times New Roman"/>
                  <w:sz w:val="20"/>
                  <w:szCs w:val="20"/>
                </w:rPr>
                <w:t>разделу 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76FF4" w:rsidRPr="00626985" w:rsidTr="00D720A8"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F4" w:rsidRPr="002C5EB5" w:rsidRDefault="00376FF4" w:rsidP="00376FF4">
            <w:pPr>
              <w:autoSpaceDE w:val="0"/>
              <w:autoSpaceDN w:val="0"/>
              <w:adjustRightInd w:val="0"/>
              <w:spacing w:after="0" w:line="240" w:lineRule="auto"/>
              <w:ind w:right="-66"/>
              <w:contextualSpacing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Раздел 2.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Белгородской области</w:t>
            </w:r>
          </w:p>
        </w:tc>
      </w:tr>
      <w:tr w:rsidR="00ED18A1" w:rsidRPr="00626985" w:rsidTr="0048435B">
        <w:trPr>
          <w:trHeight w:val="16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Мероприятие 5.1.2.</w:t>
            </w:r>
          </w:p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Проведение мониторинга доступности приоритетных объектов и услуг в приоритетных сферах жизнедеятельности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286BFA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 г.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Default="00ED18A1" w:rsidP="001666C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МКУ «Управление ЖКХ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 администрации Шебекинского городского округа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48435B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МКУ «Управление образования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Шебекинского городского округа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Белгородской области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»,</w:t>
            </w:r>
          </w:p>
          <w:p w:rsidR="00ED18A1" w:rsidRDefault="00ED18A1" w:rsidP="001666C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МКУ «Управление физкультуры и</w:t>
            </w:r>
            <w:r w:rsidRPr="00401D9D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спорта Шебекинского городского округа Белгородской области»,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48435B" w:rsidRDefault="00ED18A1" w:rsidP="001666C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МКУ «Управление культуры, молодежной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политики и туризма Шебекинского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городского округа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»,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ED18A1" w:rsidRDefault="00ED18A1" w:rsidP="001666C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ОГБУЗ «</w:t>
            </w:r>
            <w:proofErr w:type="spellStart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Шебекинская</w:t>
            </w:r>
            <w:proofErr w:type="spellEnd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 ЦРБ»,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ED18A1" w:rsidRDefault="00ED18A1" w:rsidP="001666C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ОКУ «</w:t>
            </w:r>
            <w:proofErr w:type="spellStart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Шебекинский</w:t>
            </w:r>
            <w:proofErr w:type="spellEnd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городско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ЦЗН»,  </w:t>
            </w:r>
          </w:p>
          <w:p w:rsidR="00ED18A1" w:rsidRDefault="00ED18A1" w:rsidP="001666C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Управление социальной защиты населения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администрации Шебекинского городского округа</w:t>
            </w:r>
          </w:p>
          <w:p w:rsidR="0048435B" w:rsidRPr="002C5EB5" w:rsidRDefault="00ED18A1" w:rsidP="0048435B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ED18A1" w:rsidRPr="002C5EB5" w:rsidRDefault="00ED18A1" w:rsidP="00200BA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Показатель 5.1.2.</w:t>
            </w:r>
          </w:p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Шебекинского городского округа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Default="00ED18A1">
            <w:r w:rsidRPr="00D0075E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Default="00ED18A1">
            <w:r w:rsidRPr="00D0075E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Default="00ED18A1">
            <w:r w:rsidRPr="00D0075E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A1" w:rsidRDefault="00ED18A1">
            <w:r w:rsidRPr="00D0075E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</w:tr>
      <w:tr w:rsidR="005E7477" w:rsidRPr="00626985" w:rsidTr="00445426">
        <w:trPr>
          <w:trHeight w:val="29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Доля приоритетных объектов, нанесенных на карту доступности объектов и услуг, в общем количестве приоритетных объектов,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9329FC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9329FC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ED18A1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</w:tr>
      <w:tr w:rsidR="005E7477" w:rsidRPr="00626985" w:rsidTr="00445426">
        <w:trPr>
          <w:trHeight w:val="19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Итого по </w:t>
            </w:r>
            <w:hyperlink w:anchor="Par703" w:history="1">
              <w:r w:rsidRPr="002C5EB5">
                <w:rPr>
                  <w:rFonts w:ascii="Times New Roman" w:eastAsiaTheme="minorHAnsi" w:hAnsi="Times New Roman"/>
                  <w:sz w:val="20"/>
                  <w:szCs w:val="20"/>
                </w:rPr>
                <w:t>разделу 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2C5EB5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76FF4" w:rsidRPr="00626985" w:rsidTr="00D720A8"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F4" w:rsidRPr="001A67B5" w:rsidRDefault="00376FF4" w:rsidP="00376FF4">
            <w:pPr>
              <w:autoSpaceDE w:val="0"/>
              <w:autoSpaceDN w:val="0"/>
              <w:adjustRightInd w:val="0"/>
              <w:spacing w:after="0" w:line="240" w:lineRule="auto"/>
              <w:ind w:right="-66"/>
              <w:contextualSpacing/>
              <w:jc w:val="center"/>
              <w:outlineLvl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A67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Задача 2. Формирование условий для просвещенности граждан в вопросах инвалидности и устранения </w:t>
            </w:r>
            <w:proofErr w:type="spellStart"/>
            <w:r w:rsidRPr="001A67B5">
              <w:rPr>
                <w:rFonts w:ascii="Times New Roman" w:eastAsiaTheme="minorHAnsi" w:hAnsi="Times New Roman"/>
                <w:b/>
                <w:sz w:val="20"/>
                <w:szCs w:val="20"/>
              </w:rPr>
              <w:t>отношенческих</w:t>
            </w:r>
            <w:proofErr w:type="spellEnd"/>
            <w:r w:rsidRPr="001A67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барьеров в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Шебекинском городском округе</w:t>
            </w:r>
          </w:p>
        </w:tc>
      </w:tr>
      <w:tr w:rsidR="005E7477" w:rsidRPr="00ED1E87" w:rsidTr="004454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31589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31589" w:rsidRDefault="00E13F66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10" w:history="1">
              <w:r w:rsidR="005E7477" w:rsidRPr="00831589">
                <w:rPr>
                  <w:rFonts w:ascii="Times New Roman" w:eastAsiaTheme="minorHAnsi" w:hAnsi="Times New Roman"/>
                  <w:sz w:val="20"/>
                  <w:szCs w:val="20"/>
                </w:rPr>
                <w:t>Подпрограмма 5</w:t>
              </w:r>
            </w:hyperlink>
            <w:r w:rsidR="005E7477" w:rsidRPr="00831589">
              <w:rPr>
                <w:rFonts w:ascii="Times New Roman" w:eastAsiaTheme="minorHAnsi" w:hAnsi="Times New Roman"/>
                <w:sz w:val="20"/>
                <w:szCs w:val="20"/>
              </w:rPr>
              <w:t xml:space="preserve"> «Доступная среда»</w:t>
            </w:r>
          </w:p>
          <w:p w:rsidR="005E7477" w:rsidRPr="00831589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5.2.</w:t>
            </w:r>
          </w:p>
          <w:p w:rsidR="005E7477" w:rsidRPr="00831589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Формирование условий для просвещенности граждан в вопросах инвалидности и устранения </w:t>
            </w:r>
            <w:proofErr w:type="spellStart"/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>отношенческих</w:t>
            </w:r>
            <w:proofErr w:type="spellEnd"/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 xml:space="preserve"> барьеров 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Шебекинском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31589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31589" w:rsidRDefault="00286BFA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МКУ «Управление физкультуры и спорта Шебекинского городского округа Белгородской области»,</w:t>
            </w:r>
            <w:r w:rsidRPr="007E4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E7477" w:rsidRPr="00831589" w:rsidRDefault="005E7477" w:rsidP="001666C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41FC">
              <w:rPr>
                <w:rFonts w:ascii="Times New Roman" w:eastAsiaTheme="minorHAnsi" w:hAnsi="Times New Roman"/>
                <w:sz w:val="20"/>
                <w:szCs w:val="20"/>
              </w:rPr>
              <w:t xml:space="preserve">МКУ «Управление культуры, молодежной политики и туризма Шебекинского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городского округа</w:t>
            </w:r>
            <w:r w:rsidRPr="007E41FC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t xml:space="preserve"> У</w:t>
            </w:r>
            <w:r w:rsidRPr="007E41FC">
              <w:rPr>
                <w:rFonts w:ascii="Times New Roman" w:eastAsiaTheme="minorHAnsi" w:hAnsi="Times New Roman"/>
                <w:sz w:val="20"/>
                <w:szCs w:val="20"/>
              </w:rPr>
              <w:t>правление социальной защиты населения администрации Шебекинского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477" w:rsidRPr="00831589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31589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>Показатель 5.2.</w:t>
            </w:r>
          </w:p>
          <w:p w:rsidR="005E7477" w:rsidRPr="00831589" w:rsidRDefault="005E7477" w:rsidP="004454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>Количество инвалидов, в том числе детей-инвалидов, принимающих активное участие в мероприятиях культурно-оздоровительного характера, в общей численности этой категории,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31589" w:rsidRDefault="00B107AE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31589" w:rsidRDefault="00B107AE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31589" w:rsidRDefault="00B107AE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31589" w:rsidRDefault="00B107AE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31589" w:rsidRDefault="00B107AE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1550</w:t>
            </w:r>
          </w:p>
        </w:tc>
      </w:tr>
      <w:tr w:rsidR="005E7477" w:rsidRPr="00ED1E87" w:rsidTr="00227DF0">
        <w:trPr>
          <w:trHeight w:val="1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5E7477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5E7477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Мероприятие 5.2.1.</w:t>
            </w:r>
          </w:p>
          <w:p w:rsidR="005E7477" w:rsidRPr="0082094E" w:rsidRDefault="005E7477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областного конкурса творческих работ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5E7477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286BFA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Default="005E7477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7E41FC">
              <w:rPr>
                <w:rFonts w:ascii="Times New Roman" w:eastAsiaTheme="minorHAnsi" w:hAnsi="Times New Roman"/>
                <w:sz w:val="20"/>
                <w:szCs w:val="20"/>
              </w:rPr>
              <w:t>правление социальной защиты населения администрации Шебекинского городского округа</w:t>
            </w:r>
          </w:p>
          <w:p w:rsidR="00200BA8" w:rsidRPr="0082094E" w:rsidRDefault="00200BA8" w:rsidP="00200BA8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477" w:rsidRPr="0082094E" w:rsidRDefault="005E7477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5E7477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Показатель 5.2.1.</w:t>
            </w:r>
          </w:p>
          <w:p w:rsidR="005E7477" w:rsidRDefault="005E7477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Число инвалидов и их сверстников, принявших участие в  конкурсе, человек</w:t>
            </w:r>
          </w:p>
          <w:p w:rsidR="005E7477" w:rsidRDefault="005E7477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E7477" w:rsidRDefault="005E7477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E7477" w:rsidRPr="0082094E" w:rsidRDefault="005E7477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5E7477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5E7477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5E7477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5E7477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5E7477" w:rsidP="00376FF4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E7477" w:rsidRPr="00ED1E87" w:rsidTr="0044542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Мероприятие 5.2.2.</w:t>
            </w:r>
          </w:p>
          <w:p w:rsidR="005E7477" w:rsidRPr="0082094E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социологического исследования оценки инвалидами и гражданами отношения граждан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Шебекинского городского округа </w:t>
            </w: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 xml:space="preserve"> к проблемам инвалидов в Белгородской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286BFA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 г.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7E41FC">
              <w:rPr>
                <w:rFonts w:ascii="Times New Roman" w:eastAsiaTheme="minorHAnsi" w:hAnsi="Times New Roman"/>
                <w:sz w:val="20"/>
                <w:szCs w:val="20"/>
              </w:rPr>
              <w:t>правление социальной защиты населения администрации Шебекинского городского округа</w:t>
            </w:r>
          </w:p>
          <w:p w:rsidR="00200BA8" w:rsidRPr="0082094E" w:rsidRDefault="00200BA8" w:rsidP="00200BA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477" w:rsidRPr="0082094E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Показатель 5.2.2.</w:t>
            </w:r>
          </w:p>
          <w:p w:rsidR="005E7477" w:rsidRPr="0082094E" w:rsidRDefault="005E7477" w:rsidP="004454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Количество опрошенных инвалидов,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B107AE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B107AE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B107AE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82094E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E7477" w:rsidRPr="00ED1E87" w:rsidTr="00227DF0">
        <w:trPr>
          <w:trHeight w:val="19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ED1E87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ED1E87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ED1E87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ED1E87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ED1E87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477" w:rsidRPr="00ED1E87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1F15ED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15ED">
              <w:rPr>
                <w:rFonts w:ascii="Times New Roman" w:eastAsiaTheme="minorHAnsi" w:hAnsi="Times New Roman"/>
                <w:sz w:val="20"/>
                <w:szCs w:val="20"/>
              </w:rPr>
              <w:t xml:space="preserve">Доля граждан, признающих навыки, достоинства и способности инвалидов, </w:t>
            </w:r>
          </w:p>
          <w:p w:rsidR="005E7477" w:rsidRPr="001F15ED" w:rsidRDefault="005E7477" w:rsidP="004454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15ED">
              <w:rPr>
                <w:rFonts w:ascii="Times New Roman" w:eastAsiaTheme="minorHAnsi" w:hAnsi="Times New Roman"/>
                <w:sz w:val="20"/>
                <w:szCs w:val="20"/>
              </w:rPr>
              <w:t xml:space="preserve">в общей численности опрошенных граждан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Шебекинского городского округа</w:t>
            </w:r>
            <w:r w:rsidR="00D33ED1">
              <w:rPr>
                <w:rFonts w:ascii="Times New Roman" w:eastAsiaTheme="minorHAnsi" w:hAnsi="Times New Roman"/>
                <w:sz w:val="20"/>
                <w:szCs w:val="20"/>
              </w:rPr>
              <w:t>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1F15ED" w:rsidRDefault="00B107AE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1F15ED" w:rsidRDefault="00B107AE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1F15ED" w:rsidRDefault="00B107AE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1F15ED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1F15ED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E7477" w:rsidRPr="00ED1E87" w:rsidTr="004454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348B8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348B8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Мероприятие 5.2.3</w:t>
            </w: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5E7477" w:rsidRPr="004348B8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Участие в областных спортивных мероприятиях среди инвалидов по слуху, по зрению, в том числе с психическими заболеваниями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348B8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348B8" w:rsidRDefault="00286BFA" w:rsidP="00376FF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75654A" w:rsidRDefault="005E7477" w:rsidP="001666C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МКУ «Управление физической культуры и спорта Шебекинского городского округа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477" w:rsidRPr="004348B8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348B8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Показатель 5.2.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5E7477" w:rsidRPr="004348B8" w:rsidRDefault="005E7477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Число инвалидов, принявших участие в областных спортивных мероприятиях,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348B8" w:rsidRDefault="00B107AE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348B8" w:rsidRDefault="00B107AE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348B8" w:rsidRDefault="00B107AE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348B8" w:rsidRDefault="00B107AE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7" w:rsidRPr="004348B8" w:rsidRDefault="00B107AE" w:rsidP="00D720A8">
            <w:pPr>
              <w:autoSpaceDE w:val="0"/>
              <w:autoSpaceDN w:val="0"/>
              <w:adjustRightInd w:val="0"/>
              <w:spacing w:after="0" w:line="240" w:lineRule="auto"/>
              <w:ind w:left="647" w:hanging="647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</w:tbl>
    <w:p w:rsidR="00C30DD5" w:rsidRDefault="00C30DD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C30DD5" w:rsidRDefault="0062698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bookmarkStart w:id="1" w:name="Par1006"/>
      <w:bookmarkEnd w:id="1"/>
      <w:r>
        <w:rPr>
          <w:rFonts w:ascii="Times New Roman" w:eastAsiaTheme="minorHAnsi" w:hAnsi="Times New Roman"/>
          <w:sz w:val="20"/>
          <w:szCs w:val="20"/>
        </w:rPr>
        <w:t>* показатель рассчитывается и с учетом мероприятий из иных программ</w:t>
      </w:r>
      <w:r w:rsidR="00486662">
        <w:rPr>
          <w:rFonts w:ascii="Times New Roman" w:eastAsiaTheme="minorHAnsi" w:hAnsi="Times New Roman"/>
          <w:sz w:val="20"/>
          <w:szCs w:val="20"/>
        </w:rPr>
        <w:t>;</w:t>
      </w:r>
    </w:p>
    <w:p w:rsidR="00C30DD5" w:rsidRDefault="0062698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bookmarkStart w:id="2" w:name="Par1007"/>
      <w:bookmarkEnd w:id="2"/>
      <w:r>
        <w:rPr>
          <w:rFonts w:ascii="Times New Roman" w:eastAsiaTheme="minorHAnsi" w:hAnsi="Times New Roman"/>
          <w:sz w:val="20"/>
          <w:szCs w:val="20"/>
        </w:rPr>
        <w:t>** с 2017 года увеличено общее количество приоритетных объектов по данной сфере с 73 до 97</w:t>
      </w:r>
      <w:r w:rsidR="00486662">
        <w:rPr>
          <w:rFonts w:ascii="Times New Roman" w:eastAsiaTheme="minorHAnsi" w:hAnsi="Times New Roman"/>
          <w:sz w:val="20"/>
          <w:szCs w:val="20"/>
        </w:rPr>
        <w:t>;</w:t>
      </w:r>
    </w:p>
    <w:p w:rsidR="00C30DD5" w:rsidRDefault="0062698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bookmarkStart w:id="3" w:name="Par1008"/>
      <w:bookmarkEnd w:id="3"/>
      <w:r>
        <w:rPr>
          <w:rFonts w:ascii="Times New Roman" w:eastAsiaTheme="minorHAnsi" w:hAnsi="Times New Roman"/>
          <w:sz w:val="20"/>
          <w:szCs w:val="20"/>
        </w:rPr>
        <w:t>*** показатель рассчитывается из учета ранее проделанной работы</w:t>
      </w:r>
      <w:r w:rsidR="00486662">
        <w:rPr>
          <w:rFonts w:ascii="Times New Roman" w:eastAsiaTheme="minorHAnsi" w:hAnsi="Times New Roman"/>
          <w:sz w:val="20"/>
          <w:szCs w:val="20"/>
        </w:rPr>
        <w:t xml:space="preserve">.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0"/>
        <w:gridCol w:w="8039"/>
      </w:tblGrid>
      <w:tr w:rsidR="00C30DD5">
        <w:tc>
          <w:tcPr>
            <w:tcW w:w="7479" w:type="dxa"/>
          </w:tcPr>
          <w:p w:rsidR="00C30DD5" w:rsidRPr="004E6CAC" w:rsidRDefault="00C30DD5" w:rsidP="00E54244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55" w:type="dxa"/>
          </w:tcPr>
          <w:p w:rsidR="00C30DD5" w:rsidRDefault="00C30DD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30DD5" w:rsidRPr="004E6CAC" w:rsidRDefault="00C30DD5" w:rsidP="004C7A9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C30DD5" w:rsidRPr="004E6CAC" w:rsidSect="00C62ED6">
      <w:headerReference w:type="default" r:id="rId11"/>
      <w:pgSz w:w="16838" w:h="11906" w:orient="landscape" w:code="9"/>
      <w:pgMar w:top="284" w:right="851" w:bottom="426" w:left="1134" w:header="1077" w:footer="0" w:gutter="0"/>
      <w:pgNumType w:start="2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A4" w:rsidRDefault="009816A4">
      <w:pPr>
        <w:spacing w:after="0" w:line="240" w:lineRule="auto"/>
      </w:pPr>
      <w:r>
        <w:separator/>
      </w:r>
    </w:p>
  </w:endnote>
  <w:endnote w:type="continuationSeparator" w:id="0">
    <w:p w:rsidR="009816A4" w:rsidRDefault="0098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A4" w:rsidRDefault="009816A4">
      <w:pPr>
        <w:spacing w:after="0" w:line="240" w:lineRule="auto"/>
      </w:pPr>
      <w:r>
        <w:separator/>
      </w:r>
    </w:p>
  </w:footnote>
  <w:footnote w:type="continuationSeparator" w:id="0">
    <w:p w:rsidR="009816A4" w:rsidRDefault="0098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460187"/>
      <w:docPartObj>
        <w:docPartGallery w:val="Page Numbers (Top of Page)"/>
        <w:docPartUnique/>
      </w:docPartObj>
    </w:sdtPr>
    <w:sdtEndPr/>
    <w:sdtContent>
      <w:p w:rsidR="009816A4" w:rsidRDefault="009816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F66">
          <w:rPr>
            <w:noProof/>
          </w:rPr>
          <w:t>255</w:t>
        </w:r>
        <w:r>
          <w:fldChar w:fldCharType="end"/>
        </w:r>
      </w:p>
    </w:sdtContent>
  </w:sdt>
  <w:p w:rsidR="009816A4" w:rsidRDefault="009816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56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D5"/>
    <w:rsid w:val="00012516"/>
    <w:rsid w:val="0001521C"/>
    <w:rsid w:val="00041EA8"/>
    <w:rsid w:val="0005199D"/>
    <w:rsid w:val="00097CE3"/>
    <w:rsid w:val="000B0F1E"/>
    <w:rsid w:val="000B4435"/>
    <w:rsid w:val="000C7623"/>
    <w:rsid w:val="000D37C0"/>
    <w:rsid w:val="001509F7"/>
    <w:rsid w:val="00155744"/>
    <w:rsid w:val="0015708D"/>
    <w:rsid w:val="001600E9"/>
    <w:rsid w:val="001666C8"/>
    <w:rsid w:val="001925DA"/>
    <w:rsid w:val="001A67B5"/>
    <w:rsid w:val="001A7DB3"/>
    <w:rsid w:val="001B07F9"/>
    <w:rsid w:val="001D527D"/>
    <w:rsid w:val="001D6019"/>
    <w:rsid w:val="001E2CA2"/>
    <w:rsid w:val="001F15ED"/>
    <w:rsid w:val="00200BA8"/>
    <w:rsid w:val="002047FE"/>
    <w:rsid w:val="00227DF0"/>
    <w:rsid w:val="00285AFE"/>
    <w:rsid w:val="00286BFA"/>
    <w:rsid w:val="00290F07"/>
    <w:rsid w:val="002960C1"/>
    <w:rsid w:val="002A62B7"/>
    <w:rsid w:val="002A73EE"/>
    <w:rsid w:val="002C4871"/>
    <w:rsid w:val="002C5EB5"/>
    <w:rsid w:val="002E0330"/>
    <w:rsid w:val="002E27CF"/>
    <w:rsid w:val="002E6AE2"/>
    <w:rsid w:val="00301552"/>
    <w:rsid w:val="00302AAA"/>
    <w:rsid w:val="00327745"/>
    <w:rsid w:val="00341571"/>
    <w:rsid w:val="00367C22"/>
    <w:rsid w:val="00372B7C"/>
    <w:rsid w:val="00376FF4"/>
    <w:rsid w:val="003943F2"/>
    <w:rsid w:val="003A4DE5"/>
    <w:rsid w:val="003A6F6F"/>
    <w:rsid w:val="003B3969"/>
    <w:rsid w:val="003C1E0B"/>
    <w:rsid w:val="003C4DFC"/>
    <w:rsid w:val="003D23E4"/>
    <w:rsid w:val="00401D9D"/>
    <w:rsid w:val="00412D91"/>
    <w:rsid w:val="004348B8"/>
    <w:rsid w:val="0044207B"/>
    <w:rsid w:val="00445426"/>
    <w:rsid w:val="00454977"/>
    <w:rsid w:val="004565C2"/>
    <w:rsid w:val="00471367"/>
    <w:rsid w:val="0047166C"/>
    <w:rsid w:val="00473284"/>
    <w:rsid w:val="00483D5E"/>
    <w:rsid w:val="0048435B"/>
    <w:rsid w:val="004853AD"/>
    <w:rsid w:val="00486662"/>
    <w:rsid w:val="0049016D"/>
    <w:rsid w:val="00494485"/>
    <w:rsid w:val="00497EB9"/>
    <w:rsid w:val="004C776E"/>
    <w:rsid w:val="004C7A9B"/>
    <w:rsid w:val="004C7BD1"/>
    <w:rsid w:val="004D3354"/>
    <w:rsid w:val="004E6CAC"/>
    <w:rsid w:val="00540BB1"/>
    <w:rsid w:val="00542ECE"/>
    <w:rsid w:val="00550C70"/>
    <w:rsid w:val="005672C5"/>
    <w:rsid w:val="00586F06"/>
    <w:rsid w:val="00587EA9"/>
    <w:rsid w:val="00593568"/>
    <w:rsid w:val="0059496E"/>
    <w:rsid w:val="005A02C7"/>
    <w:rsid w:val="005A1B5E"/>
    <w:rsid w:val="005A60B2"/>
    <w:rsid w:val="005B4E84"/>
    <w:rsid w:val="005C327E"/>
    <w:rsid w:val="005D7090"/>
    <w:rsid w:val="005E7477"/>
    <w:rsid w:val="005F2946"/>
    <w:rsid w:val="005F57DB"/>
    <w:rsid w:val="00604EC9"/>
    <w:rsid w:val="00626985"/>
    <w:rsid w:val="00652937"/>
    <w:rsid w:val="00666222"/>
    <w:rsid w:val="006A6FC2"/>
    <w:rsid w:val="006D35C3"/>
    <w:rsid w:val="006F3DAC"/>
    <w:rsid w:val="00731AC1"/>
    <w:rsid w:val="00741EE4"/>
    <w:rsid w:val="00742498"/>
    <w:rsid w:val="00744585"/>
    <w:rsid w:val="0075654A"/>
    <w:rsid w:val="00756A00"/>
    <w:rsid w:val="007800D9"/>
    <w:rsid w:val="007A79B8"/>
    <w:rsid w:val="007B68EB"/>
    <w:rsid w:val="007D15EE"/>
    <w:rsid w:val="007E41FC"/>
    <w:rsid w:val="007E6BB7"/>
    <w:rsid w:val="00801FBE"/>
    <w:rsid w:val="00802F8F"/>
    <w:rsid w:val="00811A8B"/>
    <w:rsid w:val="00811DCA"/>
    <w:rsid w:val="00812F86"/>
    <w:rsid w:val="008144A0"/>
    <w:rsid w:val="0082094E"/>
    <w:rsid w:val="00831589"/>
    <w:rsid w:val="008375B8"/>
    <w:rsid w:val="008521CD"/>
    <w:rsid w:val="008651AB"/>
    <w:rsid w:val="00890BAD"/>
    <w:rsid w:val="008A388A"/>
    <w:rsid w:val="008B116C"/>
    <w:rsid w:val="008C1E46"/>
    <w:rsid w:val="008C29BF"/>
    <w:rsid w:val="008F1B45"/>
    <w:rsid w:val="009112A0"/>
    <w:rsid w:val="0091672B"/>
    <w:rsid w:val="0091794B"/>
    <w:rsid w:val="009329FC"/>
    <w:rsid w:val="009423A1"/>
    <w:rsid w:val="009541A5"/>
    <w:rsid w:val="00966945"/>
    <w:rsid w:val="009816A4"/>
    <w:rsid w:val="009832D3"/>
    <w:rsid w:val="00987095"/>
    <w:rsid w:val="009A042D"/>
    <w:rsid w:val="009A0621"/>
    <w:rsid w:val="009A5208"/>
    <w:rsid w:val="009C4A74"/>
    <w:rsid w:val="009C4B90"/>
    <w:rsid w:val="009F636B"/>
    <w:rsid w:val="00A21773"/>
    <w:rsid w:val="00A21A53"/>
    <w:rsid w:val="00A4353A"/>
    <w:rsid w:val="00A62D01"/>
    <w:rsid w:val="00A84E48"/>
    <w:rsid w:val="00A9365A"/>
    <w:rsid w:val="00A97C64"/>
    <w:rsid w:val="00AF3C29"/>
    <w:rsid w:val="00B078C5"/>
    <w:rsid w:val="00B107AE"/>
    <w:rsid w:val="00B17E36"/>
    <w:rsid w:val="00B26A0D"/>
    <w:rsid w:val="00B61F2C"/>
    <w:rsid w:val="00B72B69"/>
    <w:rsid w:val="00B82CE2"/>
    <w:rsid w:val="00B8357A"/>
    <w:rsid w:val="00B879A5"/>
    <w:rsid w:val="00B91664"/>
    <w:rsid w:val="00BA1C7A"/>
    <w:rsid w:val="00BA2D6E"/>
    <w:rsid w:val="00BA390B"/>
    <w:rsid w:val="00BA7AC8"/>
    <w:rsid w:val="00BB5AB5"/>
    <w:rsid w:val="00BE0197"/>
    <w:rsid w:val="00BF5123"/>
    <w:rsid w:val="00BF60BE"/>
    <w:rsid w:val="00BF7671"/>
    <w:rsid w:val="00C01BDE"/>
    <w:rsid w:val="00C30DD5"/>
    <w:rsid w:val="00C56BCB"/>
    <w:rsid w:val="00C62ED6"/>
    <w:rsid w:val="00C756FA"/>
    <w:rsid w:val="00C857BC"/>
    <w:rsid w:val="00C90290"/>
    <w:rsid w:val="00C95E45"/>
    <w:rsid w:val="00CA7FA6"/>
    <w:rsid w:val="00D0363E"/>
    <w:rsid w:val="00D32A71"/>
    <w:rsid w:val="00D33ED1"/>
    <w:rsid w:val="00D524BA"/>
    <w:rsid w:val="00D6231F"/>
    <w:rsid w:val="00D65BB6"/>
    <w:rsid w:val="00D720A8"/>
    <w:rsid w:val="00D7667F"/>
    <w:rsid w:val="00D852EA"/>
    <w:rsid w:val="00DA0625"/>
    <w:rsid w:val="00DA1B76"/>
    <w:rsid w:val="00DB58B4"/>
    <w:rsid w:val="00DC07CF"/>
    <w:rsid w:val="00DD10BA"/>
    <w:rsid w:val="00DD5F64"/>
    <w:rsid w:val="00DF3EA7"/>
    <w:rsid w:val="00E07CAE"/>
    <w:rsid w:val="00E13F66"/>
    <w:rsid w:val="00E54244"/>
    <w:rsid w:val="00E564CA"/>
    <w:rsid w:val="00E6084E"/>
    <w:rsid w:val="00E621A1"/>
    <w:rsid w:val="00E71B58"/>
    <w:rsid w:val="00E97FC7"/>
    <w:rsid w:val="00EB3D41"/>
    <w:rsid w:val="00ED18A1"/>
    <w:rsid w:val="00ED1E87"/>
    <w:rsid w:val="00EF2E6C"/>
    <w:rsid w:val="00F01852"/>
    <w:rsid w:val="00F0385A"/>
    <w:rsid w:val="00F21D42"/>
    <w:rsid w:val="00F22117"/>
    <w:rsid w:val="00F34B1C"/>
    <w:rsid w:val="00F47F15"/>
    <w:rsid w:val="00F505F4"/>
    <w:rsid w:val="00F52555"/>
    <w:rsid w:val="00F73288"/>
    <w:rsid w:val="00F80693"/>
    <w:rsid w:val="00FA44B2"/>
    <w:rsid w:val="00FC42FE"/>
    <w:rsid w:val="00FF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D5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D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3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DD5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C3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D5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D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3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DD5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C3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EEA50729B4DD1C4A0DFED83984A1EE60655960C50EFE0D61ADD0CB7A941F8A10E12D70732B548EB5B3EvCz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9EEA50729B4DD1C4A0DFED83984A1EE60655960C50EFE0D61ADD0CB7A941F8A10E12D70732B548EB5B3EvCz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9EEA50729B4DD1C4A0DFED83984A1EE60655960C50EFE0D61ADD0CB7A941F8A10E12D70732B548EB5B3EvC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EFDF-A018-4FA7-9149-D828113A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14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Гаман</cp:lastModifiedBy>
  <cp:revision>30</cp:revision>
  <cp:lastPrinted>2021-03-17T06:18:00Z</cp:lastPrinted>
  <dcterms:created xsi:type="dcterms:W3CDTF">2020-03-04T13:17:00Z</dcterms:created>
  <dcterms:modified xsi:type="dcterms:W3CDTF">2021-03-17T06:21:00Z</dcterms:modified>
</cp:coreProperties>
</file>